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pStyle w:val="Heading1"/>
        <w:tabs>
          <w:tab w:val="left" w:pos="3397"/>
          <w:tab w:val="left" w:pos="13460"/>
          <w:tab w:val="left" w:pos="1133"/>
          <w:tab w:val="center" w:pos="4818"/>
          <w:tab w:val="left" w:pos="11196"/>
        </w:tabs>
        <w:ind w:left="0" w:firstLine="0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Emenda Nº   _____/2022</w:t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1"/>
        <w:tabs>
          <w:tab w:val="left" w:pos="3397"/>
          <w:tab w:val="left" w:pos="13460"/>
        </w:tabs>
        <w:ind w:left="0" w:firstLine="0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Modificativa ao Projeto de Lei Nº. 139/2022</w:t>
      </w:r>
    </w:p>
    <w:p w:rsidR="00000000" w:rsidDel="00000000" w:rsidP="00000000" w:rsidRDefault="00000000" w:rsidRPr="00000000" w14:paraId="00000004">
      <w:pPr>
        <w:ind w:left="6315" w:firstLine="0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                  </w:t>
      </w:r>
    </w:p>
    <w:p w:rsidR="00000000" w:rsidDel="00000000" w:rsidP="00000000" w:rsidRDefault="00000000" w:rsidRPr="00000000" w14:paraId="00000005">
      <w:pPr>
        <w:ind w:left="6315" w:firstLine="0"/>
        <w:jc w:val="both"/>
        <w:rPr>
          <w:rFonts w:ascii="Tahoma" w:cs="Tahoma" w:eastAsia="Tahoma" w:hAnsi="Tahoma"/>
          <w:color w:val="000000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            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ind w:left="5103" w:firstLine="0"/>
        <w:jc w:val="both"/>
        <w:rPr>
          <w:rFonts w:ascii="Tahoma" w:cs="Tahoma" w:eastAsia="Tahoma" w:hAnsi="Tahoma"/>
          <w:b w:val="1"/>
          <w:color w:val="000000"/>
          <w:sz w:val="22"/>
          <w:szCs w:val="22"/>
          <w:highlight w:val="white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Modifica-se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a ATIVIDADE, da PROGRAMÁTICA – 0114.6597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, AÇÃO – Implantação do Programa Veterinário Municipal,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do PROGRAMA – 0114 – PROTEÇÃO A FAUNA, Unidade Orçamentária 01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SEC MUN MEIO AMB, REC. HÍDRICOS e SUSTENTABILIDADE,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Órgão 42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SEC MUN MEIO AMB REC. HÍDRICOS e SUSTENTABILIDADE do ITEM 5. 2. Programa de Trabalho do Governo por Órgãos e Unidades Orçamentárias, do ANEXO-LIVRO DO ORÇAMENTO 2023, do Projeto de Lei Nº 139/2022, que e</w:t>
      </w:r>
      <w:r w:rsidDel="00000000" w:rsidR="00000000" w:rsidRPr="00000000">
        <w:rPr>
          <w:rFonts w:ascii="Tahoma" w:cs="Tahoma" w:eastAsia="Tahoma" w:hAnsi="Tahoma"/>
          <w:color w:val="000000"/>
          <w:sz w:val="22"/>
          <w:szCs w:val="22"/>
          <w:highlight w:val="white"/>
          <w:rtl w:val="0"/>
        </w:rPr>
        <w:t xml:space="preserve">stima a receita e fixa a despesa do Município de Niterói para o exercício financeiro de 2023.</w:t>
      </w:r>
      <w:r w:rsidDel="00000000" w:rsidR="00000000" w:rsidRPr="00000000">
        <w:rPr>
          <w:rFonts w:ascii="Tahoma" w:cs="Tahoma" w:eastAsia="Tahoma" w:hAnsi="Tahoma"/>
          <w:b w:val="1"/>
          <w:color w:val="000000"/>
          <w:sz w:val="22"/>
          <w:szCs w:val="22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line="360" w:lineRule="auto"/>
        <w:ind w:left="5103" w:firstLine="0"/>
        <w:jc w:val="both"/>
        <w:rPr>
          <w:rFonts w:ascii="Tahoma" w:cs="Tahoma" w:eastAsia="Tahoma" w:hAnsi="Tahoma"/>
          <w:color w:val="000000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7" w:firstLine="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rFonts w:ascii="Tahoma" w:cs="Tahoma" w:eastAsia="Tahoma" w:hAnsi="Tahoma"/>
          <w:b w:val="1"/>
          <w:color w:val="000000"/>
          <w:sz w:val="22"/>
          <w:szCs w:val="22"/>
          <w:highlight w:val="white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Art.1º - Modifica-se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a ATIVIDADE, da PROGRAMÁTICA – 0114.6597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, AÇÃO – Implantação do Programa Veterinário Municipal,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do PROGRAMA – 0114 – PROTEÇÃO A FAUNA, Unidade Orçamentária 01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SEC MUN MEIO AMB, REC. HÍDRICOS e SUSTENTABILIDADE,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Órgão 42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SEC MUN MEIO AMB REC. HÍDRICOS e SUSTENTABILIDADE, do ITEM 5. 2. Programa de Trabalho do Governo por Órgãos e Unidades Orçamentárias, do ANEXO - LIVRO DO ORÇAMENTO 2023, do Projeto de Lei Nº 139/2022, que e</w:t>
      </w:r>
      <w:r w:rsidDel="00000000" w:rsidR="00000000" w:rsidRPr="00000000">
        <w:rPr>
          <w:rFonts w:ascii="Tahoma" w:cs="Tahoma" w:eastAsia="Tahoma" w:hAnsi="Tahoma"/>
          <w:color w:val="000000"/>
          <w:sz w:val="22"/>
          <w:szCs w:val="22"/>
          <w:highlight w:val="white"/>
          <w:rtl w:val="0"/>
        </w:rPr>
        <w:t xml:space="preserve">stima a receita e fixa a despesa do Município de Niterói para o exercício financeiro de 2023.</w:t>
      </w:r>
      <w:r w:rsidDel="00000000" w:rsidR="00000000" w:rsidRPr="00000000">
        <w:rPr>
          <w:rFonts w:ascii="Tahoma" w:cs="Tahoma" w:eastAsia="Tahoma" w:hAnsi="Tahoma"/>
          <w:b w:val="1"/>
          <w:color w:val="000000"/>
          <w:sz w:val="22"/>
          <w:szCs w:val="22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0B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145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51"/>
        <w:gridCol w:w="6237"/>
        <w:gridCol w:w="1957"/>
        <w:tblGridChange w:id="0">
          <w:tblGrid>
            <w:gridCol w:w="1951"/>
            <w:gridCol w:w="6237"/>
            <w:gridCol w:w="1957"/>
          </w:tblGrid>
        </w:tblGridChange>
      </w:tblGrid>
      <w:tr>
        <w:trPr>
          <w:cantSplit w:val="0"/>
          <w:trHeight w:val="423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0C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LIVRO DO ORÇAMENTO 2023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9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0F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5.2. -Programa de Trabalho do Governo por Órgãos e Unidades Orçamentárias</w:t>
            </w:r>
          </w:p>
        </w:tc>
      </w:tr>
      <w:tr>
        <w:trPr>
          <w:cantSplit w:val="0"/>
          <w:trHeight w:val="275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2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Órgão: 42 - 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SEC MUN MEIO AMB, REC. HÍDRICOS E SUSTENTABILIDADE</w:t>
            </w: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3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2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6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Unidade Orçamentária: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 01 - SEC MUN MEIO AMB, REC. HÍDRICOS E SUSTENTABILIDADE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7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9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QUADRO DE CRÉDITOS ORÇAMENTÁRIOS</w:t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C">
            <w:pPr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PROGRAMA – 0114 – PROTEÇÃO A FAUNA</w:t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F">
            <w:pPr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ATIVIDADE</w:t>
            </w:r>
          </w:p>
        </w:tc>
      </w:tr>
      <w:tr>
        <w:trPr>
          <w:cantSplit w:val="0"/>
          <w:trHeight w:val="429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2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PROGRAMÁTICA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3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PROGRAMA / AÇÃO / LOCALIZAÇÃO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4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VALOR</w:t>
            </w:r>
          </w:p>
        </w:tc>
      </w:tr>
      <w:tr>
        <w:trPr>
          <w:cantSplit w:val="0"/>
          <w:trHeight w:val="62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5">
            <w:pPr>
              <w:tabs>
                <w:tab w:val="left" w:pos="1680"/>
              </w:tabs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0114.6597</w:t>
              <w:tab/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6">
            <w:pPr>
              <w:tabs>
                <w:tab w:val="left" w:pos="1680"/>
              </w:tabs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Implantação do Programa Veterinário Municipal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7">
            <w:pPr>
              <w:tabs>
                <w:tab w:val="left" w:pos="1680"/>
              </w:tabs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R$ 1.000.000,00</w:t>
            </w:r>
          </w:p>
        </w:tc>
      </w:tr>
    </w:tbl>
    <w:p w:rsidR="00000000" w:rsidDel="00000000" w:rsidP="00000000" w:rsidRDefault="00000000" w:rsidRPr="00000000" w14:paraId="00000028">
      <w:pPr>
        <w:spacing w:line="360" w:lineRule="auto"/>
        <w:jc w:val="both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60" w:lineRule="auto"/>
        <w:jc w:val="both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Art. 2º -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Os valores para a execução da ação acima, são provenientes da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Unidade Orçamentária 74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FUNDO MUNICIPAL DE CONSERVACAO AMBIENTAL – FMCA, Órgão 42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SEC MUN MEIO AMB, REC. HÍDRICOS e SUSTENTABILIDADE. A soma total realocada e de R$ 750.000,00, que se somará ao valor de R$ 250.000,00, valor este previsto tanto no PPA, na LDO, e neste Projeto de lei, que juntos perfazem o valor total de R$ 1.000.000,00.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7" w:firstLine="0"/>
        <w:jc w:val="right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Sala das Sessões, 06 de novembro de 2022.</w:t>
      </w:r>
    </w:p>
    <w:p w:rsidR="00000000" w:rsidDel="00000000" w:rsidP="00000000" w:rsidRDefault="00000000" w:rsidRPr="00000000" w14:paraId="0000002D">
      <w:pPr>
        <w:pStyle w:val="Heading5"/>
        <w:spacing w:after="0" w:before="0" w:lineRule="auto"/>
        <w:jc w:val="center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4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Vereador </w:t>
      </w:r>
    </w:p>
    <w:p w:rsidR="00000000" w:rsidDel="00000000" w:rsidP="00000000" w:rsidRDefault="00000000" w:rsidRPr="00000000" w14:paraId="00000036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0">
      <w:pPr>
        <w:spacing w:line="276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Em Niterói temos o Hospital Veterinário da UFF (HUVET), com foco na formação e no aprendizado dos alunos, que já pratica consultas, exames e cirurgias com preço bem mais acessível em relação ao mercado. Contudo o número de atendimentos realizados por esta instituição é limitado, por diversos fatores sendo o principal deles a falta de insumos.</w:t>
      </w:r>
    </w:p>
    <w:p w:rsidR="00000000" w:rsidDel="00000000" w:rsidP="00000000" w:rsidRDefault="00000000" w:rsidRPr="00000000" w14:paraId="00000041">
      <w:pPr>
        <w:spacing w:line="276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ind w:firstLine="709"/>
        <w:jc w:val="both"/>
        <w:rPr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Niterói pode dar um passo à frente em relação ao cuidado e à proteção animal através de um convênio com o Hospital Veterinário da UFF, potencializando a estrutura já existente e realizando uma quantidade maior de atendimentos aos munícipes.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276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276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A presente emenda modificativa tem como objetivo aumentar a verba, valor este previsto tanto no PPA, na LDO, e neste Projeto de lei, destinada para implantação, da parceria de atendimento clínico público HUVET, destinado a pessoas de baixa renda, bem como para atendimento aos animais em vulnerabilidade nas ruas.</w:t>
      </w:r>
    </w:p>
    <w:p w:rsidR="00000000" w:rsidDel="00000000" w:rsidP="00000000" w:rsidRDefault="00000000" w:rsidRPr="00000000" w14:paraId="00000045">
      <w:pPr>
        <w:spacing w:line="276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line="276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É de suma importância garantir o atendimento clínico público e gratuito aos animais domésticos das famílias que estão em vulnerabilidade social e econômica, já que este público não tem condições de custear o tratamento em uma clínica particular quando seus animais de estimação ficam doentes.</w:t>
      </w:r>
    </w:p>
    <w:p w:rsidR="00000000" w:rsidDel="00000000" w:rsidP="00000000" w:rsidRDefault="00000000" w:rsidRPr="00000000" w14:paraId="00000047">
      <w:pPr>
        <w:spacing w:line="276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48">
      <w:pPr>
        <w:spacing w:line="276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Desde 2013 venho pesquisando a implantação de Hospitais Veterinários Públicos pelo Brasil. Em janeiro deste ano pude visitar o Hospital Veterinário do Município de Resende, que desde agosto de 2020 presta atendimento 24 horas por dia realizando exames clínicos, cirurgias, atendimento ambulatorial e resgates. </w:t>
      </w:r>
    </w:p>
    <w:p w:rsidR="00000000" w:rsidDel="00000000" w:rsidP="00000000" w:rsidRDefault="00000000" w:rsidRPr="00000000" w14:paraId="00000049">
      <w:pPr>
        <w:spacing w:line="276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line="276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O atendimento é feito exclusivamente às pessoas com cartão SUS e com comprovante de residência no município, comprovando assim a hipossuficiência e a impossibilidade do custeio na rede privada aos moradores da localidade.</w:t>
      </w:r>
    </w:p>
    <w:p w:rsidR="00000000" w:rsidDel="00000000" w:rsidP="00000000" w:rsidRDefault="00000000" w:rsidRPr="00000000" w14:paraId="0000004B">
      <w:pPr>
        <w:spacing w:line="276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line="276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Em fevereiro de 2021 realizei uma audiência para debater o tema, com diversos segmentos da nossa sociedade, e foi unânime por todos os presentes, tanto presencial como online, da implantação de tal projeto. </w:t>
      </w:r>
    </w:p>
    <w:p w:rsidR="00000000" w:rsidDel="00000000" w:rsidP="00000000" w:rsidRDefault="00000000" w:rsidRPr="00000000" w14:paraId="0000004D">
      <w:pPr>
        <w:spacing w:line="276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ab/>
      </w:r>
    </w:p>
    <w:p w:rsidR="00000000" w:rsidDel="00000000" w:rsidP="00000000" w:rsidRDefault="00000000" w:rsidRPr="00000000" w14:paraId="0000004E">
      <w:pPr>
        <w:spacing w:line="276" w:lineRule="auto"/>
        <w:jc w:val="both"/>
        <w:rPr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ab/>
        <w:t xml:space="preserve">O município só teria a ganhar com uma parceria deste porte, que poderá auxiliar os cidadãos de menor poder aquisitivo a cuidarem de forma adequada de seus animais de estimação.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line="276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ab/>
      </w:r>
    </w:p>
    <w:p w:rsidR="00000000" w:rsidDel="00000000" w:rsidP="00000000" w:rsidRDefault="00000000" w:rsidRPr="00000000" w14:paraId="00000050">
      <w:pPr>
        <w:spacing w:line="276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Desta maneira, conto com o apoio dos Nobres Pares para aprovação da presente emenda, de forma a garantir a reserva orçamentária necessária, para implementação deste projeto de suma importância para o avanço dos cuidados com a pauta da Proteção Animal em nossa cidade.</w:t>
      </w:r>
    </w:p>
    <w:p w:rsidR="00000000" w:rsidDel="00000000" w:rsidP="00000000" w:rsidRDefault="00000000" w:rsidRPr="00000000" w14:paraId="00000051">
      <w:pPr>
        <w:spacing w:line="276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7" w:w="11905" w:orient="portrait"/>
      <w:pgMar w:bottom="1134" w:top="1134" w:left="1005" w:right="706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ahoma" w:cs="Tahoma" w:eastAsia="Tahoma" w:hAnsi="Tahoma"/>
        <w:sz w:val="22"/>
        <w:szCs w:val="22"/>
      </w:rPr>
    </w:pPr>
    <w:r w:rsidDel="00000000" w:rsidR="00000000" w:rsidRPr="00000000">
      <w:rPr>
        <w:rtl w:val="0"/>
      </w:rPr>
    </w:r>
  </w:p>
  <w:tbl>
    <w:tblPr>
      <w:tblStyle w:val="Table2"/>
      <w:tblW w:w="9648.0" w:type="dxa"/>
      <w:jc w:val="left"/>
      <w:tblInd w:w="-6.999999999999993" w:type="dxa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54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4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55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6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7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8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9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Vereador Daniel Marques</w:t>
          </w:r>
        </w:p>
        <w:p w:rsidR="00000000" w:rsidDel="00000000" w:rsidP="00000000" w:rsidRDefault="00000000" w:rsidRPr="00000000" w14:paraId="0000005A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tabs>
        <w:tab w:val="left" w:pos="3397"/>
        <w:tab w:val="left" w:pos="13460"/>
      </w:tabs>
      <w:ind w:left="566"/>
      <w:jc w:val="center"/>
    </w:pPr>
    <w:rPr/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after="60" w:before="240" w:lineRule="auto"/>
    </w:pPr>
    <w:rPr>
      <w:rFonts w:ascii="Calibri" w:cs="Calibri" w:eastAsia="Calibri" w:hAnsi="Calibri"/>
      <w:sz w:val="26"/>
      <w:szCs w:val="26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427981"/>
    <w:pPr>
      <w:widowControl w:val="0"/>
      <w:suppressAutoHyphens w:val="1"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 w:val="1"/>
    <w:rsid w:val="00427981"/>
    <w:pPr>
      <w:keepNext w:val="1"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 w:val="1"/>
      <w:iCs w:val="1"/>
    </w:rPr>
  </w:style>
  <w:style w:type="paragraph" w:styleId="Ttulo5">
    <w:name w:val="heading 5"/>
    <w:basedOn w:val="Normal"/>
    <w:next w:val="Normal"/>
    <w:qFormat w:val="1"/>
    <w:rsid w:val="00427981"/>
    <w:pPr>
      <w:tabs>
        <w:tab w:val="num" w:pos="1008"/>
      </w:tabs>
      <w:spacing w:after="60" w:before="240"/>
      <w:outlineLvl w:val="4"/>
    </w:pPr>
    <w:rPr>
      <w:rFonts w:ascii="Calibri" w:hAnsi="Calibri"/>
      <w:bCs w:val="1"/>
      <w:iCs w:val="1"/>
      <w:sz w:val="26"/>
      <w:szCs w:val="2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Fontepargpadro2" w:customStyle="1">
    <w:name w:val="Fonte parág. padrão2"/>
    <w:rsid w:val="00427981"/>
  </w:style>
  <w:style w:type="character" w:styleId="Fontepargpadro1" w:customStyle="1">
    <w:name w:val="Fonte parág. padrão1"/>
    <w:rsid w:val="00427981"/>
  </w:style>
  <w:style w:type="character" w:styleId="Absatz-Standardschriftart" w:customStyle="1">
    <w:name w:val="Absatz-Standardschriftart"/>
    <w:rsid w:val="00427981"/>
  </w:style>
  <w:style w:type="paragraph" w:styleId="Ttulo3" w:customStyle="1">
    <w:name w:val="Título3"/>
    <w:basedOn w:val="Normal"/>
    <w:next w:val="Corpodetexto"/>
    <w:rsid w:val="00427981"/>
    <w:pPr>
      <w:keepNext w:val="1"/>
      <w:spacing w:after="120" w:before="240"/>
    </w:pPr>
    <w:rPr>
      <w:rFonts w:ascii="Arial" w:cs="Tahoma" w:hAnsi="Arial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styleId="Legenda4" w:customStyle="1">
    <w:name w:val="Legenda4"/>
    <w:basedOn w:val="Normal"/>
    <w:rsid w:val="00427981"/>
    <w:pPr>
      <w:suppressLineNumbers w:val="1"/>
      <w:spacing w:after="120" w:before="120"/>
    </w:pPr>
    <w:rPr>
      <w:rFonts w:cs="Tahoma"/>
      <w:i w:val="1"/>
      <w:iCs w:val="1"/>
    </w:rPr>
  </w:style>
  <w:style w:type="paragraph" w:styleId="ndice" w:customStyle="1">
    <w:name w:val="Índice"/>
    <w:basedOn w:val="Normal"/>
    <w:rsid w:val="00427981"/>
    <w:pPr>
      <w:suppressLineNumbers w:val="1"/>
    </w:pPr>
    <w:rPr>
      <w:rFonts w:cs="Tahoma"/>
    </w:rPr>
  </w:style>
  <w:style w:type="paragraph" w:styleId="Ttulo2" w:customStyle="1">
    <w:name w:val="Título2"/>
    <w:basedOn w:val="Normal"/>
    <w:next w:val="Corpodetexto"/>
    <w:rsid w:val="00427981"/>
    <w:pPr>
      <w:keepNext w:val="1"/>
      <w:spacing w:after="120" w:before="240"/>
    </w:pPr>
    <w:rPr>
      <w:rFonts w:ascii="Arial" w:cs="Tahoma" w:hAnsi="Arial"/>
      <w:sz w:val="28"/>
      <w:szCs w:val="28"/>
    </w:rPr>
  </w:style>
  <w:style w:type="paragraph" w:styleId="Legenda3" w:customStyle="1">
    <w:name w:val="Legenda3"/>
    <w:basedOn w:val="Normal"/>
    <w:rsid w:val="00427981"/>
    <w:pPr>
      <w:suppressLineNumbers w:val="1"/>
      <w:spacing w:after="120" w:before="120"/>
    </w:pPr>
    <w:rPr>
      <w:rFonts w:cs="Tahoma"/>
      <w:i w:val="1"/>
      <w:iCs w:val="1"/>
    </w:rPr>
  </w:style>
  <w:style w:type="paragraph" w:styleId="Ttulo10" w:customStyle="1">
    <w:name w:val="Título1"/>
    <w:basedOn w:val="Normal"/>
    <w:next w:val="Corpodetexto"/>
    <w:rsid w:val="00427981"/>
    <w:pPr>
      <w:keepNext w:val="1"/>
      <w:spacing w:after="120" w:before="240"/>
    </w:pPr>
    <w:rPr>
      <w:rFonts w:ascii="Arial" w:cs="Tahoma" w:hAnsi="Arial"/>
      <w:sz w:val="28"/>
      <w:szCs w:val="28"/>
    </w:rPr>
  </w:style>
  <w:style w:type="paragraph" w:styleId="Legenda2" w:customStyle="1">
    <w:name w:val="Legenda2"/>
    <w:basedOn w:val="Normal"/>
    <w:rsid w:val="00427981"/>
    <w:pPr>
      <w:suppressLineNumbers w:val="1"/>
      <w:spacing w:after="120" w:before="120"/>
    </w:pPr>
    <w:rPr>
      <w:rFonts w:cs="Tahoma"/>
      <w:i w:val="1"/>
      <w:iCs w:val="1"/>
    </w:rPr>
  </w:style>
  <w:style w:type="paragraph" w:styleId="Normal1" w:customStyle="1">
    <w:name w:val="Normal1"/>
    <w:basedOn w:val="Normal"/>
    <w:rsid w:val="00427981"/>
    <w:rPr>
      <w:b w:val="1"/>
      <w:i w:val="1"/>
      <w:sz w:val="32"/>
      <w:szCs w:val="20"/>
    </w:rPr>
  </w:style>
  <w:style w:type="paragraph" w:styleId="Legenda1" w:customStyle="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styleId="Contedodetabela" w:customStyle="1">
    <w:name w:val="Conteúdo de tabela"/>
    <w:basedOn w:val="Normal"/>
    <w:rsid w:val="00427981"/>
    <w:pPr>
      <w:suppressLineNumbers w:val="1"/>
    </w:pPr>
  </w:style>
  <w:style w:type="paragraph" w:styleId="Ttulodetabela" w:customStyle="1">
    <w:name w:val="Título de tabela"/>
    <w:basedOn w:val="Contedodetabela"/>
    <w:rsid w:val="00427981"/>
    <w:pPr>
      <w:jc w:val="center"/>
    </w:pPr>
    <w:rPr>
      <w:b w:val="1"/>
      <w:bCs w:val="1"/>
    </w:rPr>
  </w:style>
  <w:style w:type="paragraph" w:styleId="NormalWeb">
    <w:name w:val="Normal (Web)"/>
    <w:basedOn w:val="Normal"/>
    <w:uiPriority w:val="99"/>
    <w:unhideWhenUsed w:val="1"/>
    <w:rsid w:val="00A07AC0"/>
    <w:pPr>
      <w:widowControl w:val="1"/>
      <w:suppressAutoHyphens w:val="0"/>
      <w:spacing w:after="100" w:afterAutospacing="1" w:before="100" w:before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 w:val="1"/>
    <w:rsid w:val="00A07AC0"/>
    <w:rPr>
      <w:color w:val="0000ff"/>
      <w:u w:val="single"/>
    </w:rPr>
  </w:style>
  <w:style w:type="character" w:styleId="apple-converted-space" w:customStyle="1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rsid w:val="007E511B"/>
    <w:rPr>
      <w:rFonts w:ascii="Tahoma" w:cs="Tahoma" w:eastAsia="Lucida Sans Unicode" w:hAnsi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styleId="date" w:customStyle="1">
    <w:name w:val="date"/>
    <w:basedOn w:val="Fontepargpadro"/>
    <w:rsid w:val="00C046F9"/>
  </w:style>
  <w:style w:type="character" w:styleId="meta-reading-time" w:customStyle="1">
    <w:name w:val="meta-reading-time"/>
    <w:basedOn w:val="Fontepargpadro"/>
    <w:rsid w:val="00C046F9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TrlDGkmGJNuajIcgH/OIy2NkZpw==">AMUW2mWbF3JQOoRF4PqX4ZacUX713Y5gwD9OAclBrzQ4fZqvuKbxEVD0Wf+fV1HG8OhdkWGGnzjplAHJJ8xu81V3oG5sbyYlQxJ4k+wGhIGjpSL0/4ul1wA=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2022-11-06T18:31:00Z</dcterms:created>
  <dc:creator>Bruno Lessa</dc:creator>
</cp:coreProperties>
</file>