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29 de junho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/2022 – CCCPH.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96/2022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Relator: Vereador Leonardo Giordano.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shd w:fill="f5f5f5" w:val="clear"/>
          <w:rtl w:val="0"/>
        </w:rPr>
        <w:t xml:space="preserve">Dispõe sobre o tombamento material e imaterial do clube COMBINADO 5 DE JULHO.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A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Paulo Eduardo Gomes e co-autoria do Vereador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Carlos Eduardo Fortes Foly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no qual propõe a consideração por parte desta egrégia casa,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f5f5f5" w:val="clear"/>
          <w:rtl w:val="0"/>
        </w:rPr>
        <w:t xml:space="preserve">dispor sobre o tombamento material e imaterial do clube COMBINADO 5 DE JULHO.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D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443/2021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E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dia 29 de junho de 2022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D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Vereadora Verônica Lima                                             Vereador Jhonatan Anjos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5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