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5ED" w:rsidRPr="005E5CC6" w:rsidRDefault="004B55ED" w:rsidP="004B55ED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4B55ED" w:rsidRPr="005E5CC6" w:rsidRDefault="004B55ED" w:rsidP="004B55ED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EMENDA ADITIVA N.º 285/2022</w:t>
      </w: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4B55ED" w:rsidRPr="005E5CC6" w:rsidRDefault="004B55ED" w:rsidP="004B55ED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B55ED" w:rsidRPr="005E5CC6" w:rsidRDefault="004B55ED" w:rsidP="004B55E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Aditiva </w:t>
      </w:r>
      <w:r>
        <w:rPr>
          <w:rFonts w:ascii="Tahoma" w:hAnsi="Tahoma" w:cs="Tahoma"/>
          <w:sz w:val="22"/>
          <w:szCs w:val="22"/>
        </w:rPr>
        <w:t>285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acrescenta a ação orçamentária fomento a cadeia produtiva do c</w:t>
      </w:r>
      <w:r w:rsidRPr="00147331">
        <w:rPr>
          <w:rFonts w:ascii="Tahoma" w:hAnsi="Tahoma" w:cs="Tahoma"/>
          <w:sz w:val="22"/>
          <w:szCs w:val="22"/>
        </w:rPr>
        <w:t>arnaval</w:t>
      </w:r>
      <w:r>
        <w:rPr>
          <w:rFonts w:ascii="Tahoma" w:hAnsi="Tahoma" w:cs="Tahoma"/>
          <w:sz w:val="22"/>
          <w:szCs w:val="22"/>
        </w:rPr>
        <w:t xml:space="preserve"> – metas e p</w:t>
      </w:r>
      <w:r w:rsidRPr="00147331">
        <w:rPr>
          <w:rFonts w:ascii="Tahoma" w:hAnsi="Tahoma" w:cs="Tahoma"/>
          <w:sz w:val="22"/>
          <w:szCs w:val="22"/>
        </w:rPr>
        <w:t>r</w:t>
      </w:r>
      <w:r>
        <w:rPr>
          <w:rFonts w:ascii="Tahoma" w:hAnsi="Tahoma" w:cs="Tahoma"/>
          <w:sz w:val="22"/>
          <w:szCs w:val="22"/>
        </w:rPr>
        <w:t>ioridades da lei de diretrizes o</w:t>
      </w:r>
      <w:r w:rsidRPr="00147331">
        <w:rPr>
          <w:rFonts w:ascii="Tahoma" w:hAnsi="Tahoma" w:cs="Tahoma"/>
          <w:sz w:val="22"/>
          <w:szCs w:val="22"/>
        </w:rPr>
        <w:t>rçamentári</w:t>
      </w:r>
      <w:r>
        <w:rPr>
          <w:rFonts w:ascii="Tahoma" w:hAnsi="Tahoma" w:cs="Tahoma"/>
          <w:sz w:val="22"/>
          <w:szCs w:val="22"/>
        </w:rPr>
        <w:t>as - 2023 no programa – 0136 – cultura é um direito, unidade o</w:t>
      </w:r>
      <w:r w:rsidRPr="00147331">
        <w:rPr>
          <w:rFonts w:ascii="Tahoma" w:hAnsi="Tahoma" w:cs="Tahoma"/>
          <w:sz w:val="22"/>
          <w:szCs w:val="22"/>
        </w:rPr>
        <w:t>rçamentária Secretaria Mun</w:t>
      </w:r>
      <w:r>
        <w:rPr>
          <w:rFonts w:ascii="Tahoma" w:hAnsi="Tahoma" w:cs="Tahoma"/>
          <w:sz w:val="22"/>
          <w:szCs w:val="22"/>
        </w:rPr>
        <w:t>icipal das Culturas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4B55ED" w:rsidRPr="005E5CC6" w:rsidRDefault="004B55ED" w:rsidP="004B55ED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4B55ED" w:rsidRPr="005E5CC6" w:rsidRDefault="004B55ED" w:rsidP="004B55ED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4B55ED" w:rsidRDefault="004B55ED" w:rsidP="004B55E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B55ED" w:rsidRPr="005E5CC6" w:rsidRDefault="004B55ED" w:rsidP="004B55E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Paulo Eduardo Gomes: Vice-Presidente</w:t>
      </w:r>
    </w:p>
    <w:p w:rsidR="004B55ED" w:rsidRPr="005E5CC6" w:rsidRDefault="004B55ED" w:rsidP="004B55E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B55ED" w:rsidRPr="005E5CC6" w:rsidRDefault="004B55ED" w:rsidP="004B55ED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4B55ED" w:rsidRPr="005E5CC6" w:rsidRDefault="004B55ED" w:rsidP="004B55ED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Daniel Marques: Membro        </w:t>
      </w:r>
      <w:r w:rsidRPr="005E5CC6">
        <w:rPr>
          <w:rFonts w:ascii="Tahoma" w:hAnsi="Tahoma" w:cs="Tahoma"/>
          <w:b/>
          <w:sz w:val="22"/>
          <w:szCs w:val="22"/>
        </w:rPr>
        <w:t xml:space="preserve">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4B55ED" w:rsidRPr="005E5CC6" w:rsidRDefault="004B55ED" w:rsidP="004B55E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B55ED" w:rsidRPr="005E5CC6" w:rsidRDefault="004B55ED" w:rsidP="004B55ED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4B55ED" w:rsidRDefault="004B55ED" w:rsidP="004B55ED">
      <w:pPr>
        <w:spacing w:line="276" w:lineRule="auto"/>
        <w:jc w:val="both"/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  <w:bookmarkStart w:id="0" w:name="_GoBack"/>
      <w:bookmarkEnd w:id="0"/>
    </w:p>
    <w:sectPr w:rsidR="00BB0DAB" w:rsidRPr="004B55ED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D1E" w:rsidRDefault="00ED5D1E" w:rsidP="00240AAA">
      <w:r>
        <w:separator/>
      </w:r>
    </w:p>
  </w:endnote>
  <w:endnote w:type="continuationSeparator" w:id="0">
    <w:p w:rsidR="00ED5D1E" w:rsidRDefault="00ED5D1E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D1E" w:rsidRDefault="00ED5D1E" w:rsidP="00240AAA">
      <w:r>
        <w:separator/>
      </w:r>
    </w:p>
  </w:footnote>
  <w:footnote w:type="continuationSeparator" w:id="0">
    <w:p w:rsidR="00ED5D1E" w:rsidRDefault="00ED5D1E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0435B8"/>
    <w:rsid w:val="001E31EF"/>
    <w:rsid w:val="00240AAA"/>
    <w:rsid w:val="002E22C8"/>
    <w:rsid w:val="002F60B9"/>
    <w:rsid w:val="003B7F9D"/>
    <w:rsid w:val="00453AAB"/>
    <w:rsid w:val="004B55ED"/>
    <w:rsid w:val="005F1FD7"/>
    <w:rsid w:val="00602BD9"/>
    <w:rsid w:val="00812671"/>
    <w:rsid w:val="00904521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  <w:rsid w:val="00ED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2022-06-13T21:24:00Z</dcterms:created>
  <dcterms:modified xsi:type="dcterms:W3CDTF">2022-06-13T21:24:00Z</dcterms:modified>
</cp:coreProperties>
</file>