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8A2C72">
        <w:rPr>
          <w:rFonts w:ascii="Tahoma" w:hAnsi="Tahoma" w:cs="Tahoma"/>
          <w:b/>
          <w:iCs/>
        </w:rPr>
        <w:t>A</w:t>
      </w:r>
      <w:r w:rsidR="00C608FB">
        <w:rPr>
          <w:rFonts w:ascii="Tahoma" w:hAnsi="Tahoma" w:cs="Tahoma"/>
          <w:b/>
          <w:iCs/>
        </w:rPr>
        <w:t>DI</w:t>
      </w:r>
      <w:r w:rsidR="008A2C72">
        <w:rPr>
          <w:rFonts w:ascii="Tahoma" w:hAnsi="Tahoma" w:cs="Tahoma"/>
          <w:b/>
          <w:iCs/>
        </w:rPr>
        <w:t>TIVA</w:t>
      </w:r>
      <w:r w:rsidR="00454A6C">
        <w:rPr>
          <w:rFonts w:ascii="Tahoma" w:hAnsi="Tahoma" w:cs="Tahoma"/>
          <w:b/>
          <w:iCs/>
        </w:rPr>
        <w:t xml:space="preserve">         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      </w:t>
      </w:r>
      <w:r w:rsidR="00517107" w:rsidRPr="00CF6DBB">
        <w:rPr>
          <w:rFonts w:ascii="Tahoma" w:hAnsi="Tahoma" w:cs="Tahoma"/>
          <w:b/>
          <w:iCs/>
        </w:rPr>
        <w:t xml:space="preserve">   </w:t>
      </w:r>
      <w:r w:rsidR="005732A9">
        <w:rPr>
          <w:rFonts w:ascii="Tahoma" w:hAnsi="Tahoma" w:cs="Tahoma"/>
          <w:b/>
          <w:iCs/>
        </w:rPr>
        <w:t xml:space="preserve">           </w:t>
      </w:r>
      <w:r w:rsidR="00517107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Nº</w:t>
      </w:r>
      <w:r w:rsidR="00517107" w:rsidRPr="00CF6DBB">
        <w:rPr>
          <w:rFonts w:ascii="Tahoma" w:hAnsi="Tahoma" w:cs="Tahoma"/>
          <w:b/>
          <w:iCs/>
        </w:rPr>
        <w:t xml:space="preserve"> </w:t>
      </w:r>
      <w:r w:rsidR="005732A9">
        <w:rPr>
          <w:rFonts w:ascii="Tahoma" w:hAnsi="Tahoma" w:cs="Tahoma"/>
          <w:b/>
          <w:iCs/>
        </w:rPr>
        <w:t xml:space="preserve">        </w:t>
      </w:r>
      <w:r w:rsidR="000B2BF4" w:rsidRPr="00CF6DBB">
        <w:rPr>
          <w:rFonts w:ascii="Tahoma" w:hAnsi="Tahoma" w:cs="Tahoma"/>
          <w:b/>
          <w:iCs/>
        </w:rPr>
        <w:t>/2022</w:t>
      </w:r>
    </w:p>
    <w:p w:rsidR="00454A6C" w:rsidRPr="00CF6DBB" w:rsidRDefault="00454A6C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</w:p>
    <w:p w:rsidR="0075353E" w:rsidRPr="00CF6DBB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r w:rsidRPr="00CF6DBB">
        <w:rPr>
          <w:rFonts w:ascii="Tahoma" w:hAnsi="Tahoma" w:cs="Tahoma"/>
          <w:b/>
        </w:rPr>
        <w:t>EMENDA</w:t>
      </w:r>
      <w:r w:rsidR="00C4538C" w:rsidRPr="00CF6DBB">
        <w:rPr>
          <w:rFonts w:ascii="Tahoma" w:hAnsi="Tahoma" w:cs="Tahoma"/>
          <w:b/>
        </w:rPr>
        <w:t xml:space="preserve"> </w:t>
      </w:r>
      <w:bookmarkStart w:id="1" w:name="_Hlk85548681"/>
      <w:r w:rsidR="005477AA">
        <w:rPr>
          <w:rFonts w:ascii="Tahoma" w:hAnsi="Tahoma" w:cs="Tahoma"/>
          <w:b/>
        </w:rPr>
        <w:t xml:space="preserve">QUE </w:t>
      </w:r>
      <w:r w:rsidR="00C608FB">
        <w:rPr>
          <w:rFonts w:ascii="Tahoma" w:hAnsi="Tahoma" w:cs="Tahoma"/>
          <w:b/>
        </w:rPr>
        <w:t>ACRESCENTA</w:t>
      </w:r>
      <w:r w:rsidR="00934336" w:rsidRPr="00CF6DBB">
        <w:rPr>
          <w:rFonts w:ascii="Tahoma" w:hAnsi="Tahoma" w:cs="Tahoma"/>
          <w:b/>
        </w:rPr>
        <w:t xml:space="preserve"> </w:t>
      </w:r>
      <w:r w:rsidR="00174759" w:rsidRPr="00CF6DBB">
        <w:rPr>
          <w:rFonts w:ascii="Tahoma" w:hAnsi="Tahoma" w:cs="Tahoma"/>
          <w:b/>
        </w:rPr>
        <w:t xml:space="preserve">A </w:t>
      </w:r>
      <w:r w:rsidR="00BA3DF6" w:rsidRPr="00CF6DBB">
        <w:rPr>
          <w:rFonts w:ascii="Tahoma" w:hAnsi="Tahoma" w:cs="Tahoma"/>
          <w:b/>
        </w:rPr>
        <w:t xml:space="preserve">AÇÃO </w:t>
      </w:r>
      <w:bookmarkEnd w:id="1"/>
      <w:r w:rsidR="00934336" w:rsidRPr="00CF6DBB">
        <w:rPr>
          <w:rFonts w:ascii="Tahoma" w:hAnsi="Tahoma" w:cs="Tahoma"/>
          <w:b/>
        </w:rPr>
        <w:t>ORÇAMENTÁRIA –</w:t>
      </w:r>
      <w:r w:rsidR="00B00B26" w:rsidRPr="00CF6DBB">
        <w:rPr>
          <w:rFonts w:ascii="Tahoma" w:hAnsi="Tahoma" w:cs="Tahoma"/>
          <w:b/>
        </w:rPr>
        <w:t xml:space="preserve"> </w:t>
      </w:r>
      <w:r w:rsidR="00C608FB">
        <w:rPr>
          <w:rFonts w:ascii="Tahoma" w:hAnsi="Tahoma" w:cs="Tahoma"/>
          <w:b/>
        </w:rPr>
        <w:t>0000</w:t>
      </w:r>
      <w:r w:rsidR="00934336" w:rsidRPr="00CF6DBB">
        <w:rPr>
          <w:rFonts w:ascii="Tahoma" w:hAnsi="Tahoma" w:cs="Tahoma"/>
          <w:b/>
        </w:rPr>
        <w:t xml:space="preserve"> </w:t>
      </w:r>
      <w:r w:rsidR="00B00B26" w:rsidRPr="00CF6DBB">
        <w:rPr>
          <w:rFonts w:ascii="Tahoma" w:hAnsi="Tahoma" w:cs="Tahoma"/>
          <w:b/>
        </w:rPr>
        <w:t>–</w:t>
      </w:r>
      <w:r w:rsidR="008A2C72">
        <w:rPr>
          <w:rFonts w:ascii="Tahoma" w:eastAsia="Arial Unicode MS" w:hAnsi="Tahoma" w:cs="Tahoma"/>
          <w:b/>
          <w:bCs/>
        </w:rPr>
        <w:t xml:space="preserve"> </w:t>
      </w:r>
      <w:r w:rsidR="00424014" w:rsidRPr="00734A6D">
        <w:rPr>
          <w:rFonts w:ascii="Tahoma" w:hAnsi="Tahoma" w:cs="Tahoma"/>
          <w:b/>
          <w:color w:val="000000"/>
          <w:shd w:val="clear" w:color="auto" w:fill="FFFFFF"/>
        </w:rPr>
        <w:t>IMPLANTAÇÃO</w:t>
      </w:r>
      <w:r w:rsidR="00424014">
        <w:rPr>
          <w:rFonts w:ascii="Tahoma" w:hAnsi="Tahoma" w:cs="Tahoma"/>
          <w:b/>
          <w:color w:val="000000"/>
          <w:shd w:val="clear" w:color="auto" w:fill="FFFFFF"/>
        </w:rPr>
        <w:t xml:space="preserve"> E MANUTENÇÃO</w:t>
      </w:r>
      <w:r w:rsidR="00424014" w:rsidRPr="00734A6D">
        <w:rPr>
          <w:rFonts w:ascii="Tahoma" w:hAnsi="Tahoma" w:cs="Tahoma"/>
          <w:b/>
          <w:color w:val="000000"/>
          <w:shd w:val="clear" w:color="auto" w:fill="FFFFFF"/>
        </w:rPr>
        <w:t xml:space="preserve"> DO PROGRAMA “PROJETO ÁGUAS ESCONDIDAS</w:t>
      </w:r>
      <w:r w:rsidR="00424014">
        <w:rPr>
          <w:rFonts w:ascii="Tahoma" w:hAnsi="Tahoma" w:cs="Tahoma"/>
          <w:b/>
          <w:color w:val="000000"/>
          <w:shd w:val="clear" w:color="auto" w:fill="FFFFFF"/>
        </w:rPr>
        <w:t>”</w:t>
      </w:r>
      <w:r w:rsidR="00784661" w:rsidRPr="00E230BB">
        <w:rPr>
          <w:rFonts w:ascii="Tahoma" w:hAnsi="Tahoma" w:cs="Tahoma"/>
          <w:b/>
        </w:rPr>
        <w:t>,</w:t>
      </w:r>
      <w:r w:rsidR="00934336" w:rsidRPr="00CF6DBB">
        <w:rPr>
          <w:rFonts w:ascii="Tahoma" w:hAnsi="Tahoma" w:cs="Tahoma"/>
          <w:b/>
        </w:rPr>
        <w:t xml:space="preserve"> </w:t>
      </w:r>
      <w:r w:rsidR="008C74BF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 xml:space="preserve">ANEXO </w:t>
      </w:r>
      <w:r w:rsidR="008C74BF" w:rsidRPr="00CF6DBB">
        <w:rPr>
          <w:rFonts w:ascii="Tahoma" w:hAnsi="Tahoma" w:cs="Tahoma"/>
          <w:b/>
        </w:rPr>
        <w:t xml:space="preserve">II </w:t>
      </w:r>
      <w:r w:rsidR="00FE7111" w:rsidRPr="00CF6DBB">
        <w:rPr>
          <w:rFonts w:ascii="Tahoma" w:hAnsi="Tahoma" w:cs="Tahoma"/>
          <w:b/>
        </w:rPr>
        <w:t xml:space="preserve">– METAS E PRIORIDADES DA </w:t>
      </w:r>
      <w:r w:rsidR="008C74BF" w:rsidRPr="00CF6DBB">
        <w:rPr>
          <w:rFonts w:ascii="Tahoma" w:hAnsi="Tahoma" w:cs="Tahoma"/>
          <w:b/>
        </w:rPr>
        <w:t>LEI DE DIRETRIZES ORÇAMENTÁRIAS</w:t>
      </w:r>
      <w:r w:rsidR="00380325" w:rsidRPr="00CF6DBB">
        <w:rPr>
          <w:rFonts w:ascii="Tahoma" w:hAnsi="Tahoma" w:cs="Tahoma"/>
          <w:b/>
        </w:rPr>
        <w:t xml:space="preserve"> </w:t>
      </w:r>
      <w:r w:rsidR="008C74BF" w:rsidRPr="00CF6DBB">
        <w:rPr>
          <w:rFonts w:ascii="Tahoma" w:hAnsi="Tahoma" w:cs="Tahoma"/>
          <w:b/>
        </w:rPr>
        <w:t xml:space="preserve">- </w:t>
      </w:r>
      <w:r w:rsidR="00380325" w:rsidRPr="00CF6DBB">
        <w:rPr>
          <w:rFonts w:ascii="Tahoma" w:hAnsi="Tahoma" w:cs="Tahoma"/>
          <w:b/>
        </w:rPr>
        <w:t>2023</w:t>
      </w:r>
      <w:r w:rsidR="008C74BF" w:rsidRPr="00CF6DBB">
        <w:rPr>
          <w:rFonts w:ascii="Tahoma" w:hAnsi="Tahoma" w:cs="Tahoma"/>
          <w:b/>
        </w:rPr>
        <w:t xml:space="preserve"> </w:t>
      </w:r>
      <w:r w:rsidR="002144DD" w:rsidRPr="00CF6DBB">
        <w:rPr>
          <w:rFonts w:ascii="Tahoma" w:hAnsi="Tahoma" w:cs="Tahoma"/>
          <w:b/>
        </w:rPr>
        <w:t xml:space="preserve">NO </w:t>
      </w:r>
      <w:r w:rsidR="002144DD" w:rsidRPr="00784661">
        <w:rPr>
          <w:rFonts w:ascii="Tahoma" w:hAnsi="Tahoma" w:cs="Tahoma"/>
          <w:b/>
        </w:rPr>
        <w:t>PROGRAMA</w:t>
      </w:r>
      <w:r w:rsidR="002144DD" w:rsidRPr="00ED1CD9">
        <w:rPr>
          <w:rFonts w:ascii="Tahoma" w:hAnsi="Tahoma" w:cs="Tahoma"/>
          <w:b/>
          <w:sz w:val="20"/>
          <w:szCs w:val="20"/>
        </w:rPr>
        <w:t xml:space="preserve"> </w:t>
      </w:r>
      <w:r w:rsidR="00784661" w:rsidRPr="00ED1CD9">
        <w:rPr>
          <w:rFonts w:ascii="Tahoma" w:hAnsi="Tahoma" w:cs="Tahoma"/>
          <w:b/>
          <w:bCs/>
          <w:sz w:val="20"/>
          <w:szCs w:val="20"/>
        </w:rPr>
        <w:t>–</w:t>
      </w:r>
      <w:r w:rsidR="00784661" w:rsidRPr="00ED1CD9">
        <w:rPr>
          <w:rFonts w:ascii="Tahoma" w:hAnsi="Tahoma" w:cs="Tahoma"/>
          <w:b/>
          <w:sz w:val="20"/>
          <w:szCs w:val="20"/>
        </w:rPr>
        <w:t xml:space="preserve"> </w:t>
      </w:r>
      <w:r w:rsidR="00ED1CD9" w:rsidRPr="00ED1CD9">
        <w:rPr>
          <w:rFonts w:ascii="Tahoma" w:hAnsi="Tahoma" w:cs="Tahoma"/>
          <w:b/>
          <w:bCs/>
          <w:sz w:val="20"/>
          <w:szCs w:val="20"/>
        </w:rPr>
        <w:t>0147 – CIDADE VERDE E SUSTENTÁVEL</w:t>
      </w:r>
      <w:r w:rsidR="00934336" w:rsidRPr="00CF6DBB">
        <w:rPr>
          <w:rFonts w:ascii="Tahoma" w:hAnsi="Tahoma" w:cs="Tahoma"/>
          <w:b/>
        </w:rPr>
        <w:t>,</w:t>
      </w:r>
      <w:r w:rsidR="008C74BF" w:rsidRPr="00CF6DBB">
        <w:rPr>
          <w:rFonts w:ascii="Tahoma" w:hAnsi="Tahoma" w:cs="Tahoma"/>
          <w:b/>
        </w:rPr>
        <w:t xml:space="preserve"> </w:t>
      </w:r>
      <w:r w:rsidR="00380325" w:rsidRPr="00CF6DBB">
        <w:rPr>
          <w:rFonts w:ascii="Tahoma" w:hAnsi="Tahoma" w:cs="Tahoma"/>
          <w:b/>
        </w:rPr>
        <w:t>DO PROJETO DE LEI 039/2022</w:t>
      </w:r>
      <w:r w:rsidRPr="00CF6DBB">
        <w:rPr>
          <w:rFonts w:ascii="Tahoma" w:hAnsi="Tahoma" w:cs="Tahoma"/>
          <w:b/>
        </w:rPr>
        <w:t>.</w:t>
      </w:r>
    </w:p>
    <w:p w:rsidR="00745D70" w:rsidRPr="00CF6DBB" w:rsidRDefault="00745D70" w:rsidP="008A2BCE">
      <w:pPr>
        <w:spacing w:after="0" w:line="360" w:lineRule="auto"/>
        <w:jc w:val="both"/>
        <w:rPr>
          <w:rFonts w:ascii="Tahoma" w:hAnsi="Tahoma" w:cs="Tahoma"/>
        </w:rPr>
      </w:pPr>
    </w:p>
    <w:p w:rsidR="00745D70" w:rsidRPr="00CF6DBB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  <w:r w:rsidRPr="00CF6DBB">
        <w:rPr>
          <w:rFonts w:ascii="Tahoma" w:hAnsi="Tahoma" w:cs="Tahoma"/>
          <w:b/>
          <w:u w:val="single"/>
        </w:rPr>
        <w:t xml:space="preserve">EMENDA </w:t>
      </w:r>
      <w:r w:rsidR="005477AA">
        <w:rPr>
          <w:rFonts w:ascii="Tahoma" w:hAnsi="Tahoma" w:cs="Tahoma"/>
          <w:b/>
          <w:u w:val="single"/>
        </w:rPr>
        <w:t>A</w:t>
      </w:r>
      <w:r w:rsidR="00C608FB">
        <w:rPr>
          <w:rFonts w:ascii="Tahoma" w:hAnsi="Tahoma" w:cs="Tahoma"/>
          <w:b/>
          <w:u w:val="single"/>
        </w:rPr>
        <w:t>DI</w:t>
      </w:r>
      <w:r w:rsidR="005477AA">
        <w:rPr>
          <w:rFonts w:ascii="Tahoma" w:hAnsi="Tahoma" w:cs="Tahoma"/>
          <w:b/>
          <w:u w:val="single"/>
        </w:rPr>
        <w:t>TIVA</w:t>
      </w:r>
      <w:r w:rsidRPr="00CF6DBB">
        <w:rPr>
          <w:rFonts w:ascii="Tahoma" w:hAnsi="Tahoma" w:cs="Tahoma"/>
          <w:b/>
          <w:u w:val="single"/>
        </w:rPr>
        <w:t>:</w:t>
      </w:r>
    </w:p>
    <w:p w:rsidR="00745D70" w:rsidRPr="00CF6DBB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</w:p>
    <w:p w:rsidR="003C32DD" w:rsidRPr="00CF6DBB" w:rsidRDefault="002144DD" w:rsidP="009447B4">
      <w:pPr>
        <w:spacing w:after="0" w:line="276" w:lineRule="auto"/>
        <w:jc w:val="both"/>
        <w:rPr>
          <w:rFonts w:ascii="Tahoma" w:hAnsi="Tahoma" w:cs="Tahoma"/>
        </w:rPr>
      </w:pPr>
      <w:r w:rsidRPr="00CF6DBB">
        <w:rPr>
          <w:rFonts w:ascii="Tahoma" w:hAnsi="Tahoma" w:cs="Tahoma"/>
        </w:rPr>
        <w:t xml:space="preserve">Art. 1º - </w:t>
      </w:r>
      <w:r w:rsidR="00424014">
        <w:rPr>
          <w:rFonts w:ascii="Tahoma" w:hAnsi="Tahoma" w:cs="Tahoma"/>
          <w:b/>
        </w:rPr>
        <w:t>ACRESCENTA</w:t>
      </w:r>
      <w:r w:rsidR="00424014" w:rsidRPr="00CF6DBB">
        <w:rPr>
          <w:rFonts w:ascii="Tahoma" w:hAnsi="Tahoma" w:cs="Tahoma"/>
          <w:b/>
        </w:rPr>
        <w:t xml:space="preserve"> A AÇÃO ORÇAMENTÁRIA – </w:t>
      </w:r>
      <w:r w:rsidR="00424014">
        <w:rPr>
          <w:rFonts w:ascii="Tahoma" w:hAnsi="Tahoma" w:cs="Tahoma"/>
          <w:b/>
        </w:rPr>
        <w:t>0000</w:t>
      </w:r>
      <w:r w:rsidR="00424014" w:rsidRPr="00CF6DBB">
        <w:rPr>
          <w:rFonts w:ascii="Tahoma" w:hAnsi="Tahoma" w:cs="Tahoma"/>
          <w:b/>
        </w:rPr>
        <w:t xml:space="preserve"> –</w:t>
      </w:r>
      <w:r w:rsidR="00424014">
        <w:rPr>
          <w:rFonts w:ascii="Tahoma" w:eastAsia="Arial Unicode MS" w:hAnsi="Tahoma" w:cs="Tahoma"/>
          <w:b/>
          <w:bCs/>
        </w:rPr>
        <w:t xml:space="preserve"> </w:t>
      </w:r>
      <w:r w:rsidR="00424014" w:rsidRPr="00734A6D">
        <w:rPr>
          <w:rFonts w:ascii="Tahoma" w:hAnsi="Tahoma" w:cs="Tahoma"/>
          <w:b/>
          <w:color w:val="000000"/>
          <w:shd w:val="clear" w:color="auto" w:fill="FFFFFF"/>
        </w:rPr>
        <w:t>IMPLANTAÇÃO</w:t>
      </w:r>
      <w:r w:rsidR="00424014">
        <w:rPr>
          <w:rFonts w:ascii="Tahoma" w:hAnsi="Tahoma" w:cs="Tahoma"/>
          <w:b/>
          <w:color w:val="000000"/>
          <w:shd w:val="clear" w:color="auto" w:fill="FFFFFF"/>
        </w:rPr>
        <w:t xml:space="preserve"> E MANUTENÇÃO</w:t>
      </w:r>
      <w:r w:rsidR="00424014" w:rsidRPr="00734A6D">
        <w:rPr>
          <w:rFonts w:ascii="Tahoma" w:hAnsi="Tahoma" w:cs="Tahoma"/>
          <w:b/>
          <w:color w:val="000000"/>
          <w:shd w:val="clear" w:color="auto" w:fill="FFFFFF"/>
        </w:rPr>
        <w:t xml:space="preserve"> DO PROGRAMA “PROJETO ÁGUAS ESCONDIDAS</w:t>
      </w:r>
      <w:r w:rsidR="00424014">
        <w:rPr>
          <w:rFonts w:ascii="Tahoma" w:hAnsi="Tahoma" w:cs="Tahoma"/>
          <w:b/>
          <w:color w:val="000000"/>
          <w:shd w:val="clear" w:color="auto" w:fill="FFFFFF"/>
        </w:rPr>
        <w:t>”</w:t>
      </w:r>
      <w:r w:rsidR="00424014" w:rsidRPr="00E230BB">
        <w:rPr>
          <w:rFonts w:ascii="Tahoma" w:hAnsi="Tahoma" w:cs="Tahoma"/>
          <w:b/>
        </w:rPr>
        <w:t>,</w:t>
      </w:r>
      <w:r w:rsidR="00424014" w:rsidRPr="00CF6DBB">
        <w:rPr>
          <w:rFonts w:ascii="Tahoma" w:hAnsi="Tahoma" w:cs="Tahoma"/>
          <w:b/>
        </w:rPr>
        <w:t xml:space="preserve">  ANEXO II – METAS E PRIORIDADES DA LEI DE DIRETRIZES ORÇAMENTÁRIAS - 2023 NO </w:t>
      </w:r>
      <w:r w:rsidR="00424014" w:rsidRPr="00784661">
        <w:rPr>
          <w:rFonts w:ascii="Tahoma" w:hAnsi="Tahoma" w:cs="Tahoma"/>
          <w:b/>
        </w:rPr>
        <w:t>PROGRAMA</w:t>
      </w:r>
      <w:r w:rsidR="00424014" w:rsidRPr="00ED1CD9">
        <w:rPr>
          <w:rFonts w:ascii="Tahoma" w:hAnsi="Tahoma" w:cs="Tahoma"/>
          <w:b/>
          <w:sz w:val="20"/>
          <w:szCs w:val="20"/>
        </w:rPr>
        <w:t xml:space="preserve"> </w:t>
      </w:r>
      <w:r w:rsidR="00424014" w:rsidRPr="00ED1CD9">
        <w:rPr>
          <w:rFonts w:ascii="Tahoma" w:hAnsi="Tahoma" w:cs="Tahoma"/>
          <w:b/>
          <w:bCs/>
          <w:sz w:val="20"/>
          <w:szCs w:val="20"/>
        </w:rPr>
        <w:t>–</w:t>
      </w:r>
      <w:r w:rsidR="00424014" w:rsidRPr="00ED1CD9">
        <w:rPr>
          <w:rFonts w:ascii="Tahoma" w:hAnsi="Tahoma" w:cs="Tahoma"/>
          <w:b/>
          <w:sz w:val="20"/>
          <w:szCs w:val="20"/>
        </w:rPr>
        <w:t xml:space="preserve"> </w:t>
      </w:r>
      <w:r w:rsidR="00424014" w:rsidRPr="00ED1CD9">
        <w:rPr>
          <w:rFonts w:ascii="Tahoma" w:hAnsi="Tahoma" w:cs="Tahoma"/>
          <w:b/>
          <w:bCs/>
          <w:sz w:val="20"/>
          <w:szCs w:val="20"/>
        </w:rPr>
        <w:t>0147 – CIDADE VERDE E SUSTENTÁVEL</w:t>
      </w:r>
      <w:r w:rsidR="009447B4" w:rsidRPr="00CF6DBB">
        <w:rPr>
          <w:rFonts w:ascii="Tahoma" w:hAnsi="Tahoma" w:cs="Tahoma"/>
          <w:b/>
        </w:rPr>
        <w:t>,</w:t>
      </w:r>
      <w:r w:rsidR="00C4538C" w:rsidRPr="00CF6DBB">
        <w:rPr>
          <w:rFonts w:ascii="Tahoma" w:hAnsi="Tahoma" w:cs="Tahoma"/>
          <w:b/>
        </w:rPr>
        <w:t xml:space="preserve"> DO PROJETO DE LEI 039/2022</w:t>
      </w:r>
      <w:r w:rsidRPr="00CF6DBB">
        <w:rPr>
          <w:rFonts w:ascii="Tahoma" w:hAnsi="Tahoma" w:cs="Tahoma"/>
        </w:rPr>
        <w:t>, a ação abaixo</w:t>
      </w:r>
      <w:r w:rsidR="00745D70" w:rsidRPr="00CF6DBB">
        <w:rPr>
          <w:rFonts w:ascii="Tahoma" w:hAnsi="Tahoma" w:cs="Tahoma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343"/>
        <w:gridCol w:w="1436"/>
        <w:gridCol w:w="2070"/>
        <w:gridCol w:w="630"/>
        <w:gridCol w:w="1467"/>
        <w:gridCol w:w="1427"/>
      </w:tblGrid>
      <w:tr w:rsidR="009A7ADB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5732A9" w:rsidRDefault="00C608F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</w:rPr>
            </w:pPr>
            <w:r w:rsidRPr="005732A9">
              <w:rPr>
                <w:rFonts w:ascii="Tahoma" w:eastAsia="Times New Roman" w:hAnsi="Tahoma" w:cs="Tahoma"/>
                <w:b/>
                <w:bCs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9A7ADB" w:rsidRPr="00913430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5477AA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A</w:t>
            </w:r>
            <w:r w:rsidR="00C608FB">
              <w:rPr>
                <w:rFonts w:ascii="Tahoma" w:eastAsia="Times New Roman" w:hAnsi="Tahoma" w:cs="Tahoma"/>
                <w:color w:val="000000"/>
              </w:rPr>
              <w:t>DI</w:t>
            </w:r>
            <w:r>
              <w:rPr>
                <w:rFonts w:ascii="Tahoma" w:eastAsia="Times New Roman" w:hAnsi="Tahoma" w:cs="Tahoma"/>
                <w:color w:val="000000"/>
              </w:rPr>
              <w:t>TIVA</w:t>
            </w:r>
          </w:p>
        </w:tc>
        <w:tc>
          <w:tcPr>
            <w:tcW w:w="1253" w:type="dxa"/>
          </w:tcPr>
          <w:p w:rsidR="00ED1CD9" w:rsidRDefault="00ED1CD9" w:rsidP="00B66299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ED1CD9">
              <w:rPr>
                <w:rFonts w:ascii="Tahoma" w:hAnsi="Tahoma" w:cs="Tahoma"/>
                <w:bCs/>
                <w:sz w:val="20"/>
                <w:szCs w:val="20"/>
              </w:rPr>
              <w:t>0147</w:t>
            </w:r>
          </w:p>
          <w:p w:rsidR="009A7ADB" w:rsidRPr="00ED1CD9" w:rsidRDefault="00ED1CD9" w:rsidP="00B6629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ED1CD9">
              <w:rPr>
                <w:rFonts w:ascii="Tahoma" w:hAnsi="Tahoma" w:cs="Tahoma"/>
                <w:bCs/>
                <w:sz w:val="20"/>
                <w:szCs w:val="20"/>
              </w:rPr>
              <w:t>CIDADE VERDE E SUSTENTÁVEL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5477AA" w:rsidRPr="00ED1CD9" w:rsidRDefault="00EC6D1A" w:rsidP="0036442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0000</w:t>
            </w:r>
          </w:p>
          <w:p w:rsidR="009A7ADB" w:rsidRPr="00424014" w:rsidRDefault="00424014" w:rsidP="003644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424014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IMPLANTAÇÃO E MANUTENÇÃO DO PROGRAMA “PROJETO ÁGUAS ESCONDIDAS”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5732A9" w:rsidRDefault="00ED1CD9" w:rsidP="00B00B2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5732A9">
              <w:rPr>
                <w:rFonts w:ascii="Tahoma" w:hAnsi="Tahoma" w:cs="Tahoma"/>
              </w:rPr>
              <w:t>PROGRAMA IMPLANTADO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UNIDADE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5732A9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732A9">
              <w:rPr>
                <w:rFonts w:ascii="Tahoma" w:eastAsia="Times New Roman" w:hAnsi="Tahoma" w:cs="Tahoma"/>
                <w:b/>
              </w:rPr>
              <w:t>META FINANCEIRA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454A6C" w:rsidRDefault="005477AA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FF0000"/>
              </w:rPr>
            </w:pPr>
            <w:r>
              <w:rPr>
                <w:rFonts w:ascii="Tahoma" w:eastAsia="Times New Roman" w:hAnsi="Tahoma" w:cs="Tahoma"/>
                <w:b/>
                <w:color w:val="FF0000"/>
              </w:rPr>
              <w:t>1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5732A9" w:rsidRDefault="009A7ADB" w:rsidP="0042401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732A9">
              <w:rPr>
                <w:rFonts w:ascii="Tahoma" w:eastAsia="Times New Roman" w:hAnsi="Tahoma" w:cs="Tahoma"/>
                <w:b/>
              </w:rPr>
              <w:t>R$</w:t>
            </w:r>
            <w:r w:rsidR="00364428" w:rsidRPr="005732A9">
              <w:rPr>
                <w:rFonts w:ascii="Tahoma" w:eastAsia="Times New Roman" w:hAnsi="Tahoma" w:cs="Tahoma"/>
                <w:b/>
              </w:rPr>
              <w:t xml:space="preserve"> </w:t>
            </w:r>
            <w:r w:rsidR="00424014" w:rsidRPr="005732A9">
              <w:rPr>
                <w:rFonts w:ascii="Tahoma" w:eastAsia="Times New Roman" w:hAnsi="Tahoma" w:cs="Tahoma"/>
                <w:b/>
              </w:rPr>
              <w:t>15</w:t>
            </w:r>
            <w:r w:rsidR="009447B4" w:rsidRPr="005732A9">
              <w:rPr>
                <w:rFonts w:ascii="Tahoma" w:eastAsia="Times New Roman" w:hAnsi="Tahoma" w:cs="Tahoma"/>
                <w:b/>
              </w:rPr>
              <w:t>0</w:t>
            </w:r>
            <w:r w:rsidR="00570462" w:rsidRPr="005732A9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913430" w:rsidRDefault="008B7EE4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8B7EE4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8B7EE4">
        <w:rPr>
          <w:rFonts w:ascii="Tahoma" w:hAnsi="Tahoma" w:cs="Tahoma"/>
        </w:rPr>
        <w:fldChar w:fldCharType="separate"/>
      </w:r>
    </w:p>
    <w:p w:rsidR="009A7ADB" w:rsidRPr="00913430" w:rsidRDefault="008B7EE4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fldChar w:fldCharType="end"/>
      </w:r>
    </w:p>
    <w:p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784661" w:rsidRDefault="00784661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5732A9" w:rsidRPr="00913430" w:rsidRDefault="005732A9" w:rsidP="005732A9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Art. 2º - Os valores para a execução da ação acima serão compensados da ação denominada </w:t>
      </w:r>
      <w:r>
        <w:rPr>
          <w:rFonts w:ascii="Tahoma" w:hAnsi="Tahoma" w:cs="Tahoma"/>
          <w:b/>
          <w:sz w:val="24"/>
          <w:szCs w:val="24"/>
        </w:rPr>
        <w:t>5027</w:t>
      </w:r>
      <w:r w:rsidRPr="0080201C">
        <w:rPr>
          <w:rFonts w:ascii="Tahoma" w:hAnsi="Tahoma" w:cs="Tahoma"/>
          <w:b/>
          <w:sz w:val="24"/>
          <w:szCs w:val="24"/>
        </w:rPr>
        <w:t xml:space="preserve"> MAPEAMENTO DAS REDES SUBTERRÂNEAS DE DRENAGEM</w:t>
      </w:r>
      <w:r w:rsidRPr="00913430">
        <w:rPr>
          <w:rFonts w:ascii="Tahoma" w:hAnsi="Tahoma" w:cs="Tahoma"/>
          <w:sz w:val="24"/>
          <w:szCs w:val="24"/>
        </w:rPr>
        <w:t xml:space="preserve">, elencada no </w:t>
      </w:r>
      <w:r w:rsidRPr="00913430">
        <w:rPr>
          <w:rFonts w:ascii="Tahoma" w:hAnsi="Tahoma" w:cs="Tahoma"/>
          <w:b/>
          <w:sz w:val="24"/>
          <w:szCs w:val="24"/>
        </w:rPr>
        <w:t xml:space="preserve">ANEXO </w:t>
      </w:r>
      <w:r>
        <w:rPr>
          <w:rFonts w:ascii="Tahoma" w:hAnsi="Tahoma" w:cs="Tahoma"/>
          <w:b/>
          <w:sz w:val="24"/>
          <w:szCs w:val="24"/>
        </w:rPr>
        <w:t>II LEI DE DIRETRIZES ORÇAMENTÁRIAS</w:t>
      </w:r>
      <w:r w:rsidRPr="00913430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 xml:space="preserve">– </w:t>
      </w:r>
      <w:r w:rsidRPr="00913430">
        <w:rPr>
          <w:rFonts w:ascii="Tahoma" w:hAnsi="Tahoma" w:cs="Tahoma"/>
          <w:b/>
          <w:sz w:val="24"/>
          <w:szCs w:val="24"/>
        </w:rPr>
        <w:t>2023</w:t>
      </w:r>
      <w:r w:rsidRPr="00913430">
        <w:rPr>
          <w:rFonts w:ascii="Tahoma" w:hAnsi="Tahoma" w:cs="Tahoma"/>
          <w:sz w:val="24"/>
          <w:szCs w:val="24"/>
        </w:rPr>
        <w:t xml:space="preserve"> constante no Projeto de Lei nº 039/2022, cuja a soma total realocada é de </w:t>
      </w:r>
      <w:r w:rsidRPr="00C07AB9">
        <w:rPr>
          <w:rFonts w:ascii="Tahoma" w:hAnsi="Tahoma" w:cs="Tahoma"/>
          <w:b/>
          <w:sz w:val="24"/>
          <w:szCs w:val="24"/>
        </w:rPr>
        <w:t xml:space="preserve">R$ </w:t>
      </w:r>
      <w:r>
        <w:rPr>
          <w:rFonts w:ascii="Tahoma" w:hAnsi="Tahoma" w:cs="Tahoma"/>
          <w:b/>
          <w:sz w:val="24"/>
          <w:szCs w:val="24"/>
        </w:rPr>
        <w:t>15</w:t>
      </w:r>
      <w:r w:rsidRPr="00C07AB9">
        <w:rPr>
          <w:rFonts w:ascii="Tahoma" w:hAnsi="Tahoma" w:cs="Tahoma"/>
          <w:b/>
          <w:sz w:val="24"/>
          <w:szCs w:val="24"/>
        </w:rPr>
        <w:t>0.000,00</w:t>
      </w:r>
      <w:r w:rsidRPr="00913430">
        <w:rPr>
          <w:rFonts w:ascii="Tahoma" w:hAnsi="Tahoma" w:cs="Tahoma"/>
          <w:sz w:val="24"/>
          <w:szCs w:val="24"/>
        </w:rPr>
        <w:t xml:space="preserve"> (</w:t>
      </w:r>
      <w:r>
        <w:rPr>
          <w:rFonts w:ascii="Tahoma" w:hAnsi="Tahoma" w:cs="Tahoma"/>
          <w:sz w:val="24"/>
          <w:szCs w:val="24"/>
        </w:rPr>
        <w:t>Cento e cinquenta mil reais)</w:t>
      </w:r>
      <w:r w:rsidRPr="00913430">
        <w:rPr>
          <w:rFonts w:ascii="Tahoma" w:hAnsi="Tahoma" w:cs="Tahoma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503"/>
        <w:tblW w:w="11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776"/>
        <w:gridCol w:w="752"/>
        <w:gridCol w:w="1441"/>
        <w:gridCol w:w="1393"/>
      </w:tblGrid>
      <w:tr w:rsidR="005732A9" w:rsidRPr="00913430" w:rsidTr="001A6EE6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32A9" w:rsidRDefault="005732A9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5732A9" w:rsidRPr="00913430" w:rsidRDefault="005732A9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5732A9" w:rsidRPr="00913430" w:rsidRDefault="005732A9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:rsidR="005732A9" w:rsidRPr="00913430" w:rsidRDefault="005732A9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5732A9" w:rsidRPr="00913430" w:rsidRDefault="005732A9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5732A9" w:rsidRPr="00913430" w:rsidRDefault="005732A9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5732A9" w:rsidRDefault="005732A9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5732A9" w:rsidRDefault="005732A9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5732A9" w:rsidRPr="00913430" w:rsidRDefault="005732A9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5732A9" w:rsidRPr="00913430" w:rsidRDefault="005732A9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41" w:type="dxa"/>
            <w:shd w:val="clear" w:color="auto" w:fill="auto"/>
            <w:noWrap/>
            <w:vAlign w:val="bottom"/>
            <w:hideMark/>
          </w:tcPr>
          <w:p w:rsidR="005732A9" w:rsidRPr="00913430" w:rsidRDefault="005732A9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5732A9" w:rsidRPr="00913430" w:rsidRDefault="005732A9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5732A9" w:rsidRPr="00913430" w:rsidTr="001A6EE6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5732A9" w:rsidRPr="00890A75" w:rsidRDefault="005732A9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90A75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5732A9" w:rsidRPr="00890A75" w:rsidRDefault="005732A9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36" w:type="dxa"/>
          </w:tcPr>
          <w:p w:rsidR="005732A9" w:rsidRPr="00890A75" w:rsidRDefault="005732A9" w:rsidP="001A6EE6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0</w:t>
            </w:r>
            <w:r>
              <w:rPr>
                <w:rFonts w:ascii="Tahoma" w:hAnsi="Tahoma" w:cs="Tahoma"/>
                <w:sz w:val="20"/>
                <w:szCs w:val="20"/>
              </w:rPr>
              <w:t>132</w:t>
            </w:r>
          </w:p>
          <w:p w:rsidR="005732A9" w:rsidRPr="00890A75" w:rsidRDefault="005732A9" w:rsidP="001A6EE6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RESILIÊNCIA A DESASTRES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5732A9" w:rsidRDefault="005732A9" w:rsidP="001A6EE6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01C">
              <w:rPr>
                <w:rFonts w:ascii="Tahoma" w:hAnsi="Tahoma" w:cs="Tahoma"/>
                <w:sz w:val="20"/>
                <w:szCs w:val="20"/>
              </w:rPr>
              <w:t>5027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5732A9" w:rsidRPr="0080201C" w:rsidRDefault="005732A9" w:rsidP="001A6EE6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01C">
              <w:rPr>
                <w:rFonts w:ascii="Tahoma" w:hAnsi="Tahoma" w:cs="Tahoma"/>
                <w:sz w:val="20"/>
                <w:szCs w:val="20"/>
              </w:rPr>
              <w:t>MAPEAMENTO DAS REDES SUBTERRÂNEAS DE DRENAGEM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5732A9" w:rsidRPr="00890A75" w:rsidRDefault="005732A9" w:rsidP="001A6EE6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41" w:type="dxa"/>
            <w:shd w:val="clear" w:color="auto" w:fill="auto"/>
            <w:noWrap/>
            <w:vAlign w:val="bottom"/>
            <w:hideMark/>
          </w:tcPr>
          <w:p w:rsidR="005732A9" w:rsidRPr="00890A75" w:rsidRDefault="005732A9" w:rsidP="001A6EE6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MAPEAMENTO REALIZADO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5732A9" w:rsidRPr="00890A75" w:rsidRDefault="005732A9" w:rsidP="001A6EE6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</w:tr>
      <w:tr w:rsidR="005732A9" w:rsidRPr="00913430" w:rsidTr="001A6EE6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5732A9" w:rsidRPr="00913430" w:rsidRDefault="005732A9" w:rsidP="001A6EE6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362" w:type="dxa"/>
            <w:gridSpan w:val="4"/>
            <w:shd w:val="clear" w:color="auto" w:fill="auto"/>
            <w:vAlign w:val="center"/>
          </w:tcPr>
          <w:p w:rsidR="005732A9" w:rsidRPr="00913430" w:rsidRDefault="005732A9" w:rsidP="001A6EE6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5732A9" w:rsidRPr="00913430" w:rsidTr="001A6EE6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5732A9" w:rsidRPr="00913430" w:rsidRDefault="005732A9" w:rsidP="001A6EE6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6362" w:type="dxa"/>
            <w:gridSpan w:val="4"/>
            <w:shd w:val="clear" w:color="auto" w:fill="auto"/>
            <w:vAlign w:val="center"/>
          </w:tcPr>
          <w:p w:rsidR="005732A9" w:rsidRPr="00913430" w:rsidRDefault="005732A9" w:rsidP="005732A9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R$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150</w:t>
            </w:r>
            <w:r w:rsidRPr="00413775">
              <w:rPr>
                <w:rFonts w:ascii="Tahoma" w:hAnsi="Tahoma" w:cs="Tahoma"/>
                <w:b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sz w:val="24"/>
                <w:szCs w:val="24"/>
              </w:rPr>
              <w:t>0</w:t>
            </w:r>
            <w:r w:rsidRPr="00413775">
              <w:rPr>
                <w:rFonts w:ascii="Tahoma" w:hAnsi="Tahoma" w:cs="Tahoma"/>
                <w:b/>
                <w:sz w:val="24"/>
                <w:szCs w:val="24"/>
              </w:rPr>
              <w:t>00,00</w:t>
            </w:r>
          </w:p>
        </w:tc>
      </w:tr>
    </w:tbl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5732A9">
        <w:rPr>
          <w:rFonts w:ascii="Tahoma" w:hAnsi="Tahoma" w:cs="Tahoma"/>
          <w:sz w:val="24"/>
          <w:szCs w:val="24"/>
        </w:rPr>
        <w:t xml:space="preserve"> 31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5732A9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5732A9">
        <w:rPr>
          <w:rFonts w:ascii="Tahoma" w:hAnsi="Tahoma" w:cs="Tahoma"/>
          <w:b/>
          <w:sz w:val="24"/>
          <w:szCs w:val="24"/>
          <w:u w:val="single"/>
        </w:rPr>
        <w:lastRenderedPageBreak/>
        <w:t>JUSTIFICATIVA:</w:t>
      </w:r>
    </w:p>
    <w:p w:rsidR="00424014" w:rsidRPr="005732A9" w:rsidRDefault="00424014" w:rsidP="00424014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5732A9">
        <w:rPr>
          <w:rFonts w:ascii="Tahoma" w:hAnsi="Tahoma" w:cs="Tahoma"/>
          <w:sz w:val="24"/>
          <w:szCs w:val="24"/>
        </w:rPr>
        <w:t>O Projeto “ÁGUAS ESCONDIDAS” é mais um projeto ambiental pela preservação, e tem como objetivo a recuperação das Áreas de Preservação Permanente de Nascentes no município de Niterói colaborando com a manutenção dos recursos hídricos do município. Preservando assim um bem escasso e precioso.</w:t>
      </w:r>
    </w:p>
    <w:p w:rsidR="00424014" w:rsidRPr="005732A9" w:rsidRDefault="00424014" w:rsidP="00424014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5732A9">
        <w:rPr>
          <w:rFonts w:ascii="Tahoma" w:hAnsi="Tahoma" w:cs="Tahoma"/>
          <w:sz w:val="24"/>
          <w:szCs w:val="24"/>
        </w:rPr>
        <w:t>O objetivo é identificar nascentes nas 36 bacias hidrográficas da cidade, fazendo o seu georreferenciamento, demarcando no seu entorno com uma área de 50 metros, reflorestando com mudas de plantas nativas da Mata Atlântica, e analisar a sua potabilidade.</w:t>
      </w:r>
    </w:p>
    <w:p w:rsidR="00424014" w:rsidRPr="005732A9" w:rsidRDefault="00424014" w:rsidP="00424014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5732A9">
        <w:rPr>
          <w:rFonts w:ascii="Tahoma" w:hAnsi="Tahoma" w:cs="Tahoma"/>
          <w:sz w:val="24"/>
          <w:szCs w:val="24"/>
        </w:rPr>
        <w:t>Cabe lembrar que as nascentes, devido à sua grande importância, são protegidas em lei pelo código florestal (Lei Federal 12651-2012).Este projeto visa algo maior, que é a preservação de recursos hídricos do município.As próximas gerações não podem pagar pelo descaso e desrespeito com a natureza. Cuidar da água agora é proteger as gerações futuras. É urgente pensarmos na importância de se preservar a água, as áreas de manancial, nascentes, etc.</w:t>
      </w:r>
    </w:p>
    <w:p w:rsidR="005732A9" w:rsidRDefault="00424014" w:rsidP="00424014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5732A9">
        <w:rPr>
          <w:rFonts w:ascii="Tahoma" w:hAnsi="Tahoma" w:cs="Tahoma"/>
          <w:sz w:val="24"/>
          <w:szCs w:val="24"/>
        </w:rPr>
        <w:t xml:space="preserve">A água é essencial para a vida na Terra. Cerca de 71% do nosso planeta é coberto por esse elemento, mas você sabia que apenas 3% de toda água no mundo é doce? O mais impressionante é que a porcentagem da água doce em sua forma líquida é de apenas 1%. O restante está em forma sólida em geleiras. O restante, 97%, compõem os mares e oceanos que cobrem a superfície terrestre. </w:t>
      </w:r>
    </w:p>
    <w:p w:rsidR="005732A9" w:rsidRDefault="005732A9" w:rsidP="005732A9">
      <w:pPr>
        <w:spacing w:line="360" w:lineRule="auto"/>
        <w:ind w:left="709"/>
        <w:jc w:val="both"/>
        <w:rPr>
          <w:rFonts w:ascii="Tahoma" w:hAnsi="Tahoma" w:cs="Tahoma"/>
          <w:sz w:val="24"/>
          <w:szCs w:val="24"/>
        </w:rPr>
      </w:pPr>
    </w:p>
    <w:p w:rsidR="005732A9" w:rsidRDefault="00424014" w:rsidP="005732A9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5732A9">
        <w:rPr>
          <w:rFonts w:ascii="Tahoma" w:hAnsi="Tahoma" w:cs="Tahoma"/>
          <w:sz w:val="24"/>
          <w:szCs w:val="24"/>
        </w:rPr>
        <w:lastRenderedPageBreak/>
        <w:t>A ação humana de forma geral é a maior ameaça à água</w:t>
      </w:r>
      <w:r w:rsidR="005732A9">
        <w:rPr>
          <w:rFonts w:ascii="Tahoma" w:hAnsi="Tahoma" w:cs="Tahoma"/>
          <w:sz w:val="24"/>
          <w:szCs w:val="24"/>
        </w:rPr>
        <w:t>, e i</w:t>
      </w:r>
      <w:r w:rsidRPr="005732A9">
        <w:rPr>
          <w:rFonts w:ascii="Tahoma" w:hAnsi="Tahoma" w:cs="Tahoma"/>
          <w:sz w:val="24"/>
          <w:szCs w:val="24"/>
        </w:rPr>
        <w:t xml:space="preserve">nfelizmente, com o crescimento das cidades e consequentemente da população, maior é a nossa dependência desse recurso. Nesse processo de crescimento acelerado acabamos desperdiçando e poluindo a água que tanto precisamos para nossa sobrevivência. </w:t>
      </w:r>
    </w:p>
    <w:p w:rsidR="00424014" w:rsidRPr="005732A9" w:rsidRDefault="00424014" w:rsidP="005732A9">
      <w:pPr>
        <w:spacing w:line="360" w:lineRule="auto"/>
        <w:ind w:firstLine="720"/>
        <w:jc w:val="both"/>
        <w:rPr>
          <w:rFonts w:ascii="Tahoma" w:hAnsi="Tahoma" w:cs="Tahoma"/>
          <w:sz w:val="24"/>
          <w:szCs w:val="24"/>
        </w:rPr>
      </w:pPr>
      <w:r w:rsidRPr="005732A9">
        <w:rPr>
          <w:rFonts w:ascii="Tahoma" w:hAnsi="Tahoma" w:cs="Tahoma"/>
          <w:sz w:val="24"/>
          <w:szCs w:val="24"/>
        </w:rPr>
        <w:t>Desta maneira, conto com o apoio dos Nobres Pares para aprovação da presente emenda de forma a garantir a reserva orçamentária necessária para implementação.</w:t>
      </w:r>
    </w:p>
    <w:p w:rsidR="003C32DD" w:rsidRPr="005732A9" w:rsidRDefault="003C32DD" w:rsidP="00424014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sectPr w:rsidR="003C32DD" w:rsidRPr="005732A9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1B77" w:rsidRDefault="00951B77">
      <w:pPr>
        <w:spacing w:after="0" w:line="240" w:lineRule="auto"/>
      </w:pPr>
      <w:r>
        <w:separator/>
      </w:r>
    </w:p>
  </w:endnote>
  <w:endnote w:type="continuationSeparator" w:id="1">
    <w:p w:rsidR="00951B77" w:rsidRDefault="00951B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1B77" w:rsidRDefault="00951B77">
      <w:pPr>
        <w:spacing w:after="0" w:line="240" w:lineRule="auto"/>
      </w:pPr>
      <w:r>
        <w:separator/>
      </w:r>
    </w:p>
  </w:footnote>
  <w:footnote w:type="continuationSeparator" w:id="1">
    <w:p w:rsidR="00951B77" w:rsidRDefault="00951B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2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23FD9"/>
    <w:rsid w:val="00032EA7"/>
    <w:rsid w:val="000360FE"/>
    <w:rsid w:val="000436BE"/>
    <w:rsid w:val="000677C1"/>
    <w:rsid w:val="00067BCD"/>
    <w:rsid w:val="00091086"/>
    <w:rsid w:val="000B2BF4"/>
    <w:rsid w:val="000C332F"/>
    <w:rsid w:val="00103D9E"/>
    <w:rsid w:val="00124260"/>
    <w:rsid w:val="00174759"/>
    <w:rsid w:val="001941D6"/>
    <w:rsid w:val="001B10A3"/>
    <w:rsid w:val="001D4FE2"/>
    <w:rsid w:val="001E3E95"/>
    <w:rsid w:val="001E5664"/>
    <w:rsid w:val="001E6119"/>
    <w:rsid w:val="002144DD"/>
    <w:rsid w:val="0022108B"/>
    <w:rsid w:val="00234C79"/>
    <w:rsid w:val="002977BD"/>
    <w:rsid w:val="002B67CC"/>
    <w:rsid w:val="002F2755"/>
    <w:rsid w:val="002F2A6E"/>
    <w:rsid w:val="002F3E9C"/>
    <w:rsid w:val="00303BA9"/>
    <w:rsid w:val="003377AB"/>
    <w:rsid w:val="00340820"/>
    <w:rsid w:val="0036163F"/>
    <w:rsid w:val="00364428"/>
    <w:rsid w:val="00364B2D"/>
    <w:rsid w:val="00380325"/>
    <w:rsid w:val="00385E65"/>
    <w:rsid w:val="003C32DD"/>
    <w:rsid w:val="00403D4E"/>
    <w:rsid w:val="00404549"/>
    <w:rsid w:val="0041026F"/>
    <w:rsid w:val="00424014"/>
    <w:rsid w:val="00454A6C"/>
    <w:rsid w:val="0045699D"/>
    <w:rsid w:val="00456E6C"/>
    <w:rsid w:val="004B0DAB"/>
    <w:rsid w:val="004B6672"/>
    <w:rsid w:val="004F278F"/>
    <w:rsid w:val="005028D9"/>
    <w:rsid w:val="00517107"/>
    <w:rsid w:val="005477AA"/>
    <w:rsid w:val="00570291"/>
    <w:rsid w:val="00570462"/>
    <w:rsid w:val="005732A9"/>
    <w:rsid w:val="005B4E34"/>
    <w:rsid w:val="005B514A"/>
    <w:rsid w:val="005C1B16"/>
    <w:rsid w:val="005E2400"/>
    <w:rsid w:val="00687CCB"/>
    <w:rsid w:val="00694C1E"/>
    <w:rsid w:val="006D4964"/>
    <w:rsid w:val="006D6F6F"/>
    <w:rsid w:val="006F3BA5"/>
    <w:rsid w:val="00712C20"/>
    <w:rsid w:val="00745D70"/>
    <w:rsid w:val="0075353E"/>
    <w:rsid w:val="00780830"/>
    <w:rsid w:val="00781764"/>
    <w:rsid w:val="00784661"/>
    <w:rsid w:val="007868E7"/>
    <w:rsid w:val="007A0061"/>
    <w:rsid w:val="007C3CBD"/>
    <w:rsid w:val="007D7CF8"/>
    <w:rsid w:val="007F311D"/>
    <w:rsid w:val="008035CF"/>
    <w:rsid w:val="00822C27"/>
    <w:rsid w:val="00833F99"/>
    <w:rsid w:val="008370CE"/>
    <w:rsid w:val="00866CD2"/>
    <w:rsid w:val="00880438"/>
    <w:rsid w:val="008A2BCE"/>
    <w:rsid w:val="008A2C72"/>
    <w:rsid w:val="008B3D59"/>
    <w:rsid w:val="008B7EE4"/>
    <w:rsid w:val="008C74BF"/>
    <w:rsid w:val="008D56B0"/>
    <w:rsid w:val="008E72B3"/>
    <w:rsid w:val="00913430"/>
    <w:rsid w:val="009217EB"/>
    <w:rsid w:val="009247AB"/>
    <w:rsid w:val="0093131B"/>
    <w:rsid w:val="00934336"/>
    <w:rsid w:val="00937C6B"/>
    <w:rsid w:val="009447B4"/>
    <w:rsid w:val="00951B77"/>
    <w:rsid w:val="009574D8"/>
    <w:rsid w:val="00961A3C"/>
    <w:rsid w:val="009A7ADB"/>
    <w:rsid w:val="009B337E"/>
    <w:rsid w:val="009C0736"/>
    <w:rsid w:val="009D21D3"/>
    <w:rsid w:val="009D3B78"/>
    <w:rsid w:val="009F465D"/>
    <w:rsid w:val="009F7B82"/>
    <w:rsid w:val="00A163CC"/>
    <w:rsid w:val="00A5332A"/>
    <w:rsid w:val="00A724CA"/>
    <w:rsid w:val="00A90583"/>
    <w:rsid w:val="00A92EE2"/>
    <w:rsid w:val="00A936BE"/>
    <w:rsid w:val="00A941E0"/>
    <w:rsid w:val="00AB5A28"/>
    <w:rsid w:val="00AC0D4E"/>
    <w:rsid w:val="00AC40AD"/>
    <w:rsid w:val="00AC64D7"/>
    <w:rsid w:val="00AE31A5"/>
    <w:rsid w:val="00AF0766"/>
    <w:rsid w:val="00B00B26"/>
    <w:rsid w:val="00B14246"/>
    <w:rsid w:val="00B2527E"/>
    <w:rsid w:val="00B62D67"/>
    <w:rsid w:val="00B66299"/>
    <w:rsid w:val="00B95AD2"/>
    <w:rsid w:val="00BA3DF6"/>
    <w:rsid w:val="00BF38E4"/>
    <w:rsid w:val="00C0184D"/>
    <w:rsid w:val="00C13709"/>
    <w:rsid w:val="00C146EA"/>
    <w:rsid w:val="00C14DB4"/>
    <w:rsid w:val="00C27B2C"/>
    <w:rsid w:val="00C31136"/>
    <w:rsid w:val="00C4538C"/>
    <w:rsid w:val="00C51205"/>
    <w:rsid w:val="00C608FB"/>
    <w:rsid w:val="00C943F9"/>
    <w:rsid w:val="00CC0B0B"/>
    <w:rsid w:val="00CD5797"/>
    <w:rsid w:val="00CF6DBB"/>
    <w:rsid w:val="00D03D25"/>
    <w:rsid w:val="00D136B4"/>
    <w:rsid w:val="00D45055"/>
    <w:rsid w:val="00D456B4"/>
    <w:rsid w:val="00DC2EA4"/>
    <w:rsid w:val="00DD01B9"/>
    <w:rsid w:val="00E213D9"/>
    <w:rsid w:val="00E226DF"/>
    <w:rsid w:val="00E7562E"/>
    <w:rsid w:val="00E80319"/>
    <w:rsid w:val="00EA6617"/>
    <w:rsid w:val="00EB3BFB"/>
    <w:rsid w:val="00EC6D1A"/>
    <w:rsid w:val="00ED1CD9"/>
    <w:rsid w:val="00ED212B"/>
    <w:rsid w:val="00F60C1E"/>
    <w:rsid w:val="00F63B0D"/>
    <w:rsid w:val="00F8701B"/>
    <w:rsid w:val="00F9188B"/>
    <w:rsid w:val="00FD5173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547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C6D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Props1.xml><?xml version="1.0" encoding="utf-8"?>
<ds:datastoreItem xmlns:ds="http://schemas.openxmlformats.org/officeDocument/2006/customXml" ds:itemID="{50B7714E-F194-4634-8D1A-61D860D96B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581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2</cp:revision>
  <cp:lastPrinted>2022-05-09T18:56:00Z</cp:lastPrinted>
  <dcterms:created xsi:type="dcterms:W3CDTF">2022-05-31T21:25:00Z</dcterms:created>
  <dcterms:modified xsi:type="dcterms:W3CDTF">2022-05-31T21:25:00Z</dcterms:modified>
</cp:coreProperties>
</file>