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353E" w:rsidRPr="00CF6DBB" w:rsidRDefault="00456E6C" w:rsidP="0041026F">
      <w:pPr>
        <w:spacing w:after="0" w:line="360" w:lineRule="auto"/>
        <w:rPr>
          <w:rFonts w:ascii="Tahoma" w:hAnsi="Tahoma" w:cs="Tahoma"/>
          <w:b/>
          <w:iCs/>
        </w:rPr>
      </w:pPr>
      <w:r w:rsidRPr="00CF6DBB">
        <w:rPr>
          <w:rFonts w:ascii="Tahoma" w:hAnsi="Tahoma" w:cs="Tahoma"/>
          <w:b/>
          <w:iCs/>
        </w:rPr>
        <w:t>PROJETO DE LEI</w:t>
      </w:r>
      <w:r w:rsidR="006D4964" w:rsidRPr="00CF6DBB">
        <w:rPr>
          <w:rFonts w:ascii="Tahoma" w:hAnsi="Tahoma" w:cs="Tahoma"/>
          <w:b/>
          <w:iCs/>
        </w:rPr>
        <w:t xml:space="preserve"> Nº</w:t>
      </w:r>
      <w:r w:rsidR="00934336" w:rsidRPr="00CF6DBB">
        <w:rPr>
          <w:rFonts w:ascii="Tahoma" w:hAnsi="Tahoma" w:cs="Tahoma"/>
          <w:b/>
          <w:iCs/>
        </w:rPr>
        <w:t xml:space="preserve"> </w:t>
      </w:r>
      <w:r w:rsidR="000B2BF4" w:rsidRPr="00CF6DBB">
        <w:rPr>
          <w:rFonts w:ascii="Tahoma" w:hAnsi="Tahoma" w:cs="Tahoma"/>
          <w:b/>
          <w:iCs/>
        </w:rPr>
        <w:t>039/2022</w:t>
      </w:r>
      <w:r w:rsidR="006D4964" w:rsidRPr="00CF6DBB">
        <w:rPr>
          <w:rFonts w:ascii="Tahoma" w:hAnsi="Tahoma" w:cs="Tahoma"/>
          <w:b/>
          <w:iCs/>
        </w:rPr>
        <w:t>.</w:t>
      </w:r>
    </w:p>
    <w:p w:rsidR="00BA3DF6" w:rsidRPr="00CF6DBB" w:rsidRDefault="00BA3DF6" w:rsidP="0041026F">
      <w:pPr>
        <w:spacing w:after="0" w:line="360" w:lineRule="auto"/>
        <w:rPr>
          <w:rFonts w:ascii="Tahoma" w:hAnsi="Tahoma" w:cs="Tahoma"/>
          <w:b/>
          <w:iCs/>
        </w:rPr>
      </w:pPr>
      <w:r w:rsidRPr="00CF6DBB">
        <w:rPr>
          <w:rFonts w:ascii="Tahoma" w:hAnsi="Tahoma" w:cs="Tahoma"/>
          <w:b/>
          <w:iCs/>
        </w:rPr>
        <w:t>E</w:t>
      </w:r>
      <w:r w:rsidR="000B2BF4" w:rsidRPr="00CF6DBB">
        <w:rPr>
          <w:rFonts w:ascii="Tahoma" w:hAnsi="Tahoma" w:cs="Tahoma"/>
          <w:b/>
          <w:iCs/>
        </w:rPr>
        <w:t>MENDA</w:t>
      </w:r>
      <w:r w:rsidR="00454A6C">
        <w:rPr>
          <w:rFonts w:ascii="Tahoma" w:hAnsi="Tahoma" w:cs="Tahoma"/>
          <w:b/>
          <w:iCs/>
        </w:rPr>
        <w:t xml:space="preserve"> </w:t>
      </w:r>
      <w:r w:rsidR="008A2C72">
        <w:rPr>
          <w:rFonts w:ascii="Tahoma" w:hAnsi="Tahoma" w:cs="Tahoma"/>
          <w:b/>
          <w:iCs/>
        </w:rPr>
        <w:t>MODIFICATIVA</w:t>
      </w:r>
      <w:r w:rsidR="00454A6C">
        <w:rPr>
          <w:rFonts w:ascii="Tahoma" w:hAnsi="Tahoma" w:cs="Tahoma"/>
          <w:b/>
          <w:iCs/>
        </w:rPr>
        <w:t xml:space="preserve">                        </w:t>
      </w:r>
      <w:r w:rsidR="00B00B26" w:rsidRPr="00CF6DBB">
        <w:rPr>
          <w:rFonts w:ascii="Tahoma" w:hAnsi="Tahoma" w:cs="Tahoma"/>
          <w:b/>
          <w:iCs/>
        </w:rPr>
        <w:t xml:space="preserve"> </w:t>
      </w:r>
      <w:r w:rsidR="00A92EE2" w:rsidRPr="00CF6DBB">
        <w:rPr>
          <w:rFonts w:ascii="Tahoma" w:hAnsi="Tahoma" w:cs="Tahoma"/>
          <w:b/>
          <w:iCs/>
        </w:rPr>
        <w:t xml:space="preserve">                                          </w:t>
      </w:r>
      <w:r w:rsidR="00517107" w:rsidRPr="00CF6DBB">
        <w:rPr>
          <w:rFonts w:ascii="Tahoma" w:hAnsi="Tahoma" w:cs="Tahoma"/>
          <w:b/>
          <w:iCs/>
        </w:rPr>
        <w:t xml:space="preserve">    </w:t>
      </w:r>
      <w:r w:rsidR="000B2BF4" w:rsidRPr="00CF6DBB">
        <w:rPr>
          <w:rFonts w:ascii="Tahoma" w:hAnsi="Tahoma" w:cs="Tahoma"/>
          <w:b/>
          <w:iCs/>
        </w:rPr>
        <w:t>Nº</w:t>
      </w:r>
      <w:r w:rsidR="00517107" w:rsidRPr="00CF6DBB">
        <w:rPr>
          <w:rFonts w:ascii="Tahoma" w:hAnsi="Tahoma" w:cs="Tahoma"/>
          <w:b/>
          <w:iCs/>
        </w:rPr>
        <w:t xml:space="preserve"> </w:t>
      </w:r>
      <w:r w:rsidR="00085BA7">
        <w:rPr>
          <w:rFonts w:ascii="Tahoma" w:hAnsi="Tahoma" w:cs="Tahoma"/>
          <w:b/>
          <w:iCs/>
        </w:rPr>
        <w:t xml:space="preserve">       </w:t>
      </w:r>
      <w:r w:rsidR="000B2BF4" w:rsidRPr="00CF6DBB">
        <w:rPr>
          <w:rFonts w:ascii="Tahoma" w:hAnsi="Tahoma" w:cs="Tahoma"/>
          <w:b/>
          <w:iCs/>
        </w:rPr>
        <w:t>/2022</w:t>
      </w:r>
    </w:p>
    <w:p w:rsidR="00454A6C" w:rsidRPr="00CF6DBB" w:rsidRDefault="00454A6C" w:rsidP="00364428">
      <w:pPr>
        <w:spacing w:after="0" w:line="240" w:lineRule="auto"/>
        <w:ind w:left="3544" w:right="-93"/>
        <w:jc w:val="both"/>
        <w:rPr>
          <w:rFonts w:ascii="Tahoma" w:hAnsi="Tahoma" w:cs="Tahoma"/>
          <w:b/>
        </w:rPr>
      </w:pPr>
      <w:bookmarkStart w:id="0" w:name="_heading=h.gjdgxs" w:colFirst="0" w:colLast="0"/>
      <w:bookmarkEnd w:id="0"/>
    </w:p>
    <w:p w:rsidR="0075353E" w:rsidRPr="00CF6DBB" w:rsidRDefault="00745D70" w:rsidP="00364428">
      <w:pPr>
        <w:spacing w:after="0" w:line="240" w:lineRule="auto"/>
        <w:ind w:left="3544" w:right="-93"/>
        <w:jc w:val="both"/>
        <w:rPr>
          <w:rFonts w:ascii="Tahoma" w:hAnsi="Tahoma" w:cs="Tahoma"/>
          <w:b/>
        </w:rPr>
      </w:pPr>
      <w:r w:rsidRPr="00CF6DBB">
        <w:rPr>
          <w:rFonts w:ascii="Tahoma" w:hAnsi="Tahoma" w:cs="Tahoma"/>
          <w:b/>
        </w:rPr>
        <w:t>EMENDA</w:t>
      </w:r>
      <w:r w:rsidR="00C4538C" w:rsidRPr="00CF6DBB">
        <w:rPr>
          <w:rFonts w:ascii="Tahoma" w:hAnsi="Tahoma" w:cs="Tahoma"/>
          <w:b/>
        </w:rPr>
        <w:t xml:space="preserve"> </w:t>
      </w:r>
      <w:bookmarkStart w:id="1" w:name="_Hlk85548681"/>
      <w:r w:rsidR="005477AA">
        <w:rPr>
          <w:rFonts w:ascii="Tahoma" w:hAnsi="Tahoma" w:cs="Tahoma"/>
          <w:b/>
        </w:rPr>
        <w:t>QUE MODIFICA</w:t>
      </w:r>
      <w:r w:rsidR="00934336" w:rsidRPr="00CF6DBB">
        <w:rPr>
          <w:rFonts w:ascii="Tahoma" w:hAnsi="Tahoma" w:cs="Tahoma"/>
          <w:b/>
        </w:rPr>
        <w:t xml:space="preserve"> </w:t>
      </w:r>
      <w:r w:rsidR="00174759" w:rsidRPr="00CF6DBB">
        <w:rPr>
          <w:rFonts w:ascii="Tahoma" w:hAnsi="Tahoma" w:cs="Tahoma"/>
          <w:b/>
        </w:rPr>
        <w:t xml:space="preserve">A </w:t>
      </w:r>
      <w:r w:rsidR="00BA3DF6" w:rsidRPr="00CF6DBB">
        <w:rPr>
          <w:rFonts w:ascii="Tahoma" w:hAnsi="Tahoma" w:cs="Tahoma"/>
          <w:b/>
        </w:rPr>
        <w:t xml:space="preserve">AÇÃO </w:t>
      </w:r>
      <w:bookmarkEnd w:id="1"/>
      <w:r w:rsidR="00934336" w:rsidRPr="00CF6DBB">
        <w:rPr>
          <w:rFonts w:ascii="Tahoma" w:hAnsi="Tahoma" w:cs="Tahoma"/>
          <w:b/>
        </w:rPr>
        <w:t>ORÇAMENTÁRIA –</w:t>
      </w:r>
      <w:r w:rsidR="00B00B26" w:rsidRPr="00CF6DBB">
        <w:rPr>
          <w:rFonts w:ascii="Tahoma" w:hAnsi="Tahoma" w:cs="Tahoma"/>
          <w:b/>
        </w:rPr>
        <w:t xml:space="preserve"> </w:t>
      </w:r>
      <w:r w:rsidR="00E36356" w:rsidRPr="00E36356">
        <w:rPr>
          <w:rFonts w:ascii="Tahoma" w:hAnsi="Tahoma" w:cs="Tahoma"/>
          <w:b/>
        </w:rPr>
        <w:t>5190</w:t>
      </w:r>
      <w:r w:rsidR="00E36356">
        <w:rPr>
          <w:rFonts w:ascii="Tahoma" w:hAnsi="Tahoma" w:cs="Tahoma"/>
          <w:b/>
        </w:rPr>
        <w:t xml:space="preserve"> - </w:t>
      </w:r>
      <w:r w:rsidR="00E36356" w:rsidRPr="00E36356">
        <w:rPr>
          <w:rFonts w:ascii="Tahoma" w:hAnsi="Tahoma" w:cs="Tahoma"/>
          <w:b/>
        </w:rPr>
        <w:t>INSTALAÇÃO DE CÂMERAS DE SEGURANÇA NOS PARQUES E HORTOS DA CIDADE</w:t>
      </w:r>
      <w:r w:rsidR="00784661" w:rsidRPr="00E36356">
        <w:rPr>
          <w:rFonts w:ascii="Tahoma" w:hAnsi="Tahoma" w:cs="Tahoma"/>
          <w:b/>
        </w:rPr>
        <w:t>,</w:t>
      </w:r>
      <w:r w:rsidR="00934336" w:rsidRPr="00E36356">
        <w:rPr>
          <w:rFonts w:ascii="Tahoma" w:hAnsi="Tahoma" w:cs="Tahoma"/>
          <w:b/>
        </w:rPr>
        <w:t xml:space="preserve"> </w:t>
      </w:r>
      <w:r w:rsidR="000C332F" w:rsidRPr="00E36356">
        <w:rPr>
          <w:rFonts w:ascii="Tahoma" w:hAnsi="Tahoma" w:cs="Tahoma"/>
          <w:b/>
        </w:rPr>
        <w:t xml:space="preserve">ANEXO </w:t>
      </w:r>
      <w:r w:rsidR="008C74BF" w:rsidRPr="00E36356">
        <w:rPr>
          <w:rFonts w:ascii="Tahoma" w:hAnsi="Tahoma" w:cs="Tahoma"/>
          <w:b/>
        </w:rPr>
        <w:t xml:space="preserve">II </w:t>
      </w:r>
      <w:r w:rsidR="00FE7111" w:rsidRPr="00E36356">
        <w:rPr>
          <w:rFonts w:ascii="Tahoma" w:hAnsi="Tahoma" w:cs="Tahoma"/>
          <w:b/>
        </w:rPr>
        <w:t>– METAS E PRI</w:t>
      </w:r>
      <w:r w:rsidR="00FE7111" w:rsidRPr="00CF6DBB">
        <w:rPr>
          <w:rFonts w:ascii="Tahoma" w:hAnsi="Tahoma" w:cs="Tahoma"/>
          <w:b/>
        </w:rPr>
        <w:t xml:space="preserve">ORIDADES DA </w:t>
      </w:r>
      <w:r w:rsidR="008C74BF" w:rsidRPr="00CF6DBB">
        <w:rPr>
          <w:rFonts w:ascii="Tahoma" w:hAnsi="Tahoma" w:cs="Tahoma"/>
          <w:b/>
        </w:rPr>
        <w:t>LEI DE DIRETRIZES ORÇAMENTÁRIAS</w:t>
      </w:r>
      <w:r w:rsidR="00380325" w:rsidRPr="00CF6DBB">
        <w:rPr>
          <w:rFonts w:ascii="Tahoma" w:hAnsi="Tahoma" w:cs="Tahoma"/>
          <w:b/>
        </w:rPr>
        <w:t xml:space="preserve"> </w:t>
      </w:r>
      <w:r w:rsidR="008C74BF" w:rsidRPr="00CF6DBB">
        <w:rPr>
          <w:rFonts w:ascii="Tahoma" w:hAnsi="Tahoma" w:cs="Tahoma"/>
          <w:b/>
        </w:rPr>
        <w:t xml:space="preserve">- </w:t>
      </w:r>
      <w:r w:rsidR="00380325" w:rsidRPr="00CF6DBB">
        <w:rPr>
          <w:rFonts w:ascii="Tahoma" w:hAnsi="Tahoma" w:cs="Tahoma"/>
          <w:b/>
        </w:rPr>
        <w:t>2023</w:t>
      </w:r>
      <w:r w:rsidR="008C74BF" w:rsidRPr="00CF6DBB">
        <w:rPr>
          <w:rFonts w:ascii="Tahoma" w:hAnsi="Tahoma" w:cs="Tahoma"/>
          <w:b/>
        </w:rPr>
        <w:t xml:space="preserve"> </w:t>
      </w:r>
      <w:r w:rsidR="002144DD" w:rsidRPr="00CF6DBB">
        <w:rPr>
          <w:rFonts w:ascii="Tahoma" w:hAnsi="Tahoma" w:cs="Tahoma"/>
          <w:b/>
        </w:rPr>
        <w:t xml:space="preserve">NO </w:t>
      </w:r>
      <w:r w:rsidR="002144DD" w:rsidRPr="00784661">
        <w:rPr>
          <w:rFonts w:ascii="Tahoma" w:hAnsi="Tahoma" w:cs="Tahoma"/>
          <w:b/>
        </w:rPr>
        <w:t xml:space="preserve">PROGRAMA </w:t>
      </w:r>
      <w:r w:rsidR="00784661" w:rsidRPr="005477AA">
        <w:rPr>
          <w:rFonts w:ascii="Tahoma" w:hAnsi="Tahoma" w:cs="Tahoma"/>
          <w:b/>
          <w:bCs/>
        </w:rPr>
        <w:t>–</w:t>
      </w:r>
      <w:r w:rsidR="00784661" w:rsidRPr="005477AA">
        <w:rPr>
          <w:rFonts w:ascii="Tahoma" w:hAnsi="Tahoma" w:cs="Tahoma"/>
          <w:b/>
        </w:rPr>
        <w:t xml:space="preserve"> </w:t>
      </w:r>
      <w:r w:rsidR="009F2E02" w:rsidRPr="009F2E02">
        <w:rPr>
          <w:rFonts w:ascii="Tahoma" w:hAnsi="Tahoma" w:cs="Tahoma"/>
          <w:b/>
        </w:rPr>
        <w:t xml:space="preserve">0131 </w:t>
      </w:r>
      <w:r w:rsidR="00191DDA">
        <w:rPr>
          <w:rFonts w:ascii="Tahoma" w:hAnsi="Tahoma" w:cs="Tahoma"/>
          <w:b/>
        </w:rPr>
        <w:t>-</w:t>
      </w:r>
      <w:r w:rsidR="009F2E02" w:rsidRPr="009F2E02">
        <w:rPr>
          <w:rFonts w:ascii="Tahoma" w:hAnsi="Tahoma" w:cs="Tahoma"/>
          <w:b/>
        </w:rPr>
        <w:t xml:space="preserve"> NITERÓI MAIS SEGURA</w:t>
      </w:r>
      <w:r w:rsidR="00934336" w:rsidRPr="00CF6DBB">
        <w:rPr>
          <w:rFonts w:ascii="Tahoma" w:hAnsi="Tahoma" w:cs="Tahoma"/>
          <w:b/>
        </w:rPr>
        <w:t>,</w:t>
      </w:r>
      <w:r w:rsidR="008C74BF" w:rsidRPr="00CF6DBB">
        <w:rPr>
          <w:rFonts w:ascii="Tahoma" w:hAnsi="Tahoma" w:cs="Tahoma"/>
          <w:b/>
        </w:rPr>
        <w:t xml:space="preserve"> </w:t>
      </w:r>
      <w:r w:rsidR="00380325" w:rsidRPr="00CF6DBB">
        <w:rPr>
          <w:rFonts w:ascii="Tahoma" w:hAnsi="Tahoma" w:cs="Tahoma"/>
          <w:b/>
        </w:rPr>
        <w:t>DO PROJETO DE LEI 039/2022</w:t>
      </w:r>
      <w:r w:rsidRPr="00CF6DBB">
        <w:rPr>
          <w:rFonts w:ascii="Tahoma" w:hAnsi="Tahoma" w:cs="Tahoma"/>
          <w:b/>
        </w:rPr>
        <w:t>.</w:t>
      </w:r>
    </w:p>
    <w:p w:rsidR="00745D70" w:rsidRPr="00CF6DBB" w:rsidRDefault="00745D70" w:rsidP="008A2BCE">
      <w:pPr>
        <w:spacing w:after="0" w:line="360" w:lineRule="auto"/>
        <w:jc w:val="both"/>
        <w:rPr>
          <w:rFonts w:ascii="Tahoma" w:hAnsi="Tahoma" w:cs="Tahoma"/>
        </w:rPr>
      </w:pPr>
    </w:p>
    <w:p w:rsidR="00745D70" w:rsidRPr="00CF6DBB" w:rsidRDefault="00745D70" w:rsidP="00517107">
      <w:pPr>
        <w:pStyle w:val="PargrafodaLista"/>
        <w:spacing w:after="0" w:line="276" w:lineRule="auto"/>
        <w:ind w:left="1080"/>
        <w:jc w:val="center"/>
        <w:rPr>
          <w:rFonts w:ascii="Tahoma" w:hAnsi="Tahoma" w:cs="Tahoma"/>
          <w:b/>
          <w:u w:val="single"/>
        </w:rPr>
      </w:pPr>
      <w:r w:rsidRPr="00CF6DBB">
        <w:rPr>
          <w:rFonts w:ascii="Tahoma" w:hAnsi="Tahoma" w:cs="Tahoma"/>
          <w:b/>
          <w:u w:val="single"/>
        </w:rPr>
        <w:t xml:space="preserve">EMENDA </w:t>
      </w:r>
      <w:r w:rsidR="005477AA">
        <w:rPr>
          <w:rFonts w:ascii="Tahoma" w:hAnsi="Tahoma" w:cs="Tahoma"/>
          <w:b/>
          <w:u w:val="single"/>
        </w:rPr>
        <w:t>MODIFICATIVA</w:t>
      </w:r>
      <w:r w:rsidRPr="00CF6DBB">
        <w:rPr>
          <w:rFonts w:ascii="Tahoma" w:hAnsi="Tahoma" w:cs="Tahoma"/>
          <w:b/>
          <w:u w:val="single"/>
        </w:rPr>
        <w:t>:</w:t>
      </w:r>
    </w:p>
    <w:p w:rsidR="00745D70" w:rsidRPr="00CF6DBB" w:rsidRDefault="00745D70" w:rsidP="00745D70">
      <w:pPr>
        <w:pStyle w:val="PargrafodaLista"/>
        <w:spacing w:after="0" w:line="276" w:lineRule="auto"/>
        <w:ind w:left="1080"/>
        <w:jc w:val="center"/>
        <w:rPr>
          <w:rFonts w:ascii="Tahoma" w:hAnsi="Tahoma" w:cs="Tahoma"/>
          <w:b/>
          <w:u w:val="single"/>
        </w:rPr>
      </w:pPr>
    </w:p>
    <w:p w:rsidR="003C32DD" w:rsidRPr="00CF6DBB" w:rsidRDefault="002144DD" w:rsidP="009447B4">
      <w:pPr>
        <w:spacing w:after="0" w:line="276" w:lineRule="auto"/>
        <w:jc w:val="both"/>
        <w:rPr>
          <w:rFonts w:ascii="Tahoma" w:hAnsi="Tahoma" w:cs="Tahoma"/>
        </w:rPr>
      </w:pPr>
      <w:r w:rsidRPr="00CF6DBB">
        <w:rPr>
          <w:rFonts w:ascii="Tahoma" w:hAnsi="Tahoma" w:cs="Tahoma"/>
        </w:rPr>
        <w:t xml:space="preserve">Art. 1º - </w:t>
      </w:r>
      <w:r w:rsidR="00AF2AD4">
        <w:rPr>
          <w:rFonts w:ascii="Tahoma" w:hAnsi="Tahoma" w:cs="Tahoma"/>
          <w:b/>
        </w:rPr>
        <w:t>MODIFICA</w:t>
      </w:r>
      <w:r w:rsidR="00AF2AD4" w:rsidRPr="00CF6DBB">
        <w:rPr>
          <w:rFonts w:ascii="Tahoma" w:hAnsi="Tahoma" w:cs="Tahoma"/>
          <w:b/>
        </w:rPr>
        <w:t xml:space="preserve"> A AÇÃO ORÇAMENTÁRIA – </w:t>
      </w:r>
      <w:r w:rsidR="00E36356" w:rsidRPr="00E36356">
        <w:rPr>
          <w:rFonts w:ascii="Tahoma" w:hAnsi="Tahoma" w:cs="Tahoma"/>
          <w:b/>
        </w:rPr>
        <w:t>5190</w:t>
      </w:r>
      <w:r w:rsidR="00E36356">
        <w:rPr>
          <w:rFonts w:ascii="Tahoma" w:hAnsi="Tahoma" w:cs="Tahoma"/>
          <w:b/>
        </w:rPr>
        <w:t xml:space="preserve"> - </w:t>
      </w:r>
      <w:r w:rsidR="00E36356" w:rsidRPr="00E36356">
        <w:rPr>
          <w:rFonts w:ascii="Tahoma" w:hAnsi="Tahoma" w:cs="Tahoma"/>
          <w:b/>
        </w:rPr>
        <w:t>INSTALAÇÃO DE CÂMERAS DE SEGURANÇA NOS PARQUES E HORTOS DA CIDADE, ANEXO II – METAS E PRI</w:t>
      </w:r>
      <w:r w:rsidR="00E36356" w:rsidRPr="00CF6DBB">
        <w:rPr>
          <w:rFonts w:ascii="Tahoma" w:hAnsi="Tahoma" w:cs="Tahoma"/>
          <w:b/>
        </w:rPr>
        <w:t xml:space="preserve">ORIDADES DA LEI DE DIRETRIZES ORÇAMENTÁRIAS - 2023 NO </w:t>
      </w:r>
      <w:r w:rsidR="00E36356" w:rsidRPr="00784661">
        <w:rPr>
          <w:rFonts w:ascii="Tahoma" w:hAnsi="Tahoma" w:cs="Tahoma"/>
          <w:b/>
        </w:rPr>
        <w:t xml:space="preserve">PROGRAMA </w:t>
      </w:r>
      <w:r w:rsidR="00E36356" w:rsidRPr="005477AA">
        <w:rPr>
          <w:rFonts w:ascii="Tahoma" w:hAnsi="Tahoma" w:cs="Tahoma"/>
          <w:b/>
          <w:bCs/>
        </w:rPr>
        <w:t>–</w:t>
      </w:r>
      <w:r w:rsidR="00E36356" w:rsidRPr="005477AA">
        <w:rPr>
          <w:rFonts w:ascii="Tahoma" w:hAnsi="Tahoma" w:cs="Tahoma"/>
          <w:b/>
        </w:rPr>
        <w:t xml:space="preserve"> </w:t>
      </w:r>
      <w:r w:rsidR="00E36356" w:rsidRPr="009F2E02">
        <w:rPr>
          <w:rFonts w:ascii="Tahoma" w:hAnsi="Tahoma" w:cs="Tahoma"/>
          <w:b/>
        </w:rPr>
        <w:t xml:space="preserve">0131 </w:t>
      </w:r>
      <w:r w:rsidR="00E36356">
        <w:rPr>
          <w:rFonts w:ascii="Tahoma" w:hAnsi="Tahoma" w:cs="Tahoma"/>
          <w:b/>
        </w:rPr>
        <w:t>-</w:t>
      </w:r>
      <w:r w:rsidR="00E36356" w:rsidRPr="009F2E02">
        <w:rPr>
          <w:rFonts w:ascii="Tahoma" w:hAnsi="Tahoma" w:cs="Tahoma"/>
          <w:b/>
        </w:rPr>
        <w:t xml:space="preserve"> NITERÓI MAIS SEGURA</w:t>
      </w:r>
      <w:r w:rsidR="009447B4" w:rsidRPr="00CF6DBB">
        <w:rPr>
          <w:rFonts w:ascii="Tahoma" w:hAnsi="Tahoma" w:cs="Tahoma"/>
          <w:b/>
        </w:rPr>
        <w:t>,</w:t>
      </w:r>
      <w:r w:rsidR="00C4538C" w:rsidRPr="00CF6DBB">
        <w:rPr>
          <w:rFonts w:ascii="Tahoma" w:hAnsi="Tahoma" w:cs="Tahoma"/>
          <w:b/>
        </w:rPr>
        <w:t xml:space="preserve"> DO PROJETO DE LEI 039/2022</w:t>
      </w:r>
      <w:r w:rsidRPr="00CF6DBB">
        <w:rPr>
          <w:rFonts w:ascii="Tahoma" w:hAnsi="Tahoma" w:cs="Tahoma"/>
        </w:rPr>
        <w:t>, a ação abaixo</w:t>
      </w:r>
      <w:r w:rsidR="00745D70" w:rsidRPr="00CF6DBB">
        <w:rPr>
          <w:rFonts w:ascii="Tahoma" w:hAnsi="Tahoma" w:cs="Tahoma"/>
        </w:rPr>
        <w:t>:</w:t>
      </w:r>
    </w:p>
    <w:tbl>
      <w:tblPr>
        <w:tblpPr w:leftFromText="141" w:rightFromText="141" w:vertAnchor="text" w:horzAnchor="margin" w:tblpXSpec="center" w:tblpY="525"/>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980"/>
        <w:gridCol w:w="1632"/>
        <w:gridCol w:w="1436"/>
        <w:gridCol w:w="2070"/>
        <w:gridCol w:w="630"/>
        <w:gridCol w:w="1663"/>
        <w:gridCol w:w="1427"/>
      </w:tblGrid>
      <w:tr w:rsidR="005E56FC" w:rsidRPr="00913430" w:rsidTr="009A7ADB">
        <w:trPr>
          <w:trHeight w:val="411"/>
        </w:trPr>
        <w:tc>
          <w:tcPr>
            <w:tcW w:w="1980" w:type="dxa"/>
            <w:shd w:val="clear" w:color="auto" w:fill="auto"/>
            <w:noWrap/>
            <w:vAlign w:val="bottom"/>
            <w:hideMark/>
          </w:tcPr>
          <w:p w:rsidR="00570462" w:rsidRDefault="009A7ADB" w:rsidP="00570462">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PROJETO</w:t>
            </w:r>
          </w:p>
          <w:p w:rsidR="009A7ADB" w:rsidRPr="00913430" w:rsidRDefault="009A7ADB" w:rsidP="00570462">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DE LEI</w:t>
            </w:r>
          </w:p>
        </w:tc>
        <w:tc>
          <w:tcPr>
            <w:tcW w:w="1343" w:type="dxa"/>
            <w:shd w:val="clear" w:color="auto" w:fill="auto"/>
            <w:noWrap/>
            <w:vAlign w:val="bottom"/>
            <w:hideMark/>
          </w:tcPr>
          <w:p w:rsidR="009A7ADB" w:rsidRPr="00913430" w:rsidRDefault="009A7ADB" w:rsidP="00570462">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EMENDA</w:t>
            </w:r>
          </w:p>
        </w:tc>
        <w:tc>
          <w:tcPr>
            <w:tcW w:w="1253" w:type="dxa"/>
          </w:tcPr>
          <w:p w:rsidR="009A7ADB" w:rsidRPr="00913430" w:rsidRDefault="009A7ADB" w:rsidP="00570462">
            <w:pPr>
              <w:spacing w:after="0" w:line="240" w:lineRule="auto"/>
              <w:jc w:val="center"/>
              <w:rPr>
                <w:rFonts w:ascii="Tahoma" w:eastAsia="Times New Roman" w:hAnsi="Tahoma" w:cs="Tahoma"/>
                <w:b/>
                <w:bCs/>
                <w:color w:val="000000"/>
              </w:rPr>
            </w:pPr>
          </w:p>
          <w:p w:rsidR="009A7ADB" w:rsidRPr="00913430" w:rsidRDefault="009A7ADB" w:rsidP="00570462">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PROGRAMA</w:t>
            </w:r>
          </w:p>
          <w:p w:rsidR="009A7ADB" w:rsidRPr="00913430" w:rsidRDefault="009A7ADB" w:rsidP="00570462">
            <w:pPr>
              <w:spacing w:after="0" w:line="240" w:lineRule="auto"/>
              <w:jc w:val="center"/>
              <w:rPr>
                <w:rFonts w:ascii="Tahoma" w:eastAsia="Times New Roman" w:hAnsi="Tahoma" w:cs="Tahoma"/>
                <w:b/>
                <w:bCs/>
                <w:color w:val="000000"/>
              </w:rPr>
            </w:pPr>
          </w:p>
        </w:tc>
        <w:tc>
          <w:tcPr>
            <w:tcW w:w="2070" w:type="dxa"/>
            <w:shd w:val="clear" w:color="auto" w:fill="auto"/>
            <w:noWrap/>
            <w:vAlign w:val="bottom"/>
            <w:hideMark/>
          </w:tcPr>
          <w:p w:rsidR="007C3CBD" w:rsidRDefault="009A7ADB" w:rsidP="007C3CBD">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PROJETO</w:t>
            </w:r>
          </w:p>
          <w:p w:rsidR="007C3CBD" w:rsidRDefault="009A7ADB" w:rsidP="007C3CBD">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ATIVIDADE</w:t>
            </w:r>
          </w:p>
          <w:p w:rsidR="009A7ADB" w:rsidRPr="00913430" w:rsidRDefault="00570462" w:rsidP="007C3CBD">
            <w:pPr>
              <w:spacing w:after="0" w:line="240" w:lineRule="auto"/>
              <w:jc w:val="center"/>
              <w:rPr>
                <w:rFonts w:ascii="Tahoma" w:eastAsia="Times New Roman" w:hAnsi="Tahoma" w:cs="Tahoma"/>
                <w:b/>
                <w:bCs/>
                <w:color w:val="000000"/>
              </w:rPr>
            </w:pPr>
            <w:r>
              <w:rPr>
                <w:rFonts w:ascii="Tahoma" w:eastAsia="Times New Roman" w:hAnsi="Tahoma" w:cs="Tahoma"/>
                <w:b/>
                <w:bCs/>
                <w:color w:val="000000"/>
              </w:rPr>
              <w:t>AÇÂO</w:t>
            </w:r>
          </w:p>
        </w:tc>
        <w:tc>
          <w:tcPr>
            <w:tcW w:w="587" w:type="dxa"/>
            <w:shd w:val="clear" w:color="auto" w:fill="auto"/>
            <w:noWrap/>
            <w:vAlign w:val="bottom"/>
            <w:hideMark/>
          </w:tcPr>
          <w:p w:rsidR="009A7ADB" w:rsidRPr="00913430" w:rsidRDefault="009A7ADB" w:rsidP="00570462">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ANO</w:t>
            </w:r>
          </w:p>
        </w:tc>
        <w:tc>
          <w:tcPr>
            <w:tcW w:w="1400" w:type="dxa"/>
            <w:shd w:val="clear" w:color="auto" w:fill="auto"/>
            <w:noWrap/>
            <w:vAlign w:val="bottom"/>
            <w:hideMark/>
          </w:tcPr>
          <w:p w:rsidR="009A7ADB" w:rsidRPr="00913430" w:rsidRDefault="009A7ADB" w:rsidP="00570462">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PRODUTO</w:t>
            </w:r>
          </w:p>
        </w:tc>
        <w:tc>
          <w:tcPr>
            <w:tcW w:w="1427" w:type="dxa"/>
            <w:shd w:val="clear" w:color="auto" w:fill="auto"/>
            <w:noWrap/>
            <w:vAlign w:val="bottom"/>
            <w:hideMark/>
          </w:tcPr>
          <w:p w:rsidR="009A7ADB" w:rsidRPr="00913430" w:rsidRDefault="009A7ADB" w:rsidP="00570462">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UNIDADE DE MEDIDA</w:t>
            </w:r>
          </w:p>
        </w:tc>
      </w:tr>
      <w:tr w:rsidR="005E56FC" w:rsidRPr="005E56FC" w:rsidTr="009A7ADB">
        <w:trPr>
          <w:trHeight w:val="300"/>
        </w:trPr>
        <w:tc>
          <w:tcPr>
            <w:tcW w:w="1980" w:type="dxa"/>
            <w:shd w:val="clear" w:color="auto" w:fill="auto"/>
            <w:noWrap/>
            <w:vAlign w:val="center"/>
          </w:tcPr>
          <w:p w:rsidR="009A7ADB" w:rsidRPr="007C3CBD" w:rsidRDefault="007C3CBD" w:rsidP="00570462">
            <w:pPr>
              <w:spacing w:after="0" w:line="240" w:lineRule="auto"/>
              <w:jc w:val="center"/>
              <w:rPr>
                <w:rFonts w:ascii="Tahoma" w:eastAsia="Times New Roman" w:hAnsi="Tahoma" w:cs="Tahoma"/>
                <w:color w:val="000000"/>
              </w:rPr>
            </w:pPr>
            <w:r w:rsidRPr="007C3CBD">
              <w:rPr>
                <w:rFonts w:ascii="Tahoma" w:eastAsia="Times New Roman" w:hAnsi="Tahoma" w:cs="Tahoma"/>
                <w:bCs/>
                <w:color w:val="000000"/>
              </w:rPr>
              <w:t>N° 0039/2022</w:t>
            </w:r>
          </w:p>
        </w:tc>
        <w:tc>
          <w:tcPr>
            <w:tcW w:w="1343" w:type="dxa"/>
            <w:shd w:val="clear" w:color="auto" w:fill="auto"/>
            <w:noWrap/>
            <w:vAlign w:val="center"/>
          </w:tcPr>
          <w:p w:rsidR="009A7ADB" w:rsidRPr="007C3CBD" w:rsidRDefault="005477AA" w:rsidP="009447B4">
            <w:pPr>
              <w:spacing w:after="0" w:line="240" w:lineRule="auto"/>
              <w:jc w:val="center"/>
              <w:rPr>
                <w:rFonts w:ascii="Tahoma" w:eastAsia="Times New Roman" w:hAnsi="Tahoma" w:cs="Tahoma"/>
                <w:color w:val="000000"/>
              </w:rPr>
            </w:pPr>
            <w:r>
              <w:rPr>
                <w:rFonts w:ascii="Tahoma" w:eastAsia="Times New Roman" w:hAnsi="Tahoma" w:cs="Tahoma"/>
                <w:color w:val="000000"/>
              </w:rPr>
              <w:t>MODIFICATIVA</w:t>
            </w:r>
          </w:p>
        </w:tc>
        <w:tc>
          <w:tcPr>
            <w:tcW w:w="1253" w:type="dxa"/>
          </w:tcPr>
          <w:p w:rsidR="009A7ADB" w:rsidRPr="00191DDA" w:rsidRDefault="00191DDA" w:rsidP="00D9390E">
            <w:pPr>
              <w:spacing w:after="0" w:line="240" w:lineRule="auto"/>
              <w:jc w:val="center"/>
              <w:rPr>
                <w:rFonts w:ascii="Tahoma" w:eastAsia="Times New Roman" w:hAnsi="Tahoma" w:cs="Tahoma"/>
                <w:color w:val="000000"/>
                <w:sz w:val="20"/>
                <w:szCs w:val="20"/>
              </w:rPr>
            </w:pPr>
            <w:r w:rsidRPr="00191DDA">
              <w:rPr>
                <w:rFonts w:ascii="Tahoma" w:hAnsi="Tahoma" w:cs="Tahoma"/>
              </w:rPr>
              <w:t>0131  NITERÓI MAIS SEGURA</w:t>
            </w:r>
          </w:p>
        </w:tc>
        <w:tc>
          <w:tcPr>
            <w:tcW w:w="2070" w:type="dxa"/>
            <w:shd w:val="clear" w:color="auto" w:fill="auto"/>
            <w:vAlign w:val="center"/>
            <w:hideMark/>
          </w:tcPr>
          <w:p w:rsidR="00E36356" w:rsidRDefault="00E36356" w:rsidP="00E36356">
            <w:pPr>
              <w:spacing w:after="0" w:line="240" w:lineRule="auto"/>
              <w:jc w:val="center"/>
              <w:rPr>
                <w:rFonts w:ascii="Tahoma" w:hAnsi="Tahoma" w:cs="Tahoma"/>
                <w:sz w:val="20"/>
                <w:szCs w:val="20"/>
              </w:rPr>
            </w:pPr>
            <w:r w:rsidRPr="00E36356">
              <w:rPr>
                <w:rFonts w:ascii="Tahoma" w:hAnsi="Tahoma" w:cs="Tahoma"/>
                <w:sz w:val="20"/>
                <w:szCs w:val="20"/>
              </w:rPr>
              <w:t xml:space="preserve">5190 </w:t>
            </w:r>
          </w:p>
          <w:p w:rsidR="009A7ADB" w:rsidRPr="00E36356" w:rsidRDefault="00E36356" w:rsidP="00E36356">
            <w:pPr>
              <w:spacing w:after="0" w:line="240" w:lineRule="auto"/>
              <w:jc w:val="center"/>
              <w:rPr>
                <w:rFonts w:ascii="Tahoma" w:eastAsia="Times New Roman" w:hAnsi="Tahoma" w:cs="Tahoma"/>
                <w:color w:val="000000"/>
                <w:sz w:val="20"/>
                <w:szCs w:val="20"/>
              </w:rPr>
            </w:pPr>
            <w:r w:rsidRPr="00E36356">
              <w:rPr>
                <w:rFonts w:ascii="Tahoma" w:hAnsi="Tahoma" w:cs="Tahoma"/>
                <w:sz w:val="20"/>
                <w:szCs w:val="20"/>
              </w:rPr>
              <w:t xml:space="preserve"> INSTALAÇÃO DE CÂMERAS DE SEGURANÇA NOS PARQUES E HORTOS DA CIDADE</w:t>
            </w:r>
          </w:p>
        </w:tc>
        <w:tc>
          <w:tcPr>
            <w:tcW w:w="587" w:type="dxa"/>
            <w:shd w:val="clear" w:color="auto" w:fill="auto"/>
            <w:noWrap/>
            <w:vAlign w:val="bottom"/>
            <w:hideMark/>
          </w:tcPr>
          <w:p w:rsidR="009A7ADB" w:rsidRPr="007C3CBD" w:rsidRDefault="007C3CBD" w:rsidP="00570462">
            <w:pPr>
              <w:spacing w:after="0" w:line="240" w:lineRule="auto"/>
              <w:jc w:val="center"/>
              <w:rPr>
                <w:rFonts w:ascii="Tahoma" w:eastAsia="Times New Roman" w:hAnsi="Tahoma" w:cs="Tahoma"/>
                <w:color w:val="000000"/>
              </w:rPr>
            </w:pPr>
            <w:r w:rsidRPr="007C3CBD">
              <w:rPr>
                <w:rFonts w:ascii="Tahoma" w:eastAsia="Times New Roman" w:hAnsi="Tahoma" w:cs="Tahoma"/>
                <w:color w:val="000000"/>
              </w:rPr>
              <w:t>2023</w:t>
            </w:r>
          </w:p>
        </w:tc>
        <w:tc>
          <w:tcPr>
            <w:tcW w:w="1400" w:type="dxa"/>
            <w:shd w:val="clear" w:color="auto" w:fill="auto"/>
            <w:noWrap/>
            <w:vAlign w:val="bottom"/>
            <w:hideMark/>
          </w:tcPr>
          <w:p w:rsidR="00AF2AD4" w:rsidRDefault="00AF2AD4" w:rsidP="005E56FC">
            <w:pPr>
              <w:spacing w:after="0" w:line="240" w:lineRule="auto"/>
              <w:jc w:val="center"/>
              <w:rPr>
                <w:rFonts w:ascii="Arial" w:hAnsi="Arial" w:cs="Arial"/>
                <w:sz w:val="20"/>
                <w:szCs w:val="20"/>
                <w:shd w:val="clear" w:color="auto" w:fill="FFFFFF"/>
              </w:rPr>
            </w:pPr>
            <w:r>
              <w:rPr>
                <w:rFonts w:ascii="Arial" w:hAnsi="Arial" w:cs="Arial"/>
                <w:sz w:val="20"/>
                <w:szCs w:val="20"/>
                <w:shd w:val="clear" w:color="auto" w:fill="FFFFFF"/>
              </w:rPr>
              <w:t>EQUIPAMENTO</w:t>
            </w:r>
          </w:p>
          <w:p w:rsidR="009A7ADB" w:rsidRPr="005E56FC" w:rsidRDefault="00AF2AD4" w:rsidP="005E56FC">
            <w:pPr>
              <w:spacing w:after="0" w:line="240" w:lineRule="auto"/>
              <w:jc w:val="center"/>
              <w:rPr>
                <w:rFonts w:ascii="Tahoma" w:eastAsia="Times New Roman" w:hAnsi="Tahoma" w:cs="Tahoma"/>
                <w:sz w:val="20"/>
                <w:szCs w:val="20"/>
              </w:rPr>
            </w:pPr>
            <w:r>
              <w:rPr>
                <w:rFonts w:ascii="Arial" w:hAnsi="Arial" w:cs="Arial"/>
                <w:sz w:val="20"/>
                <w:szCs w:val="20"/>
                <w:shd w:val="clear" w:color="auto" w:fill="FFFFFF"/>
              </w:rPr>
              <w:t>AMPLIADO E  ESTRU</w:t>
            </w:r>
            <w:r w:rsidR="00E36356">
              <w:rPr>
                <w:rFonts w:ascii="Arial" w:hAnsi="Arial" w:cs="Arial"/>
                <w:sz w:val="20"/>
                <w:szCs w:val="20"/>
                <w:shd w:val="clear" w:color="auto" w:fill="FFFFFF"/>
              </w:rPr>
              <w:t>TU</w:t>
            </w:r>
            <w:r>
              <w:rPr>
                <w:rFonts w:ascii="Arial" w:hAnsi="Arial" w:cs="Arial"/>
                <w:sz w:val="20"/>
                <w:szCs w:val="20"/>
                <w:shd w:val="clear" w:color="auto" w:fill="FFFFFF"/>
              </w:rPr>
              <w:t>RADO</w:t>
            </w:r>
            <w:r w:rsidR="005477AA" w:rsidRPr="005E56FC">
              <w:rPr>
                <w:rFonts w:ascii="Arial" w:hAnsi="Arial" w:cs="Arial"/>
                <w:sz w:val="20"/>
                <w:szCs w:val="20"/>
                <w:shd w:val="clear" w:color="auto" w:fill="FFFFFF"/>
              </w:rPr>
              <w:t xml:space="preserve"> </w:t>
            </w:r>
          </w:p>
        </w:tc>
        <w:tc>
          <w:tcPr>
            <w:tcW w:w="1427" w:type="dxa"/>
            <w:shd w:val="clear" w:color="auto" w:fill="auto"/>
            <w:noWrap/>
            <w:vAlign w:val="bottom"/>
            <w:hideMark/>
          </w:tcPr>
          <w:p w:rsidR="009A7ADB" w:rsidRPr="005E56FC" w:rsidRDefault="007C3CBD" w:rsidP="00570462">
            <w:pPr>
              <w:spacing w:after="0" w:line="240" w:lineRule="auto"/>
              <w:jc w:val="center"/>
              <w:rPr>
                <w:rFonts w:ascii="Tahoma" w:eastAsia="Times New Roman" w:hAnsi="Tahoma" w:cs="Tahoma"/>
              </w:rPr>
            </w:pPr>
            <w:r w:rsidRPr="005E56FC">
              <w:rPr>
                <w:rFonts w:ascii="Tahoma" w:eastAsia="Times New Roman" w:hAnsi="Tahoma" w:cs="Tahoma"/>
              </w:rPr>
              <w:t>UNIDADE</w:t>
            </w:r>
          </w:p>
        </w:tc>
      </w:tr>
      <w:tr w:rsidR="005E56FC" w:rsidRPr="005E56FC" w:rsidTr="009A7ADB">
        <w:trPr>
          <w:trHeight w:val="300"/>
        </w:trPr>
        <w:tc>
          <w:tcPr>
            <w:tcW w:w="4576" w:type="dxa"/>
            <w:gridSpan w:val="3"/>
            <w:shd w:val="clear" w:color="auto" w:fill="auto"/>
            <w:noWrap/>
            <w:vAlign w:val="center"/>
          </w:tcPr>
          <w:p w:rsidR="009A7ADB" w:rsidRPr="00913430" w:rsidRDefault="009A7ADB" w:rsidP="003C32DD">
            <w:pPr>
              <w:spacing w:after="0" w:line="240" w:lineRule="auto"/>
              <w:jc w:val="center"/>
              <w:rPr>
                <w:rFonts w:ascii="Tahoma" w:eastAsia="Times New Roman" w:hAnsi="Tahoma" w:cs="Tahoma"/>
                <w:b/>
                <w:color w:val="000000"/>
              </w:rPr>
            </w:pPr>
            <w:r w:rsidRPr="00913430">
              <w:rPr>
                <w:rFonts w:ascii="Tahoma" w:eastAsia="Times New Roman" w:hAnsi="Tahoma" w:cs="Tahoma"/>
                <w:b/>
                <w:color w:val="000000"/>
              </w:rPr>
              <w:t>META FÍSICA</w:t>
            </w:r>
          </w:p>
        </w:tc>
        <w:tc>
          <w:tcPr>
            <w:tcW w:w="5484" w:type="dxa"/>
            <w:gridSpan w:val="4"/>
            <w:shd w:val="clear" w:color="auto" w:fill="auto"/>
            <w:vAlign w:val="center"/>
          </w:tcPr>
          <w:p w:rsidR="009A7ADB" w:rsidRPr="005E56FC" w:rsidRDefault="009A7ADB" w:rsidP="003C32DD">
            <w:pPr>
              <w:spacing w:after="0" w:line="240" w:lineRule="auto"/>
              <w:jc w:val="center"/>
              <w:rPr>
                <w:rFonts w:ascii="Tahoma" w:eastAsia="Times New Roman" w:hAnsi="Tahoma" w:cs="Tahoma"/>
                <w:b/>
              </w:rPr>
            </w:pPr>
            <w:r w:rsidRPr="005E56FC">
              <w:rPr>
                <w:rFonts w:ascii="Tahoma" w:eastAsia="Times New Roman" w:hAnsi="Tahoma" w:cs="Tahoma"/>
                <w:b/>
              </w:rPr>
              <w:t>META FINANCEIRA</w:t>
            </w:r>
          </w:p>
        </w:tc>
      </w:tr>
      <w:tr w:rsidR="005E56FC" w:rsidRPr="00913430" w:rsidTr="009A7ADB">
        <w:trPr>
          <w:trHeight w:val="300"/>
        </w:trPr>
        <w:tc>
          <w:tcPr>
            <w:tcW w:w="4576" w:type="dxa"/>
            <w:gridSpan w:val="3"/>
            <w:shd w:val="clear" w:color="auto" w:fill="auto"/>
            <w:noWrap/>
            <w:vAlign w:val="center"/>
          </w:tcPr>
          <w:p w:rsidR="009A7ADB" w:rsidRPr="00085BA7" w:rsidRDefault="00A235E8" w:rsidP="003C32DD">
            <w:pPr>
              <w:spacing w:after="0" w:line="240" w:lineRule="auto"/>
              <w:jc w:val="center"/>
              <w:rPr>
                <w:rFonts w:ascii="Tahoma" w:eastAsia="Times New Roman" w:hAnsi="Tahoma" w:cs="Tahoma"/>
                <w:b/>
              </w:rPr>
            </w:pPr>
            <w:r>
              <w:rPr>
                <w:rFonts w:ascii="Tahoma" w:eastAsia="Times New Roman" w:hAnsi="Tahoma" w:cs="Tahoma"/>
                <w:b/>
              </w:rPr>
              <w:t>27</w:t>
            </w:r>
          </w:p>
        </w:tc>
        <w:tc>
          <w:tcPr>
            <w:tcW w:w="5484" w:type="dxa"/>
            <w:gridSpan w:val="4"/>
            <w:shd w:val="clear" w:color="auto" w:fill="auto"/>
            <w:vAlign w:val="center"/>
          </w:tcPr>
          <w:p w:rsidR="009A7ADB" w:rsidRPr="00085BA7" w:rsidRDefault="009A7ADB" w:rsidP="00E36356">
            <w:pPr>
              <w:spacing w:after="0" w:line="240" w:lineRule="auto"/>
              <w:jc w:val="center"/>
              <w:rPr>
                <w:rFonts w:ascii="Tahoma" w:eastAsia="Times New Roman" w:hAnsi="Tahoma" w:cs="Tahoma"/>
                <w:b/>
              </w:rPr>
            </w:pPr>
            <w:r w:rsidRPr="00085BA7">
              <w:rPr>
                <w:rFonts w:ascii="Tahoma" w:eastAsia="Times New Roman" w:hAnsi="Tahoma" w:cs="Tahoma"/>
                <w:b/>
              </w:rPr>
              <w:t>R$</w:t>
            </w:r>
            <w:r w:rsidR="00364428" w:rsidRPr="00085BA7">
              <w:rPr>
                <w:rFonts w:ascii="Tahoma" w:eastAsia="Times New Roman" w:hAnsi="Tahoma" w:cs="Tahoma"/>
                <w:b/>
              </w:rPr>
              <w:t xml:space="preserve"> </w:t>
            </w:r>
            <w:r w:rsidR="00E36356" w:rsidRPr="00085BA7">
              <w:rPr>
                <w:rFonts w:ascii="Tahoma" w:eastAsia="Times New Roman" w:hAnsi="Tahoma" w:cs="Tahoma"/>
                <w:b/>
              </w:rPr>
              <w:t>3</w:t>
            </w:r>
            <w:r w:rsidR="00AF2AD4" w:rsidRPr="00085BA7">
              <w:rPr>
                <w:rFonts w:ascii="Tahoma" w:eastAsia="Times New Roman" w:hAnsi="Tahoma" w:cs="Tahoma"/>
                <w:b/>
              </w:rPr>
              <w:t>00</w:t>
            </w:r>
            <w:r w:rsidR="00570462" w:rsidRPr="00085BA7">
              <w:rPr>
                <w:rFonts w:ascii="Tahoma" w:eastAsia="Times New Roman" w:hAnsi="Tahoma" w:cs="Tahoma"/>
                <w:b/>
              </w:rPr>
              <w:t>.000,00</w:t>
            </w:r>
          </w:p>
        </w:tc>
      </w:tr>
    </w:tbl>
    <w:p w:rsidR="001941D6" w:rsidRPr="00913430" w:rsidRDefault="00E86C29" w:rsidP="003C32DD">
      <w:pPr>
        <w:spacing w:after="0" w:line="276" w:lineRule="auto"/>
        <w:ind w:left="-1418" w:right="-1368"/>
        <w:jc w:val="center"/>
        <w:rPr>
          <w:rFonts w:ascii="Tahoma" w:hAnsi="Tahoma" w:cs="Tahoma"/>
        </w:rPr>
      </w:pPr>
      <w:r w:rsidRPr="00E86C29">
        <w:rPr>
          <w:rFonts w:ascii="Tahoma" w:hAnsi="Tahoma" w:cs="Tahoma"/>
        </w:rPr>
        <w:fldChar w:fldCharType="begin"/>
      </w:r>
      <w:r w:rsidR="001941D6" w:rsidRPr="00913430">
        <w:rPr>
          <w:rFonts w:ascii="Tahoma" w:hAnsi="Tahoma" w:cs="Tahoma"/>
        </w:rPr>
        <w:instrText xml:space="preserve"> LINK Excel.Sheet.12 "C:\\Users\\Felippe\\Dropbox\\My PC (DESKTOP-IBLBIMP)\\Downloads\\Capa de Lote de Emendas.xlsx" "Emendas PPA!L20C1:L24C9" \a \f 4 \h </w:instrText>
      </w:r>
      <w:r w:rsidR="00913430">
        <w:rPr>
          <w:rFonts w:ascii="Tahoma" w:hAnsi="Tahoma" w:cs="Tahoma"/>
        </w:rPr>
        <w:instrText xml:space="preserve"> \* MERGEFORMAT </w:instrText>
      </w:r>
      <w:r w:rsidRPr="00E86C29">
        <w:rPr>
          <w:rFonts w:ascii="Tahoma" w:hAnsi="Tahoma" w:cs="Tahoma"/>
        </w:rPr>
        <w:fldChar w:fldCharType="separate"/>
      </w:r>
    </w:p>
    <w:p w:rsidR="009A7ADB" w:rsidRPr="00913430" w:rsidRDefault="00E86C29" w:rsidP="003C32DD">
      <w:pPr>
        <w:spacing w:after="0" w:line="276" w:lineRule="auto"/>
        <w:ind w:left="-1418" w:right="-1368"/>
        <w:jc w:val="center"/>
        <w:rPr>
          <w:rFonts w:ascii="Tahoma" w:hAnsi="Tahoma" w:cs="Tahoma"/>
          <w:sz w:val="24"/>
          <w:szCs w:val="24"/>
        </w:rPr>
      </w:pPr>
      <w:r w:rsidRPr="00913430">
        <w:rPr>
          <w:rFonts w:ascii="Tahoma" w:hAnsi="Tahoma" w:cs="Tahoma"/>
          <w:sz w:val="24"/>
          <w:szCs w:val="24"/>
        </w:rPr>
        <w:fldChar w:fldCharType="end"/>
      </w:r>
    </w:p>
    <w:p w:rsidR="00454A6C" w:rsidRDefault="00454A6C" w:rsidP="002144DD">
      <w:pPr>
        <w:spacing w:after="0" w:line="276" w:lineRule="auto"/>
        <w:jc w:val="both"/>
        <w:rPr>
          <w:rFonts w:ascii="Tahoma" w:hAnsi="Tahoma" w:cs="Tahoma"/>
          <w:sz w:val="24"/>
          <w:szCs w:val="24"/>
        </w:rPr>
      </w:pPr>
    </w:p>
    <w:p w:rsidR="00784661" w:rsidRDefault="00784661" w:rsidP="002144DD">
      <w:pPr>
        <w:spacing w:after="0" w:line="276" w:lineRule="auto"/>
        <w:jc w:val="both"/>
        <w:rPr>
          <w:rFonts w:ascii="Tahoma" w:hAnsi="Tahoma" w:cs="Tahoma"/>
          <w:sz w:val="24"/>
          <w:szCs w:val="24"/>
        </w:rPr>
      </w:pPr>
    </w:p>
    <w:p w:rsidR="00085BA7" w:rsidRPr="00913430" w:rsidRDefault="00085BA7" w:rsidP="00085BA7">
      <w:pPr>
        <w:spacing w:after="0" w:line="276" w:lineRule="auto"/>
        <w:jc w:val="both"/>
        <w:rPr>
          <w:rFonts w:ascii="Tahoma" w:hAnsi="Tahoma" w:cs="Tahoma"/>
          <w:sz w:val="24"/>
          <w:szCs w:val="24"/>
        </w:rPr>
      </w:pPr>
      <w:r w:rsidRPr="00913430">
        <w:rPr>
          <w:rFonts w:ascii="Tahoma" w:hAnsi="Tahoma" w:cs="Tahoma"/>
          <w:sz w:val="24"/>
          <w:szCs w:val="24"/>
        </w:rPr>
        <w:lastRenderedPageBreak/>
        <w:t xml:space="preserve">Art. 2º - Os valores para a execução da ação acima serão compensados da ação denominada </w:t>
      </w:r>
      <w:r>
        <w:rPr>
          <w:rFonts w:ascii="Tahoma" w:hAnsi="Tahoma" w:cs="Tahoma"/>
          <w:b/>
          <w:sz w:val="24"/>
          <w:szCs w:val="24"/>
        </w:rPr>
        <w:t>3008 -</w:t>
      </w:r>
      <w:r w:rsidRPr="005349EE">
        <w:rPr>
          <w:rFonts w:ascii="Tahoma" w:hAnsi="Tahoma" w:cs="Tahoma"/>
          <w:b/>
          <w:sz w:val="24"/>
          <w:szCs w:val="24"/>
        </w:rPr>
        <w:t xml:space="preserve"> REALIZAÇÃO DE OBRAS DE CONTENÇÃO EM ÁREAS DE RISCO</w:t>
      </w:r>
      <w:r>
        <w:t xml:space="preserve"> </w:t>
      </w:r>
      <w:r w:rsidRPr="00913430">
        <w:rPr>
          <w:rFonts w:ascii="Tahoma" w:hAnsi="Tahoma" w:cs="Tahoma"/>
          <w:sz w:val="24"/>
          <w:szCs w:val="24"/>
        </w:rPr>
        <w:t xml:space="preserve">elencada no </w:t>
      </w:r>
      <w:r w:rsidRPr="00913430">
        <w:rPr>
          <w:rFonts w:ascii="Tahoma" w:hAnsi="Tahoma" w:cs="Tahoma"/>
          <w:b/>
          <w:sz w:val="24"/>
          <w:szCs w:val="24"/>
        </w:rPr>
        <w:t xml:space="preserve">ANEXO </w:t>
      </w:r>
      <w:r>
        <w:rPr>
          <w:rFonts w:ascii="Tahoma" w:hAnsi="Tahoma" w:cs="Tahoma"/>
          <w:b/>
          <w:sz w:val="24"/>
          <w:szCs w:val="24"/>
        </w:rPr>
        <w:t>II LEI DE DIRETRIZES ORÇAMENTÁRIAS</w:t>
      </w:r>
      <w:r w:rsidRPr="00913430">
        <w:rPr>
          <w:rFonts w:ascii="Tahoma" w:hAnsi="Tahoma" w:cs="Tahoma"/>
          <w:b/>
          <w:sz w:val="24"/>
          <w:szCs w:val="24"/>
        </w:rPr>
        <w:t xml:space="preserve"> </w:t>
      </w:r>
      <w:r>
        <w:rPr>
          <w:rFonts w:ascii="Tahoma" w:hAnsi="Tahoma" w:cs="Tahoma"/>
          <w:b/>
          <w:sz w:val="24"/>
          <w:szCs w:val="24"/>
        </w:rPr>
        <w:t xml:space="preserve">– </w:t>
      </w:r>
      <w:r w:rsidRPr="00913430">
        <w:rPr>
          <w:rFonts w:ascii="Tahoma" w:hAnsi="Tahoma" w:cs="Tahoma"/>
          <w:b/>
          <w:sz w:val="24"/>
          <w:szCs w:val="24"/>
        </w:rPr>
        <w:t>2023</w:t>
      </w:r>
      <w:r w:rsidRPr="00913430">
        <w:rPr>
          <w:rFonts w:ascii="Tahoma" w:hAnsi="Tahoma" w:cs="Tahoma"/>
          <w:sz w:val="24"/>
          <w:szCs w:val="24"/>
        </w:rPr>
        <w:t xml:space="preserve"> constante no Projeto de Lei nº 039/2022, cuja a soma total realocada é de </w:t>
      </w:r>
      <w:r w:rsidRPr="00C07AB9">
        <w:rPr>
          <w:rFonts w:ascii="Tahoma" w:hAnsi="Tahoma" w:cs="Tahoma"/>
          <w:b/>
          <w:sz w:val="24"/>
          <w:szCs w:val="24"/>
        </w:rPr>
        <w:t xml:space="preserve">R$ </w:t>
      </w:r>
      <w:r w:rsidR="00A235E8">
        <w:rPr>
          <w:rFonts w:ascii="Tahoma" w:hAnsi="Tahoma" w:cs="Tahoma"/>
          <w:b/>
          <w:sz w:val="24"/>
          <w:szCs w:val="24"/>
        </w:rPr>
        <w:t>2</w:t>
      </w:r>
      <w:r>
        <w:rPr>
          <w:rFonts w:ascii="Tahoma" w:hAnsi="Tahoma" w:cs="Tahoma"/>
          <w:b/>
          <w:sz w:val="24"/>
          <w:szCs w:val="24"/>
        </w:rPr>
        <w:t>00.000,00</w:t>
      </w:r>
      <w:r w:rsidRPr="00913430">
        <w:rPr>
          <w:rFonts w:ascii="Tahoma" w:hAnsi="Tahoma" w:cs="Tahoma"/>
          <w:sz w:val="24"/>
          <w:szCs w:val="24"/>
        </w:rPr>
        <w:t xml:space="preserve"> (</w:t>
      </w:r>
      <w:r>
        <w:rPr>
          <w:rFonts w:ascii="Tahoma" w:hAnsi="Tahoma" w:cs="Tahoma"/>
          <w:sz w:val="24"/>
          <w:szCs w:val="24"/>
        </w:rPr>
        <w:t xml:space="preserve"> </w:t>
      </w:r>
      <w:r w:rsidR="00A235E8">
        <w:rPr>
          <w:rFonts w:ascii="Tahoma" w:hAnsi="Tahoma" w:cs="Tahoma"/>
          <w:sz w:val="24"/>
          <w:szCs w:val="24"/>
        </w:rPr>
        <w:t>Duzentos mil</w:t>
      </w:r>
      <w:r>
        <w:rPr>
          <w:rFonts w:ascii="Tahoma" w:hAnsi="Tahoma" w:cs="Tahoma"/>
          <w:sz w:val="24"/>
          <w:szCs w:val="24"/>
        </w:rPr>
        <w:t xml:space="preserve"> de reais</w:t>
      </w:r>
      <w:r w:rsidRPr="00913430">
        <w:rPr>
          <w:rFonts w:ascii="Tahoma" w:hAnsi="Tahoma" w:cs="Tahoma"/>
          <w:sz w:val="24"/>
          <w:szCs w:val="24"/>
        </w:rPr>
        <w:t>).</w:t>
      </w:r>
    </w:p>
    <w:tbl>
      <w:tblPr>
        <w:tblpPr w:leftFromText="141" w:rightFromText="141" w:vertAnchor="text" w:horzAnchor="margin" w:tblpXSpec="center" w:tblpY="503"/>
        <w:tblW w:w="1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980"/>
        <w:gridCol w:w="1632"/>
        <w:gridCol w:w="1436"/>
        <w:gridCol w:w="2776"/>
        <w:gridCol w:w="752"/>
        <w:gridCol w:w="1400"/>
        <w:gridCol w:w="1393"/>
      </w:tblGrid>
      <w:tr w:rsidR="00085BA7" w:rsidRPr="00913430" w:rsidTr="00661E9F">
        <w:trPr>
          <w:trHeight w:val="411"/>
        </w:trPr>
        <w:tc>
          <w:tcPr>
            <w:tcW w:w="1980" w:type="dxa"/>
            <w:shd w:val="clear" w:color="auto" w:fill="auto"/>
            <w:noWrap/>
            <w:vAlign w:val="bottom"/>
            <w:hideMark/>
          </w:tcPr>
          <w:p w:rsidR="00085BA7" w:rsidRDefault="00085BA7" w:rsidP="00661E9F">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PROJETO</w:t>
            </w:r>
          </w:p>
          <w:p w:rsidR="00085BA7" w:rsidRPr="00913430" w:rsidRDefault="00085BA7" w:rsidP="00661E9F">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DE LEI</w:t>
            </w:r>
          </w:p>
        </w:tc>
        <w:tc>
          <w:tcPr>
            <w:tcW w:w="1632" w:type="dxa"/>
            <w:shd w:val="clear" w:color="auto" w:fill="auto"/>
            <w:noWrap/>
            <w:vAlign w:val="bottom"/>
            <w:hideMark/>
          </w:tcPr>
          <w:p w:rsidR="00085BA7" w:rsidRPr="00913430" w:rsidRDefault="00085BA7" w:rsidP="00661E9F">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EMENDA</w:t>
            </w:r>
          </w:p>
        </w:tc>
        <w:tc>
          <w:tcPr>
            <w:tcW w:w="1436" w:type="dxa"/>
          </w:tcPr>
          <w:p w:rsidR="00085BA7" w:rsidRPr="00913430" w:rsidRDefault="00085BA7" w:rsidP="00661E9F">
            <w:pPr>
              <w:spacing w:after="0" w:line="240" w:lineRule="auto"/>
              <w:jc w:val="center"/>
              <w:rPr>
                <w:rFonts w:ascii="Tahoma" w:eastAsia="Times New Roman" w:hAnsi="Tahoma" w:cs="Tahoma"/>
                <w:b/>
                <w:bCs/>
                <w:color w:val="000000"/>
              </w:rPr>
            </w:pPr>
          </w:p>
          <w:p w:rsidR="00085BA7" w:rsidRPr="00913430" w:rsidRDefault="00085BA7" w:rsidP="00661E9F">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PROGRAMA</w:t>
            </w:r>
          </w:p>
          <w:p w:rsidR="00085BA7" w:rsidRPr="00913430" w:rsidRDefault="00085BA7" w:rsidP="00661E9F">
            <w:pPr>
              <w:spacing w:after="0" w:line="240" w:lineRule="auto"/>
              <w:jc w:val="center"/>
              <w:rPr>
                <w:rFonts w:ascii="Tahoma" w:eastAsia="Times New Roman" w:hAnsi="Tahoma" w:cs="Tahoma"/>
                <w:b/>
                <w:bCs/>
                <w:color w:val="000000"/>
              </w:rPr>
            </w:pPr>
          </w:p>
        </w:tc>
        <w:tc>
          <w:tcPr>
            <w:tcW w:w="2776" w:type="dxa"/>
            <w:shd w:val="clear" w:color="auto" w:fill="auto"/>
            <w:noWrap/>
            <w:vAlign w:val="bottom"/>
            <w:hideMark/>
          </w:tcPr>
          <w:p w:rsidR="00085BA7" w:rsidRDefault="00085BA7" w:rsidP="00661E9F">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PROJETO</w:t>
            </w:r>
          </w:p>
          <w:p w:rsidR="00085BA7" w:rsidRDefault="00085BA7" w:rsidP="00661E9F">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ATIVIDADE</w:t>
            </w:r>
          </w:p>
          <w:p w:rsidR="00085BA7" w:rsidRPr="00913430" w:rsidRDefault="00085BA7" w:rsidP="00661E9F">
            <w:pPr>
              <w:spacing w:after="0" w:line="240" w:lineRule="auto"/>
              <w:jc w:val="center"/>
              <w:rPr>
                <w:rFonts w:ascii="Tahoma" w:eastAsia="Times New Roman" w:hAnsi="Tahoma" w:cs="Tahoma"/>
                <w:b/>
                <w:bCs/>
                <w:color w:val="000000"/>
              </w:rPr>
            </w:pPr>
            <w:r>
              <w:rPr>
                <w:rFonts w:ascii="Tahoma" w:eastAsia="Times New Roman" w:hAnsi="Tahoma" w:cs="Tahoma"/>
                <w:b/>
                <w:bCs/>
                <w:color w:val="000000"/>
              </w:rPr>
              <w:t>AÇÂO</w:t>
            </w:r>
          </w:p>
        </w:tc>
        <w:tc>
          <w:tcPr>
            <w:tcW w:w="752" w:type="dxa"/>
            <w:shd w:val="clear" w:color="auto" w:fill="auto"/>
            <w:noWrap/>
            <w:vAlign w:val="bottom"/>
            <w:hideMark/>
          </w:tcPr>
          <w:p w:rsidR="00085BA7" w:rsidRPr="00913430" w:rsidRDefault="00085BA7" w:rsidP="00661E9F">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ANO</w:t>
            </w:r>
          </w:p>
        </w:tc>
        <w:tc>
          <w:tcPr>
            <w:tcW w:w="1400" w:type="dxa"/>
            <w:shd w:val="clear" w:color="auto" w:fill="auto"/>
            <w:noWrap/>
            <w:vAlign w:val="bottom"/>
            <w:hideMark/>
          </w:tcPr>
          <w:p w:rsidR="00085BA7" w:rsidRPr="00913430" w:rsidRDefault="00085BA7" w:rsidP="00661E9F">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PRODUTO</w:t>
            </w:r>
          </w:p>
        </w:tc>
        <w:tc>
          <w:tcPr>
            <w:tcW w:w="1393" w:type="dxa"/>
            <w:shd w:val="clear" w:color="auto" w:fill="auto"/>
            <w:noWrap/>
            <w:vAlign w:val="bottom"/>
            <w:hideMark/>
          </w:tcPr>
          <w:p w:rsidR="00085BA7" w:rsidRPr="00913430" w:rsidRDefault="00085BA7" w:rsidP="00661E9F">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UNIDADE DE MEDIDA</w:t>
            </w:r>
          </w:p>
        </w:tc>
      </w:tr>
      <w:tr w:rsidR="00085BA7" w:rsidRPr="00913430" w:rsidTr="00661E9F">
        <w:trPr>
          <w:trHeight w:val="300"/>
        </w:trPr>
        <w:tc>
          <w:tcPr>
            <w:tcW w:w="1980" w:type="dxa"/>
            <w:shd w:val="clear" w:color="auto" w:fill="auto"/>
            <w:noWrap/>
            <w:vAlign w:val="center"/>
          </w:tcPr>
          <w:p w:rsidR="00085BA7" w:rsidRPr="00890A75" w:rsidRDefault="00085BA7" w:rsidP="00661E9F">
            <w:pPr>
              <w:spacing w:after="0" w:line="240" w:lineRule="auto"/>
              <w:jc w:val="center"/>
              <w:rPr>
                <w:rFonts w:ascii="Tahoma" w:eastAsia="Times New Roman" w:hAnsi="Tahoma" w:cs="Tahoma"/>
                <w:color w:val="000000"/>
                <w:sz w:val="20"/>
                <w:szCs w:val="20"/>
              </w:rPr>
            </w:pPr>
            <w:r w:rsidRPr="00890A75">
              <w:rPr>
                <w:rFonts w:ascii="Tahoma" w:eastAsia="Times New Roman" w:hAnsi="Tahoma" w:cs="Tahoma"/>
                <w:bCs/>
                <w:color w:val="000000"/>
                <w:sz w:val="20"/>
                <w:szCs w:val="20"/>
              </w:rPr>
              <w:t>N° 0039/2022</w:t>
            </w:r>
          </w:p>
        </w:tc>
        <w:tc>
          <w:tcPr>
            <w:tcW w:w="1632" w:type="dxa"/>
            <w:shd w:val="clear" w:color="auto" w:fill="auto"/>
            <w:noWrap/>
            <w:vAlign w:val="center"/>
          </w:tcPr>
          <w:p w:rsidR="00085BA7" w:rsidRPr="00890A75" w:rsidRDefault="00085BA7" w:rsidP="00661E9F">
            <w:pPr>
              <w:spacing w:after="0" w:line="240" w:lineRule="auto"/>
              <w:jc w:val="center"/>
              <w:rPr>
                <w:rFonts w:ascii="Tahoma" w:eastAsia="Times New Roman" w:hAnsi="Tahoma" w:cs="Tahoma"/>
                <w:color w:val="000000"/>
                <w:sz w:val="20"/>
                <w:szCs w:val="20"/>
              </w:rPr>
            </w:pPr>
          </w:p>
        </w:tc>
        <w:tc>
          <w:tcPr>
            <w:tcW w:w="1436" w:type="dxa"/>
          </w:tcPr>
          <w:p w:rsidR="00085BA7" w:rsidRPr="00890A75" w:rsidRDefault="00085BA7" w:rsidP="00661E9F">
            <w:pPr>
              <w:spacing w:after="0" w:line="276" w:lineRule="auto"/>
              <w:jc w:val="center"/>
              <w:rPr>
                <w:rFonts w:ascii="Tahoma" w:hAnsi="Tahoma" w:cs="Tahoma"/>
                <w:sz w:val="20"/>
                <w:szCs w:val="20"/>
              </w:rPr>
            </w:pPr>
            <w:r w:rsidRPr="00890A75">
              <w:rPr>
                <w:rFonts w:ascii="Tahoma" w:hAnsi="Tahoma" w:cs="Tahoma"/>
                <w:sz w:val="20"/>
                <w:szCs w:val="20"/>
              </w:rPr>
              <w:t>0</w:t>
            </w:r>
            <w:r>
              <w:rPr>
                <w:rFonts w:ascii="Tahoma" w:hAnsi="Tahoma" w:cs="Tahoma"/>
                <w:sz w:val="20"/>
                <w:szCs w:val="20"/>
              </w:rPr>
              <w:t>132</w:t>
            </w:r>
          </w:p>
          <w:p w:rsidR="00085BA7" w:rsidRPr="00890A75" w:rsidRDefault="00085BA7" w:rsidP="00661E9F">
            <w:pPr>
              <w:spacing w:after="0" w:line="276" w:lineRule="auto"/>
              <w:jc w:val="center"/>
              <w:rPr>
                <w:rFonts w:ascii="Tahoma" w:hAnsi="Tahoma" w:cs="Tahoma"/>
                <w:sz w:val="20"/>
                <w:szCs w:val="20"/>
              </w:rPr>
            </w:pPr>
            <w:r>
              <w:rPr>
                <w:rFonts w:ascii="Tahoma" w:hAnsi="Tahoma" w:cs="Tahoma"/>
                <w:sz w:val="20"/>
                <w:szCs w:val="20"/>
              </w:rPr>
              <w:t>RESILIÊNCIA A DESASTRES</w:t>
            </w:r>
          </w:p>
        </w:tc>
        <w:tc>
          <w:tcPr>
            <w:tcW w:w="2776" w:type="dxa"/>
            <w:shd w:val="clear" w:color="auto" w:fill="auto"/>
            <w:vAlign w:val="center"/>
            <w:hideMark/>
          </w:tcPr>
          <w:p w:rsidR="00085BA7" w:rsidRDefault="00085BA7" w:rsidP="00661E9F">
            <w:pPr>
              <w:spacing w:after="0" w:line="276" w:lineRule="auto"/>
              <w:jc w:val="center"/>
              <w:rPr>
                <w:rFonts w:ascii="Tahoma" w:hAnsi="Tahoma" w:cs="Tahoma"/>
                <w:sz w:val="20"/>
                <w:szCs w:val="20"/>
              </w:rPr>
            </w:pPr>
            <w:r w:rsidRPr="005349EE">
              <w:rPr>
                <w:rFonts w:ascii="Tahoma" w:hAnsi="Tahoma" w:cs="Tahoma"/>
                <w:sz w:val="20"/>
                <w:szCs w:val="20"/>
              </w:rPr>
              <w:t xml:space="preserve">3008 </w:t>
            </w:r>
          </w:p>
          <w:p w:rsidR="00085BA7" w:rsidRPr="005349EE" w:rsidRDefault="00085BA7" w:rsidP="00661E9F">
            <w:pPr>
              <w:spacing w:after="0" w:line="276" w:lineRule="auto"/>
              <w:jc w:val="center"/>
              <w:rPr>
                <w:rFonts w:ascii="Tahoma" w:hAnsi="Tahoma" w:cs="Tahoma"/>
                <w:sz w:val="20"/>
                <w:szCs w:val="20"/>
              </w:rPr>
            </w:pPr>
            <w:r w:rsidRPr="005349EE">
              <w:rPr>
                <w:rFonts w:ascii="Tahoma" w:hAnsi="Tahoma" w:cs="Tahoma"/>
                <w:sz w:val="20"/>
                <w:szCs w:val="20"/>
              </w:rPr>
              <w:t xml:space="preserve"> REALIZAÇÃO DE OBRAS DE CONTENÇÃO EM ÁREAS DE RISCO</w:t>
            </w:r>
          </w:p>
        </w:tc>
        <w:tc>
          <w:tcPr>
            <w:tcW w:w="752" w:type="dxa"/>
            <w:shd w:val="clear" w:color="auto" w:fill="auto"/>
            <w:noWrap/>
            <w:vAlign w:val="bottom"/>
            <w:hideMark/>
          </w:tcPr>
          <w:p w:rsidR="00085BA7" w:rsidRPr="00890A75" w:rsidRDefault="00085BA7" w:rsidP="00661E9F">
            <w:pPr>
              <w:spacing w:after="0" w:line="276" w:lineRule="auto"/>
              <w:jc w:val="center"/>
              <w:rPr>
                <w:rFonts w:ascii="Tahoma" w:hAnsi="Tahoma" w:cs="Tahoma"/>
                <w:sz w:val="20"/>
                <w:szCs w:val="20"/>
              </w:rPr>
            </w:pPr>
            <w:r w:rsidRPr="00890A75">
              <w:rPr>
                <w:rFonts w:ascii="Tahoma" w:hAnsi="Tahoma" w:cs="Tahoma"/>
                <w:sz w:val="20"/>
                <w:szCs w:val="20"/>
              </w:rPr>
              <w:t>2023</w:t>
            </w:r>
          </w:p>
        </w:tc>
        <w:tc>
          <w:tcPr>
            <w:tcW w:w="1400" w:type="dxa"/>
            <w:shd w:val="clear" w:color="auto" w:fill="auto"/>
            <w:noWrap/>
            <w:vAlign w:val="bottom"/>
            <w:hideMark/>
          </w:tcPr>
          <w:p w:rsidR="00085BA7" w:rsidRPr="00890A75" w:rsidRDefault="00085BA7" w:rsidP="00661E9F">
            <w:pPr>
              <w:spacing w:after="0" w:line="276" w:lineRule="auto"/>
              <w:jc w:val="center"/>
              <w:rPr>
                <w:rFonts w:ascii="Tahoma" w:hAnsi="Tahoma" w:cs="Tahoma"/>
                <w:sz w:val="20"/>
                <w:szCs w:val="20"/>
              </w:rPr>
            </w:pPr>
            <w:r>
              <w:rPr>
                <w:rFonts w:ascii="Tahoma" w:hAnsi="Tahoma" w:cs="Tahoma"/>
                <w:sz w:val="20"/>
                <w:szCs w:val="20"/>
              </w:rPr>
              <w:t>AÇÃO REALIZADA</w:t>
            </w:r>
          </w:p>
        </w:tc>
        <w:tc>
          <w:tcPr>
            <w:tcW w:w="1393" w:type="dxa"/>
            <w:shd w:val="clear" w:color="auto" w:fill="auto"/>
            <w:noWrap/>
            <w:vAlign w:val="bottom"/>
            <w:hideMark/>
          </w:tcPr>
          <w:p w:rsidR="00085BA7" w:rsidRPr="00890A75" w:rsidRDefault="00085BA7" w:rsidP="00661E9F">
            <w:pPr>
              <w:spacing w:after="0" w:line="276" w:lineRule="auto"/>
              <w:jc w:val="center"/>
              <w:rPr>
                <w:rFonts w:ascii="Tahoma" w:hAnsi="Tahoma" w:cs="Tahoma"/>
                <w:sz w:val="20"/>
                <w:szCs w:val="20"/>
              </w:rPr>
            </w:pPr>
            <w:r w:rsidRPr="00890A75">
              <w:rPr>
                <w:rFonts w:ascii="Tahoma" w:hAnsi="Tahoma" w:cs="Tahoma"/>
                <w:sz w:val="20"/>
                <w:szCs w:val="20"/>
              </w:rPr>
              <w:t>UNIDADE</w:t>
            </w:r>
          </w:p>
        </w:tc>
      </w:tr>
      <w:tr w:rsidR="00085BA7" w:rsidRPr="00913430" w:rsidTr="00661E9F">
        <w:trPr>
          <w:trHeight w:val="300"/>
        </w:trPr>
        <w:tc>
          <w:tcPr>
            <w:tcW w:w="5048" w:type="dxa"/>
            <w:gridSpan w:val="3"/>
            <w:shd w:val="clear" w:color="auto" w:fill="auto"/>
            <w:noWrap/>
            <w:vAlign w:val="center"/>
          </w:tcPr>
          <w:p w:rsidR="00085BA7" w:rsidRPr="00913430" w:rsidRDefault="00085BA7" w:rsidP="00661E9F">
            <w:pPr>
              <w:spacing w:after="0" w:line="276" w:lineRule="auto"/>
              <w:jc w:val="center"/>
              <w:rPr>
                <w:rFonts w:ascii="Tahoma" w:hAnsi="Tahoma" w:cs="Tahoma"/>
                <w:b/>
                <w:sz w:val="24"/>
                <w:szCs w:val="24"/>
              </w:rPr>
            </w:pPr>
            <w:r w:rsidRPr="00913430">
              <w:rPr>
                <w:rFonts w:ascii="Tahoma" w:hAnsi="Tahoma" w:cs="Tahoma"/>
                <w:b/>
                <w:sz w:val="24"/>
                <w:szCs w:val="24"/>
              </w:rPr>
              <w:t>META FÍSICA</w:t>
            </w:r>
          </w:p>
        </w:tc>
        <w:tc>
          <w:tcPr>
            <w:tcW w:w="6321" w:type="dxa"/>
            <w:gridSpan w:val="4"/>
            <w:shd w:val="clear" w:color="auto" w:fill="auto"/>
            <w:vAlign w:val="center"/>
          </w:tcPr>
          <w:p w:rsidR="00085BA7" w:rsidRPr="00913430" w:rsidRDefault="00085BA7" w:rsidP="00661E9F">
            <w:pPr>
              <w:spacing w:after="0" w:line="276" w:lineRule="auto"/>
              <w:jc w:val="center"/>
              <w:rPr>
                <w:rFonts w:ascii="Tahoma" w:hAnsi="Tahoma" w:cs="Tahoma"/>
                <w:b/>
                <w:sz w:val="24"/>
                <w:szCs w:val="24"/>
              </w:rPr>
            </w:pPr>
            <w:r w:rsidRPr="00913430">
              <w:rPr>
                <w:rFonts w:ascii="Tahoma" w:hAnsi="Tahoma" w:cs="Tahoma"/>
                <w:b/>
                <w:sz w:val="24"/>
                <w:szCs w:val="24"/>
              </w:rPr>
              <w:t>META FINANCEIRA</w:t>
            </w:r>
          </w:p>
        </w:tc>
      </w:tr>
      <w:tr w:rsidR="00085BA7" w:rsidRPr="00913430" w:rsidTr="00661E9F">
        <w:trPr>
          <w:trHeight w:val="300"/>
        </w:trPr>
        <w:tc>
          <w:tcPr>
            <w:tcW w:w="5048" w:type="dxa"/>
            <w:gridSpan w:val="3"/>
            <w:shd w:val="clear" w:color="auto" w:fill="auto"/>
            <w:noWrap/>
            <w:vAlign w:val="center"/>
          </w:tcPr>
          <w:p w:rsidR="00085BA7" w:rsidRPr="00913430" w:rsidRDefault="00085BA7" w:rsidP="00661E9F">
            <w:pPr>
              <w:spacing w:after="0" w:line="276" w:lineRule="auto"/>
              <w:jc w:val="center"/>
              <w:rPr>
                <w:rFonts w:ascii="Tahoma" w:hAnsi="Tahoma" w:cs="Tahoma"/>
                <w:b/>
                <w:sz w:val="24"/>
                <w:szCs w:val="24"/>
              </w:rPr>
            </w:pPr>
            <w:r>
              <w:rPr>
                <w:rFonts w:ascii="Tahoma" w:hAnsi="Tahoma" w:cs="Tahoma"/>
                <w:b/>
                <w:sz w:val="24"/>
                <w:szCs w:val="24"/>
              </w:rPr>
              <w:t>18</w:t>
            </w:r>
          </w:p>
        </w:tc>
        <w:tc>
          <w:tcPr>
            <w:tcW w:w="6321" w:type="dxa"/>
            <w:gridSpan w:val="4"/>
            <w:shd w:val="clear" w:color="auto" w:fill="auto"/>
            <w:vAlign w:val="center"/>
          </w:tcPr>
          <w:p w:rsidR="00085BA7" w:rsidRPr="00913430" w:rsidRDefault="00085BA7" w:rsidP="00A235E8">
            <w:pPr>
              <w:spacing w:after="0" w:line="276" w:lineRule="auto"/>
              <w:jc w:val="center"/>
              <w:rPr>
                <w:rFonts w:ascii="Tahoma" w:hAnsi="Tahoma" w:cs="Tahoma"/>
                <w:b/>
                <w:sz w:val="24"/>
                <w:szCs w:val="24"/>
              </w:rPr>
            </w:pPr>
            <w:r w:rsidRPr="00913430">
              <w:rPr>
                <w:rFonts w:ascii="Tahoma" w:hAnsi="Tahoma" w:cs="Tahoma"/>
                <w:b/>
                <w:sz w:val="24"/>
                <w:szCs w:val="24"/>
              </w:rPr>
              <w:t>R$</w:t>
            </w:r>
            <w:r w:rsidR="00A235E8">
              <w:rPr>
                <w:rFonts w:ascii="Tahoma" w:hAnsi="Tahoma" w:cs="Tahoma"/>
                <w:b/>
                <w:sz w:val="24"/>
                <w:szCs w:val="24"/>
              </w:rPr>
              <w:t xml:space="preserve"> 2</w:t>
            </w:r>
            <w:r>
              <w:rPr>
                <w:rFonts w:ascii="Tahoma" w:hAnsi="Tahoma" w:cs="Tahoma"/>
                <w:b/>
                <w:sz w:val="24"/>
                <w:szCs w:val="24"/>
              </w:rPr>
              <w:t>00.000,00</w:t>
            </w:r>
          </w:p>
        </w:tc>
      </w:tr>
    </w:tbl>
    <w:p w:rsidR="009A7ADB" w:rsidRPr="00913430" w:rsidRDefault="009A7ADB" w:rsidP="009A7ADB">
      <w:pPr>
        <w:spacing w:after="0" w:line="276" w:lineRule="auto"/>
        <w:jc w:val="right"/>
        <w:rPr>
          <w:rFonts w:ascii="Tahoma" w:hAnsi="Tahoma" w:cs="Tahoma"/>
          <w:sz w:val="24"/>
          <w:szCs w:val="24"/>
        </w:rPr>
      </w:pPr>
    </w:p>
    <w:p w:rsidR="00A235E8" w:rsidRDefault="00A235E8" w:rsidP="009A7ADB">
      <w:pPr>
        <w:spacing w:after="0" w:line="276" w:lineRule="auto"/>
        <w:jc w:val="right"/>
        <w:rPr>
          <w:rFonts w:ascii="Tahoma" w:hAnsi="Tahoma" w:cs="Tahoma"/>
          <w:sz w:val="24"/>
          <w:szCs w:val="24"/>
        </w:rPr>
      </w:pPr>
    </w:p>
    <w:p w:rsidR="009A7ADB" w:rsidRPr="00913430" w:rsidRDefault="009A7ADB" w:rsidP="009A7ADB">
      <w:pPr>
        <w:spacing w:after="0" w:line="276" w:lineRule="auto"/>
        <w:jc w:val="right"/>
        <w:rPr>
          <w:rFonts w:ascii="Tahoma" w:hAnsi="Tahoma" w:cs="Tahoma"/>
          <w:sz w:val="24"/>
          <w:szCs w:val="24"/>
        </w:rPr>
      </w:pPr>
      <w:r w:rsidRPr="00913430">
        <w:rPr>
          <w:rFonts w:ascii="Tahoma" w:hAnsi="Tahoma" w:cs="Tahoma"/>
          <w:sz w:val="24"/>
          <w:szCs w:val="24"/>
        </w:rPr>
        <w:t xml:space="preserve">Sala das Sessões, </w:t>
      </w:r>
      <w:r w:rsidR="00A235E8">
        <w:rPr>
          <w:rFonts w:ascii="Tahoma" w:hAnsi="Tahoma" w:cs="Tahoma"/>
          <w:sz w:val="24"/>
          <w:szCs w:val="24"/>
        </w:rPr>
        <w:t>31</w:t>
      </w:r>
      <w:r w:rsidRPr="00913430">
        <w:rPr>
          <w:rFonts w:ascii="Tahoma" w:hAnsi="Tahoma" w:cs="Tahoma"/>
          <w:sz w:val="24"/>
          <w:szCs w:val="24"/>
        </w:rPr>
        <w:t xml:space="preserve"> d</w:t>
      </w:r>
      <w:r w:rsidR="00B62D67">
        <w:rPr>
          <w:rFonts w:ascii="Tahoma" w:hAnsi="Tahoma" w:cs="Tahoma"/>
          <w:sz w:val="24"/>
          <w:szCs w:val="24"/>
        </w:rPr>
        <w:t xml:space="preserve">e maio </w:t>
      </w:r>
      <w:r w:rsidRPr="00913430">
        <w:rPr>
          <w:rFonts w:ascii="Tahoma" w:hAnsi="Tahoma" w:cs="Tahoma"/>
          <w:sz w:val="24"/>
          <w:szCs w:val="24"/>
        </w:rPr>
        <w:t>de 2022.</w:t>
      </w:r>
    </w:p>
    <w:p w:rsidR="009A7ADB" w:rsidRPr="00913430" w:rsidRDefault="009A7ADB" w:rsidP="009A7ADB">
      <w:pPr>
        <w:spacing w:after="0" w:line="276" w:lineRule="auto"/>
        <w:jc w:val="right"/>
        <w:rPr>
          <w:rFonts w:ascii="Tahoma" w:hAnsi="Tahoma" w:cs="Tahoma"/>
          <w:sz w:val="24"/>
          <w:szCs w:val="24"/>
        </w:rPr>
      </w:pPr>
    </w:p>
    <w:p w:rsidR="009A7ADB" w:rsidRDefault="009A7ADB" w:rsidP="00AF0766">
      <w:pPr>
        <w:spacing w:after="0" w:line="276" w:lineRule="auto"/>
        <w:jc w:val="center"/>
        <w:rPr>
          <w:rFonts w:ascii="Tahoma" w:hAnsi="Tahoma" w:cs="Tahoma"/>
          <w:sz w:val="24"/>
          <w:szCs w:val="24"/>
        </w:rPr>
      </w:pPr>
    </w:p>
    <w:p w:rsidR="00B62D67" w:rsidRDefault="00B62D67" w:rsidP="00AF0766">
      <w:pPr>
        <w:spacing w:after="0" w:line="276" w:lineRule="auto"/>
        <w:jc w:val="center"/>
        <w:rPr>
          <w:rFonts w:ascii="Tahoma" w:hAnsi="Tahoma" w:cs="Tahoma"/>
          <w:sz w:val="24"/>
          <w:szCs w:val="24"/>
        </w:rPr>
      </w:pPr>
    </w:p>
    <w:p w:rsidR="00B62D67" w:rsidRDefault="00B62D67" w:rsidP="00AF0766">
      <w:pPr>
        <w:spacing w:after="0" w:line="276" w:lineRule="auto"/>
        <w:jc w:val="center"/>
        <w:rPr>
          <w:rFonts w:ascii="Tahoma" w:hAnsi="Tahoma" w:cs="Tahoma"/>
          <w:sz w:val="24"/>
          <w:szCs w:val="24"/>
        </w:rPr>
      </w:pPr>
    </w:p>
    <w:p w:rsidR="00B62D67" w:rsidRDefault="00B62D67" w:rsidP="00AF0766">
      <w:pPr>
        <w:spacing w:after="0" w:line="276" w:lineRule="auto"/>
        <w:jc w:val="center"/>
        <w:rPr>
          <w:rFonts w:ascii="Tahoma" w:hAnsi="Tahoma" w:cs="Tahoma"/>
          <w:sz w:val="24"/>
          <w:szCs w:val="24"/>
        </w:rPr>
      </w:pPr>
    </w:p>
    <w:p w:rsidR="00B62D67" w:rsidRPr="00913430" w:rsidRDefault="00B62D67" w:rsidP="00AF0766">
      <w:pPr>
        <w:spacing w:after="0" w:line="276" w:lineRule="auto"/>
        <w:jc w:val="center"/>
        <w:rPr>
          <w:rFonts w:ascii="Tahoma" w:hAnsi="Tahoma" w:cs="Tahoma"/>
          <w:sz w:val="24"/>
          <w:szCs w:val="24"/>
        </w:rPr>
      </w:pPr>
    </w:p>
    <w:p w:rsidR="003C32DD" w:rsidRPr="003C32DD" w:rsidRDefault="003C32DD" w:rsidP="003C32DD">
      <w:pPr>
        <w:shd w:val="clear" w:color="auto" w:fill="FFFFFF"/>
        <w:jc w:val="center"/>
        <w:rPr>
          <w:rFonts w:ascii="Tahoma" w:hAnsi="Tahoma" w:cs="Tahoma"/>
          <w:b/>
          <w:sz w:val="24"/>
          <w:szCs w:val="24"/>
        </w:rPr>
      </w:pPr>
      <w:r w:rsidRPr="003C32DD">
        <w:rPr>
          <w:rFonts w:ascii="Tahoma" w:hAnsi="Tahoma" w:cs="Tahoma"/>
          <w:b/>
          <w:sz w:val="24"/>
          <w:szCs w:val="24"/>
        </w:rPr>
        <w:t>Daniel Marques</w:t>
      </w:r>
    </w:p>
    <w:p w:rsidR="00745D70" w:rsidRPr="003C32DD" w:rsidRDefault="003C32DD" w:rsidP="003C32DD">
      <w:pPr>
        <w:pStyle w:val="PargrafodaLista"/>
        <w:spacing w:after="0" w:line="276" w:lineRule="auto"/>
        <w:ind w:left="1080"/>
        <w:jc w:val="both"/>
        <w:rPr>
          <w:rFonts w:ascii="Tahoma" w:hAnsi="Tahoma" w:cs="Tahoma"/>
          <w:sz w:val="24"/>
          <w:szCs w:val="24"/>
        </w:rPr>
      </w:pPr>
      <w:r>
        <w:rPr>
          <w:rFonts w:ascii="Tahoma" w:eastAsia="Arial Unicode MS" w:hAnsi="Tahoma" w:cs="Tahoma"/>
          <w:b/>
          <w:bCs/>
          <w:sz w:val="24"/>
          <w:szCs w:val="24"/>
        </w:rPr>
        <w:t xml:space="preserve">                                      </w:t>
      </w:r>
      <w:r w:rsidRPr="003C32DD">
        <w:rPr>
          <w:rFonts w:ascii="Tahoma" w:eastAsia="Arial Unicode MS" w:hAnsi="Tahoma" w:cs="Tahoma"/>
          <w:b/>
          <w:bCs/>
          <w:sz w:val="24"/>
          <w:szCs w:val="24"/>
        </w:rPr>
        <w:t>Vereador</w:t>
      </w:r>
    </w:p>
    <w:p w:rsidR="00B62D67" w:rsidRDefault="00B62D67" w:rsidP="00B62D67">
      <w:pPr>
        <w:spacing w:after="0" w:line="276" w:lineRule="auto"/>
        <w:rPr>
          <w:rFonts w:ascii="Tahoma" w:hAnsi="Tahoma" w:cs="Tahoma"/>
          <w:b/>
          <w:sz w:val="24"/>
          <w:szCs w:val="24"/>
          <w:u w:val="single"/>
        </w:rPr>
      </w:pPr>
    </w:p>
    <w:p w:rsidR="00B62D67" w:rsidRDefault="00B62D67" w:rsidP="00B62D67">
      <w:pPr>
        <w:spacing w:after="0" w:line="276" w:lineRule="auto"/>
        <w:rPr>
          <w:rFonts w:ascii="Tahoma" w:hAnsi="Tahoma" w:cs="Tahoma"/>
          <w:b/>
          <w:sz w:val="24"/>
          <w:szCs w:val="24"/>
          <w:u w:val="single"/>
        </w:rPr>
      </w:pPr>
    </w:p>
    <w:p w:rsidR="00B62D67" w:rsidRDefault="00B62D67" w:rsidP="00B62D67">
      <w:pPr>
        <w:spacing w:after="0" w:line="276" w:lineRule="auto"/>
        <w:rPr>
          <w:rFonts w:ascii="Tahoma" w:hAnsi="Tahoma" w:cs="Tahoma"/>
          <w:b/>
          <w:sz w:val="24"/>
          <w:szCs w:val="24"/>
          <w:u w:val="single"/>
        </w:rPr>
      </w:pPr>
    </w:p>
    <w:p w:rsidR="00B62D67" w:rsidRDefault="00B62D67" w:rsidP="00B62D67">
      <w:pPr>
        <w:spacing w:after="0" w:line="276" w:lineRule="auto"/>
        <w:rPr>
          <w:rFonts w:ascii="Tahoma" w:hAnsi="Tahoma" w:cs="Tahoma"/>
          <w:b/>
          <w:sz w:val="24"/>
          <w:szCs w:val="24"/>
          <w:u w:val="single"/>
        </w:rPr>
      </w:pPr>
    </w:p>
    <w:p w:rsidR="008E72B3" w:rsidRPr="00913430" w:rsidRDefault="00745D70" w:rsidP="00B62D67">
      <w:pPr>
        <w:spacing w:after="0" w:line="276" w:lineRule="auto"/>
        <w:rPr>
          <w:rFonts w:ascii="Tahoma" w:hAnsi="Tahoma" w:cs="Tahoma"/>
          <w:b/>
          <w:sz w:val="24"/>
          <w:szCs w:val="24"/>
          <w:u w:val="single"/>
        </w:rPr>
      </w:pPr>
      <w:r w:rsidRPr="00913430">
        <w:rPr>
          <w:rFonts w:ascii="Tahoma" w:hAnsi="Tahoma" w:cs="Tahoma"/>
          <w:b/>
          <w:sz w:val="24"/>
          <w:szCs w:val="24"/>
          <w:u w:val="single"/>
        </w:rPr>
        <w:lastRenderedPageBreak/>
        <w:t>JUSTIFICATIVA:</w:t>
      </w:r>
    </w:p>
    <w:p w:rsidR="00E36356" w:rsidRPr="00A50F60" w:rsidRDefault="00E36356" w:rsidP="00E36356">
      <w:pPr>
        <w:spacing w:line="360" w:lineRule="auto"/>
        <w:ind w:firstLine="709"/>
        <w:jc w:val="both"/>
        <w:rPr>
          <w:rFonts w:ascii="Tahoma" w:hAnsi="Tahoma" w:cs="Tahoma"/>
        </w:rPr>
      </w:pPr>
      <w:r w:rsidRPr="00A50F60">
        <w:rPr>
          <w:rFonts w:ascii="Tahoma" w:hAnsi="Tahoma" w:cs="Tahoma"/>
          <w:b/>
          <w:shd w:val="clear" w:color="auto" w:fill="FFFFFF"/>
        </w:rPr>
        <w:t>O PARQUE NATURAL MUNICIPAL DE </w:t>
      </w:r>
      <w:r w:rsidRPr="00A50F60">
        <w:rPr>
          <w:rStyle w:val="nfase"/>
          <w:rFonts w:ascii="Tahoma" w:hAnsi="Tahoma" w:cs="Tahoma"/>
          <w:b/>
          <w:bCs/>
          <w:shd w:val="clear" w:color="auto" w:fill="FFFFFF"/>
        </w:rPr>
        <w:t>NITERÓI</w:t>
      </w:r>
      <w:r w:rsidRPr="00A50F60">
        <w:rPr>
          <w:rFonts w:ascii="Tahoma" w:hAnsi="Tahoma" w:cs="Tahoma"/>
          <w:b/>
          <w:shd w:val="clear" w:color="auto" w:fill="FFFFFF"/>
        </w:rPr>
        <w:t xml:space="preserve"> – </w:t>
      </w:r>
      <w:r w:rsidRPr="00A50F60">
        <w:rPr>
          <w:rStyle w:val="nfase"/>
          <w:rFonts w:ascii="Tahoma" w:hAnsi="Tahoma" w:cs="Tahoma"/>
          <w:b/>
          <w:bCs/>
          <w:shd w:val="clear" w:color="auto" w:fill="FFFFFF"/>
        </w:rPr>
        <w:t>PARNIT é</w:t>
      </w:r>
      <w:r w:rsidRPr="00A50F60">
        <w:rPr>
          <w:rFonts w:ascii="Tahoma" w:hAnsi="Tahoma" w:cs="Tahoma"/>
        </w:rPr>
        <w:t xml:space="preserve"> um espaço público Urbano, geograficamente delimitado com a predominância de vegetação de remanescentes da Mata Atlântica e fauna diversa, tem função ecológica de lazer e recreação. </w:t>
      </w:r>
    </w:p>
    <w:p w:rsidR="00E36356" w:rsidRPr="00A50F60" w:rsidRDefault="00E36356" w:rsidP="00E36356">
      <w:pPr>
        <w:spacing w:line="360" w:lineRule="auto"/>
        <w:ind w:firstLine="709"/>
        <w:jc w:val="both"/>
        <w:rPr>
          <w:rFonts w:ascii="Tahoma" w:hAnsi="Tahoma" w:cs="Tahoma"/>
        </w:rPr>
      </w:pPr>
      <w:r w:rsidRPr="00A50F60">
        <w:rPr>
          <w:rFonts w:ascii="Tahoma" w:hAnsi="Tahoma" w:cs="Tahoma"/>
        </w:rPr>
        <w:t xml:space="preserve">Esse espaço representa a principal área de lazer ao ar livre da cidade de Niterói, e conta com uma área de </w:t>
      </w:r>
      <w:r w:rsidRPr="00A50F60">
        <w:rPr>
          <w:rFonts w:ascii="Tahoma" w:hAnsi="Tahoma" w:cs="Tahoma"/>
          <w:shd w:val="clear" w:color="auto" w:fill="FFFFFF"/>
        </w:rPr>
        <w:t xml:space="preserve">16,3 milhões de metros quadrados, e abrange o </w:t>
      </w:r>
      <w:r w:rsidRPr="00A50F60">
        <w:rPr>
          <w:rFonts w:ascii="Tahoma" w:hAnsi="Tahoma" w:cs="Tahoma"/>
          <w:b/>
          <w:shd w:val="clear" w:color="auto" w:fill="FFFFFF"/>
        </w:rPr>
        <w:t>Morro da Viração</w:t>
      </w:r>
      <w:r w:rsidRPr="00A50F60">
        <w:rPr>
          <w:rFonts w:ascii="Tahoma" w:hAnsi="Tahoma" w:cs="Tahoma"/>
          <w:shd w:val="clear" w:color="auto" w:fill="FFFFFF"/>
        </w:rPr>
        <w:t xml:space="preserve">, </w:t>
      </w:r>
      <w:r w:rsidRPr="00A50F60">
        <w:rPr>
          <w:rFonts w:ascii="Tahoma" w:hAnsi="Tahoma" w:cs="Tahoma"/>
          <w:b/>
          <w:shd w:val="clear" w:color="auto" w:fill="FFFFFF"/>
        </w:rPr>
        <w:t>pedras do Índio e de Itapuca</w:t>
      </w:r>
      <w:r w:rsidRPr="00A50F60">
        <w:rPr>
          <w:rFonts w:ascii="Tahoma" w:hAnsi="Tahoma" w:cs="Tahoma"/>
          <w:shd w:val="clear" w:color="auto" w:fill="FFFFFF"/>
        </w:rPr>
        <w:t xml:space="preserve">, </w:t>
      </w:r>
      <w:r w:rsidRPr="00A50F60">
        <w:rPr>
          <w:rFonts w:ascii="Tahoma" w:hAnsi="Tahoma" w:cs="Tahoma"/>
          <w:b/>
          <w:shd w:val="clear" w:color="auto" w:fill="FFFFFF"/>
        </w:rPr>
        <w:t>Praia do Sossego</w:t>
      </w:r>
      <w:r w:rsidRPr="00A50F60">
        <w:rPr>
          <w:rFonts w:ascii="Tahoma" w:hAnsi="Tahoma" w:cs="Tahoma"/>
          <w:shd w:val="clear" w:color="auto" w:fill="FFFFFF"/>
        </w:rPr>
        <w:t xml:space="preserve">, </w:t>
      </w:r>
      <w:r w:rsidRPr="00A50F60">
        <w:rPr>
          <w:rFonts w:ascii="Tahoma" w:hAnsi="Tahoma" w:cs="Tahoma"/>
          <w:b/>
          <w:shd w:val="clear" w:color="auto" w:fill="FFFFFF"/>
        </w:rPr>
        <w:t>ilhas na Baía de Guanabara (Boa Viagem, Cardos, Amores)</w:t>
      </w:r>
      <w:r w:rsidRPr="00A50F60">
        <w:rPr>
          <w:rFonts w:ascii="Tahoma" w:hAnsi="Tahoma" w:cs="Tahoma"/>
          <w:shd w:val="clear" w:color="auto" w:fill="FFFFFF"/>
        </w:rPr>
        <w:t xml:space="preserve">, </w:t>
      </w:r>
      <w:r w:rsidRPr="00A50F60">
        <w:rPr>
          <w:rFonts w:ascii="Tahoma" w:hAnsi="Tahoma" w:cs="Tahoma"/>
          <w:b/>
          <w:shd w:val="clear" w:color="auto" w:fill="FFFFFF"/>
        </w:rPr>
        <w:t>ilhas na Costa Oceânica (Duas Irmãs e Veado)</w:t>
      </w:r>
      <w:r w:rsidRPr="00A50F60">
        <w:rPr>
          <w:rFonts w:ascii="Tahoma" w:hAnsi="Tahoma" w:cs="Tahoma"/>
          <w:shd w:val="clear" w:color="auto" w:fill="FFFFFF"/>
        </w:rPr>
        <w:t xml:space="preserve">, </w:t>
      </w:r>
      <w:r w:rsidRPr="00A50F60">
        <w:rPr>
          <w:rFonts w:ascii="Tahoma" w:hAnsi="Tahoma" w:cs="Tahoma"/>
          <w:b/>
          <w:shd w:val="clear" w:color="auto" w:fill="FFFFFF"/>
        </w:rPr>
        <w:t>cavernas litorâneas</w:t>
      </w:r>
      <w:r w:rsidRPr="00A50F60">
        <w:rPr>
          <w:rFonts w:ascii="Tahoma" w:hAnsi="Tahoma" w:cs="Tahoma"/>
          <w:shd w:val="clear" w:color="auto" w:fill="FFFFFF"/>
        </w:rPr>
        <w:t xml:space="preserve"> situadas nas encostas </w:t>
      </w:r>
      <w:r w:rsidRPr="00A50F60">
        <w:rPr>
          <w:rFonts w:ascii="Tahoma" w:hAnsi="Tahoma" w:cs="Tahoma"/>
          <w:b/>
          <w:shd w:val="clear" w:color="auto" w:fill="FFFFFF"/>
        </w:rPr>
        <w:t>embaixo do MAC</w:t>
      </w:r>
      <w:r w:rsidRPr="00A50F60">
        <w:rPr>
          <w:rFonts w:ascii="Tahoma" w:hAnsi="Tahoma" w:cs="Tahoma"/>
          <w:shd w:val="clear" w:color="auto" w:fill="FFFFFF"/>
        </w:rPr>
        <w:t xml:space="preserve"> (Museu de Arte Contemporânea), entorno da </w:t>
      </w:r>
      <w:r w:rsidRPr="00A50F60">
        <w:rPr>
          <w:rFonts w:ascii="Tahoma" w:hAnsi="Tahoma" w:cs="Tahoma"/>
          <w:b/>
          <w:shd w:val="clear" w:color="auto" w:fill="FFFFFF"/>
        </w:rPr>
        <w:t>Lagoa de Piratininga</w:t>
      </w:r>
      <w:r w:rsidRPr="00A50F60">
        <w:rPr>
          <w:rFonts w:ascii="Tahoma" w:hAnsi="Tahoma" w:cs="Tahoma"/>
          <w:shd w:val="clear" w:color="auto" w:fill="FFFFFF"/>
        </w:rPr>
        <w:t xml:space="preserve"> (incluindo as </w:t>
      </w:r>
      <w:r w:rsidRPr="00A50F60">
        <w:rPr>
          <w:rFonts w:ascii="Tahoma" w:hAnsi="Tahoma" w:cs="Tahoma"/>
          <w:b/>
          <w:shd w:val="clear" w:color="auto" w:fill="FFFFFF"/>
        </w:rPr>
        <w:t>ilhas do Pontal e do Modesto</w:t>
      </w:r>
      <w:r w:rsidRPr="00A50F60">
        <w:rPr>
          <w:rFonts w:ascii="Tahoma" w:hAnsi="Tahoma" w:cs="Tahoma"/>
          <w:shd w:val="clear" w:color="auto" w:fill="FFFFFF"/>
        </w:rPr>
        <w:t xml:space="preserve">), entre outras, </w:t>
      </w:r>
      <w:r w:rsidRPr="00A50F60">
        <w:rPr>
          <w:rFonts w:ascii="Tahoma" w:hAnsi="Tahoma" w:cs="Tahoma"/>
        </w:rPr>
        <w:t>estão inseridos valiosos patrimônios histórico-culturais brasileiros.</w:t>
      </w:r>
    </w:p>
    <w:p w:rsidR="00E36356" w:rsidRPr="00A50F60" w:rsidRDefault="00E36356" w:rsidP="00E36356">
      <w:pPr>
        <w:spacing w:line="360" w:lineRule="auto"/>
        <w:ind w:firstLine="709"/>
        <w:jc w:val="both"/>
        <w:rPr>
          <w:rFonts w:ascii="Tahoma" w:hAnsi="Tahoma" w:cs="Tahoma"/>
        </w:rPr>
      </w:pPr>
      <w:r w:rsidRPr="00A50F60">
        <w:rPr>
          <w:rFonts w:ascii="Tahoma" w:hAnsi="Tahoma" w:cs="Tahoma"/>
        </w:rPr>
        <w:t>Para cumprir com tais funções, os parques são constituídos por aspectos de ordem material (quantidade de bancos, quadras, áreas para piquenique, sanitários, etc.), elementos naturais (vegetação, lagos, contato das pessoas com os animais, condições climáticas, etc.) e parâmetros de ordem imaterial (controles, sensações, emoções, conflitos, imaginários e identidades de grupo) </w:t>
      </w:r>
    </w:p>
    <w:p w:rsidR="00E36356" w:rsidRPr="00A50F60" w:rsidRDefault="00E36356" w:rsidP="00E36356">
      <w:pPr>
        <w:spacing w:line="360" w:lineRule="auto"/>
        <w:ind w:firstLine="709"/>
        <w:jc w:val="both"/>
        <w:rPr>
          <w:rFonts w:ascii="Tahoma" w:hAnsi="Tahoma" w:cs="Tahoma"/>
        </w:rPr>
      </w:pPr>
      <w:r>
        <w:rPr>
          <w:rFonts w:ascii="Tahoma" w:hAnsi="Tahoma" w:cs="Tahoma"/>
        </w:rPr>
        <w:t>P</w:t>
      </w:r>
      <w:r w:rsidRPr="00A50F60">
        <w:rPr>
          <w:rFonts w:ascii="Tahoma" w:hAnsi="Tahoma" w:cs="Tahoma"/>
        </w:rPr>
        <w:t xml:space="preserve">eriodicamente cachorros são abandonados no Parque Municipal de Niterói (Parnit), fato que é um crime ambiental de introdução de animais exóticos em uma unidade de conservação, </w:t>
      </w:r>
      <w:r>
        <w:rPr>
          <w:rFonts w:ascii="Tahoma" w:hAnsi="Tahoma" w:cs="Tahoma"/>
        </w:rPr>
        <w:t>chegam a</w:t>
      </w:r>
      <w:r w:rsidRPr="00A50F60">
        <w:rPr>
          <w:rFonts w:ascii="Tahoma" w:hAnsi="Tahoma" w:cs="Tahoma"/>
        </w:rPr>
        <w:t xml:space="preserve"> deixar filhotes de cães e gatos que, no fim, são apenas alimento para fauna como lagartos e cobras. A fauna doméstica que é rotineiramente descartada no PARNIT, considerados exóticos ao ecossistema brasileiro, e </w:t>
      </w:r>
      <w:r w:rsidRPr="00A50F60">
        <w:rPr>
          <w:rFonts w:ascii="Tahoma" w:hAnsi="Tahoma" w:cs="Tahoma"/>
        </w:rPr>
        <w:lastRenderedPageBreak/>
        <w:t>acaba colocando em risco diretamente o animal símbolo do parque, o cachorro do mato, pois pode acontecer de terem doenças transmissíveis para a Fauna Silvestre.</w:t>
      </w:r>
    </w:p>
    <w:p w:rsidR="00E36356" w:rsidRPr="00A50F60" w:rsidRDefault="00E36356" w:rsidP="00E36356">
      <w:pPr>
        <w:spacing w:line="360" w:lineRule="auto"/>
        <w:ind w:firstLine="709"/>
        <w:jc w:val="both"/>
        <w:rPr>
          <w:rFonts w:ascii="Tahoma" w:hAnsi="Tahoma" w:cs="Tahoma"/>
        </w:rPr>
      </w:pPr>
      <w:r w:rsidRPr="00A50F60">
        <w:rPr>
          <w:rFonts w:ascii="Tahoma" w:hAnsi="Tahoma" w:cs="Tahoma"/>
        </w:rPr>
        <w:t>Existe também caso da ação de vândalos, que insistem em pichar pontos turísticos e áreas de preservação ambiental, como é o caso de um dos pontos de visitação mais bonitos da cidade e que também sofre com a ação dos pichadores, que são as pedras do mirante na Praia do Sossego, Região Oceânica.</w:t>
      </w:r>
    </w:p>
    <w:p w:rsidR="00E36356" w:rsidRPr="00A50F60" w:rsidRDefault="00E36356" w:rsidP="00E36356">
      <w:pPr>
        <w:spacing w:line="360" w:lineRule="auto"/>
        <w:ind w:firstLine="709"/>
        <w:jc w:val="both"/>
        <w:rPr>
          <w:rFonts w:ascii="Tahoma" w:hAnsi="Tahoma" w:cs="Tahoma"/>
        </w:rPr>
      </w:pPr>
      <w:r w:rsidRPr="00A50F60">
        <w:rPr>
          <w:rFonts w:ascii="Tahoma" w:hAnsi="Tahoma" w:cs="Tahoma"/>
        </w:rPr>
        <w:t xml:space="preserve">Mas para manter TODO ESTE PATRIMÓNIO, INFELIZMENTE ainda não contamos com pessoal técnico para viabilidade de operacionalização do </w:t>
      </w:r>
      <w:r w:rsidRPr="00A50F60">
        <w:rPr>
          <w:rFonts w:ascii="Tahoma" w:hAnsi="Tahoma" w:cs="Tahoma"/>
          <w:b/>
        </w:rPr>
        <w:t>PARNIT</w:t>
      </w:r>
      <w:r w:rsidRPr="00A50F60">
        <w:rPr>
          <w:rFonts w:ascii="Tahoma" w:hAnsi="Tahoma" w:cs="Tahoma"/>
        </w:rPr>
        <w:t xml:space="preserve">, com isto se faz necessário Implementar tecnologias de modo estratégico para melhorar a infraestrutura, criar soluções sustentáveis e outras melhorias necessárias para a </w:t>
      </w:r>
      <w:r>
        <w:rPr>
          <w:rFonts w:ascii="Tahoma" w:hAnsi="Tahoma" w:cs="Tahoma"/>
        </w:rPr>
        <w:t>garantir a segurança dos visitantes</w:t>
      </w:r>
      <w:r w:rsidRPr="00A50F60">
        <w:rPr>
          <w:rFonts w:ascii="Tahoma" w:hAnsi="Tahoma" w:cs="Tahoma"/>
        </w:rPr>
        <w:t>, promovendo a sensação de segurança com a utilização de videomonitoramento de reconhecimento facial, cercamento eletrônico com câmeras inteligentes, que permita identificar placas de veículos e cruzar dados para que eles sejam utilizados pelos órgãos de segurança pública.</w:t>
      </w:r>
    </w:p>
    <w:p w:rsidR="00B62D67" w:rsidRDefault="00E36356" w:rsidP="00A235E8">
      <w:pPr>
        <w:spacing w:line="360" w:lineRule="auto"/>
        <w:ind w:firstLine="709"/>
        <w:jc w:val="both"/>
        <w:rPr>
          <w:rFonts w:ascii="Tahoma" w:hAnsi="Tahoma" w:cs="Tahoma"/>
          <w:b/>
          <w:u w:val="single"/>
        </w:rPr>
      </w:pPr>
      <w:r w:rsidRPr="00A50F60">
        <w:rPr>
          <w:rFonts w:ascii="Tahoma" w:hAnsi="Tahoma" w:cs="Tahoma"/>
        </w:rPr>
        <w:t xml:space="preserve">A presente emenda visa realizar a </w:t>
      </w:r>
      <w:r w:rsidRPr="00A50F60">
        <w:rPr>
          <w:rFonts w:ascii="Tahoma" w:hAnsi="Tahoma" w:cs="Tahoma"/>
          <w:b/>
        </w:rPr>
        <w:t xml:space="preserve">IMPLEMENTAÇÃO E GESTÃO DE SISTEMAS DE SEGURANÇA para o </w:t>
      </w:r>
      <w:r w:rsidRPr="00A50F60">
        <w:rPr>
          <w:rFonts w:ascii="Tahoma" w:hAnsi="Tahoma" w:cs="Tahoma"/>
          <w:b/>
          <w:shd w:val="clear" w:color="auto" w:fill="FFFFFF"/>
        </w:rPr>
        <w:t>PARQUE NATURAL MUNICIPAL DE </w:t>
      </w:r>
      <w:r w:rsidRPr="00A50F60">
        <w:rPr>
          <w:rStyle w:val="nfase"/>
          <w:rFonts w:ascii="Tahoma" w:hAnsi="Tahoma" w:cs="Tahoma"/>
          <w:b/>
          <w:bCs/>
          <w:shd w:val="clear" w:color="auto" w:fill="FFFFFF"/>
        </w:rPr>
        <w:t>NITERÓI</w:t>
      </w:r>
      <w:r w:rsidRPr="00A50F60">
        <w:rPr>
          <w:rFonts w:ascii="Tahoma" w:hAnsi="Tahoma" w:cs="Tahoma"/>
          <w:b/>
          <w:shd w:val="clear" w:color="auto" w:fill="FFFFFF"/>
        </w:rPr>
        <w:t xml:space="preserve"> – </w:t>
      </w:r>
      <w:r w:rsidRPr="00A50F60">
        <w:rPr>
          <w:rStyle w:val="nfase"/>
          <w:rFonts w:ascii="Tahoma" w:hAnsi="Tahoma" w:cs="Tahoma"/>
          <w:b/>
          <w:bCs/>
          <w:shd w:val="clear" w:color="auto" w:fill="FFFFFF"/>
        </w:rPr>
        <w:t xml:space="preserve">PARNIT, </w:t>
      </w:r>
      <w:r w:rsidRPr="00A50F60">
        <w:rPr>
          <w:rStyle w:val="nfase"/>
          <w:rFonts w:ascii="Tahoma" w:hAnsi="Tahoma" w:cs="Tahoma"/>
          <w:bCs/>
          <w:shd w:val="clear" w:color="auto" w:fill="FFFFFF"/>
        </w:rPr>
        <w:t>d</w:t>
      </w:r>
      <w:r w:rsidRPr="00A50F60">
        <w:rPr>
          <w:rFonts w:ascii="Tahoma" w:hAnsi="Tahoma" w:cs="Tahoma"/>
        </w:rPr>
        <w:t>esta maneira, conto com o apoio dos Nobres Pares para a aprovação da presente emenda e forma a garantir a reserva orçamentária para a implementação.</w:t>
      </w:r>
      <w:r w:rsidR="00A235E8">
        <w:rPr>
          <w:rFonts w:ascii="Tahoma" w:hAnsi="Tahoma" w:cs="Tahoma"/>
          <w:b/>
          <w:u w:val="single"/>
        </w:rPr>
        <w:t xml:space="preserve"> </w:t>
      </w:r>
    </w:p>
    <w:p w:rsidR="00B62D67" w:rsidRDefault="00B62D67" w:rsidP="00D456B4">
      <w:pPr>
        <w:spacing w:after="0" w:line="276" w:lineRule="auto"/>
        <w:rPr>
          <w:rFonts w:ascii="Tahoma" w:hAnsi="Tahoma" w:cs="Tahoma"/>
          <w:b/>
          <w:u w:val="single"/>
        </w:rPr>
      </w:pPr>
    </w:p>
    <w:p w:rsidR="00B62D67" w:rsidRDefault="00B62D67" w:rsidP="00D456B4">
      <w:pPr>
        <w:spacing w:after="0" w:line="276" w:lineRule="auto"/>
        <w:rPr>
          <w:rFonts w:ascii="Tahoma" w:hAnsi="Tahoma" w:cs="Tahoma"/>
          <w:b/>
          <w:u w:val="single"/>
        </w:rPr>
      </w:pPr>
    </w:p>
    <w:p w:rsidR="00B62D67" w:rsidRDefault="00B62D67" w:rsidP="00D456B4">
      <w:pPr>
        <w:spacing w:after="0" w:line="276" w:lineRule="auto"/>
        <w:rPr>
          <w:rFonts w:ascii="Tahoma" w:hAnsi="Tahoma" w:cs="Tahoma"/>
          <w:b/>
          <w:u w:val="single"/>
        </w:rPr>
      </w:pPr>
    </w:p>
    <w:p w:rsidR="00B62D67" w:rsidRDefault="00B62D67" w:rsidP="00D456B4">
      <w:pPr>
        <w:spacing w:after="0" w:line="276" w:lineRule="auto"/>
        <w:rPr>
          <w:rFonts w:ascii="Tahoma" w:hAnsi="Tahoma" w:cs="Tahoma"/>
          <w:b/>
          <w:u w:val="single"/>
        </w:rPr>
      </w:pPr>
    </w:p>
    <w:p w:rsidR="00B62D67" w:rsidRDefault="00B62D67" w:rsidP="00D456B4">
      <w:pPr>
        <w:spacing w:after="0" w:line="276" w:lineRule="auto"/>
        <w:rPr>
          <w:rFonts w:ascii="Tahoma" w:hAnsi="Tahoma" w:cs="Tahoma"/>
          <w:b/>
          <w:u w:val="single"/>
        </w:rPr>
      </w:pPr>
    </w:p>
    <w:sectPr w:rsidR="00B62D67" w:rsidSect="00BF38E4">
      <w:headerReference w:type="default" r:id="rId9"/>
      <w:pgSz w:w="12240" w:h="15840"/>
      <w:pgMar w:top="1417" w:right="1701" w:bottom="1417" w:left="1701"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851A2" w:rsidRDefault="00D851A2">
      <w:pPr>
        <w:spacing w:after="0" w:line="240" w:lineRule="auto"/>
      </w:pPr>
      <w:r>
        <w:separator/>
      </w:r>
    </w:p>
  </w:endnote>
  <w:endnote w:type="continuationSeparator" w:id="1">
    <w:p w:rsidR="00D851A2" w:rsidRDefault="00D851A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851A2" w:rsidRDefault="00D851A2">
      <w:pPr>
        <w:spacing w:after="0" w:line="240" w:lineRule="auto"/>
      </w:pPr>
      <w:r>
        <w:separator/>
      </w:r>
    </w:p>
  </w:footnote>
  <w:footnote w:type="continuationSeparator" w:id="1">
    <w:p w:rsidR="00D851A2" w:rsidRDefault="00D851A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3E95" w:rsidRPr="00FA6DFD" w:rsidRDefault="006D4964" w:rsidP="001E3E95">
    <w:pPr>
      <w:jc w:val="center"/>
      <w:rPr>
        <w:rFonts w:cstheme="minorHAnsi"/>
        <w:b/>
        <w:i/>
        <w:sz w:val="24"/>
      </w:rPr>
    </w:pPr>
    <w:r>
      <w:rPr>
        <w:color w:val="000000"/>
        <w:sz w:val="24"/>
        <w:szCs w:val="24"/>
      </w:rPr>
      <w:br/>
    </w:r>
    <w:bookmarkStart w:id="2" w:name="_Hlk64647286"/>
    <w:r w:rsidR="001E3E95" w:rsidRPr="00FA6DFD">
      <w:rPr>
        <w:rFonts w:cstheme="minorHAnsi"/>
        <w:noProof/>
      </w:rPr>
      <w:drawing>
        <wp:inline distT="0" distB="0" distL="0" distR="0">
          <wp:extent cx="1041530" cy="1085850"/>
          <wp:effectExtent l="0" t="0" r="6350" b="0"/>
          <wp:docPr id="1" name="Imagem 1" descr="Resultado de imagem para camara municipal de niterói&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Resultado de imagem para camara municipal de niterói&quot;"/>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44077" cy="1088506"/>
                  </a:xfrm>
                  <a:prstGeom prst="rect">
                    <a:avLst/>
                  </a:prstGeom>
                  <a:noFill/>
                  <a:ln>
                    <a:noFill/>
                  </a:ln>
                </pic:spPr>
              </pic:pic>
            </a:graphicData>
          </a:graphic>
        </wp:inline>
      </w:drawing>
    </w:r>
  </w:p>
  <w:p w:rsidR="001E3E95" w:rsidRPr="003C272B" w:rsidRDefault="001E3E95" w:rsidP="001E3E95">
    <w:pPr>
      <w:spacing w:line="240" w:lineRule="auto"/>
      <w:jc w:val="center"/>
      <w:rPr>
        <w:rFonts w:eastAsia="Arial" w:cstheme="minorHAnsi"/>
        <w:b/>
        <w:i/>
        <w:iCs/>
        <w:sz w:val="32"/>
        <w:szCs w:val="32"/>
      </w:rPr>
    </w:pPr>
    <w:r w:rsidRPr="003C272B">
      <w:rPr>
        <w:rFonts w:eastAsia="Arial" w:cstheme="minorHAnsi"/>
        <w:b/>
        <w:iCs/>
        <w:sz w:val="32"/>
        <w:szCs w:val="32"/>
      </w:rPr>
      <w:t>CÂMARA MUNICIPAL DE NITERÓ</w:t>
    </w:r>
    <w:r>
      <w:rPr>
        <w:rFonts w:eastAsia="Arial" w:cstheme="minorHAnsi"/>
        <w:b/>
        <w:iCs/>
        <w:sz w:val="32"/>
        <w:szCs w:val="32"/>
      </w:rPr>
      <w:t>I</w:t>
    </w:r>
    <w:bookmarkEnd w:id="2"/>
  </w:p>
  <w:p w:rsidR="001E3E95" w:rsidRPr="00B0636B" w:rsidRDefault="00AE31A5" w:rsidP="001E3E95">
    <w:pPr>
      <w:jc w:val="center"/>
      <w:rPr>
        <w:b/>
        <w:bCs/>
        <w:sz w:val="32"/>
        <w:szCs w:val="32"/>
      </w:rPr>
    </w:pPr>
    <w:r>
      <w:rPr>
        <w:b/>
        <w:bCs/>
        <w:sz w:val="32"/>
        <w:szCs w:val="32"/>
      </w:rPr>
      <w:t xml:space="preserve">GABINETE DO VEREADOR </w:t>
    </w:r>
    <w:r w:rsidR="00913430">
      <w:rPr>
        <w:b/>
        <w:bCs/>
        <w:sz w:val="32"/>
        <w:szCs w:val="32"/>
      </w:rPr>
      <w:t>DANIEL MARQUES</w:t>
    </w:r>
  </w:p>
  <w:p w:rsidR="0075353E" w:rsidRDefault="0075353E">
    <w:pPr>
      <w:pBdr>
        <w:top w:val="nil"/>
        <w:left w:val="nil"/>
        <w:bottom w:val="nil"/>
        <w:right w:val="nil"/>
        <w:between w:val="nil"/>
      </w:pBdr>
      <w:tabs>
        <w:tab w:val="center" w:pos="4252"/>
        <w:tab w:val="right" w:pos="8504"/>
      </w:tabs>
      <w:spacing w:after="0" w:line="240" w:lineRule="auto"/>
      <w:jc w:val="center"/>
      <w:rPr>
        <w:color w:val="000000"/>
        <w:sz w:val="24"/>
        <w:szCs w:val="24"/>
      </w:rPr>
    </w:pPr>
  </w:p>
  <w:p w:rsidR="0075353E" w:rsidRDefault="0075353E">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40051A1"/>
    <w:multiLevelType w:val="hybridMultilevel"/>
    <w:tmpl w:val="F0E649E8"/>
    <w:lvl w:ilvl="0" w:tplc="59381AF0">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footnotePr>
    <w:footnote w:id="0"/>
    <w:footnote w:id="1"/>
  </w:footnotePr>
  <w:endnotePr>
    <w:endnote w:id="0"/>
    <w:endnote w:id="1"/>
  </w:endnotePr>
  <w:compat/>
  <w:rsids>
    <w:rsidRoot w:val="0075353E"/>
    <w:rsid w:val="00023FD9"/>
    <w:rsid w:val="00032EA7"/>
    <w:rsid w:val="000360FE"/>
    <w:rsid w:val="000436BE"/>
    <w:rsid w:val="000677C1"/>
    <w:rsid w:val="000812C1"/>
    <w:rsid w:val="00085BA7"/>
    <w:rsid w:val="00091086"/>
    <w:rsid w:val="000B2BF4"/>
    <w:rsid w:val="000C332F"/>
    <w:rsid w:val="00103D9E"/>
    <w:rsid w:val="00124260"/>
    <w:rsid w:val="00174759"/>
    <w:rsid w:val="00191DDA"/>
    <w:rsid w:val="001941D6"/>
    <w:rsid w:val="001B10A3"/>
    <w:rsid w:val="001D4FE2"/>
    <w:rsid w:val="001E3E95"/>
    <w:rsid w:val="001E5664"/>
    <w:rsid w:val="001E6119"/>
    <w:rsid w:val="002144DD"/>
    <w:rsid w:val="00234C79"/>
    <w:rsid w:val="002621A7"/>
    <w:rsid w:val="002977BD"/>
    <w:rsid w:val="002B67CC"/>
    <w:rsid w:val="002C7229"/>
    <w:rsid w:val="002F07E8"/>
    <w:rsid w:val="002F2755"/>
    <w:rsid w:val="002F2A6E"/>
    <w:rsid w:val="002F3E9C"/>
    <w:rsid w:val="002F7843"/>
    <w:rsid w:val="00303BA9"/>
    <w:rsid w:val="003377AB"/>
    <w:rsid w:val="00340820"/>
    <w:rsid w:val="0036163F"/>
    <w:rsid w:val="00364428"/>
    <w:rsid w:val="00364B2D"/>
    <w:rsid w:val="00380325"/>
    <w:rsid w:val="00385E65"/>
    <w:rsid w:val="00392071"/>
    <w:rsid w:val="003C32DD"/>
    <w:rsid w:val="003E4504"/>
    <w:rsid w:val="00403D4E"/>
    <w:rsid w:val="0041026F"/>
    <w:rsid w:val="00454A6C"/>
    <w:rsid w:val="0045699D"/>
    <w:rsid w:val="00456E6C"/>
    <w:rsid w:val="004B0DAB"/>
    <w:rsid w:val="004B6672"/>
    <w:rsid w:val="004C1777"/>
    <w:rsid w:val="004F278F"/>
    <w:rsid w:val="00517107"/>
    <w:rsid w:val="005477AA"/>
    <w:rsid w:val="00570462"/>
    <w:rsid w:val="0058740E"/>
    <w:rsid w:val="005B4E34"/>
    <w:rsid w:val="005B514A"/>
    <w:rsid w:val="005C1B16"/>
    <w:rsid w:val="005E2400"/>
    <w:rsid w:val="005E56FC"/>
    <w:rsid w:val="00687CCB"/>
    <w:rsid w:val="00694C1E"/>
    <w:rsid w:val="006D4964"/>
    <w:rsid w:val="006D6E46"/>
    <w:rsid w:val="006D6F6F"/>
    <w:rsid w:val="006F3BA5"/>
    <w:rsid w:val="00712C20"/>
    <w:rsid w:val="00745D70"/>
    <w:rsid w:val="0075353E"/>
    <w:rsid w:val="00780830"/>
    <w:rsid w:val="00781764"/>
    <w:rsid w:val="00784661"/>
    <w:rsid w:val="007868E7"/>
    <w:rsid w:val="007A0061"/>
    <w:rsid w:val="007C3CBD"/>
    <w:rsid w:val="007F311D"/>
    <w:rsid w:val="008035CF"/>
    <w:rsid w:val="00822C27"/>
    <w:rsid w:val="00833F99"/>
    <w:rsid w:val="008370CE"/>
    <w:rsid w:val="00880438"/>
    <w:rsid w:val="008A2BCE"/>
    <w:rsid w:val="008A2C72"/>
    <w:rsid w:val="008B3D59"/>
    <w:rsid w:val="008C74BF"/>
    <w:rsid w:val="008D56B0"/>
    <w:rsid w:val="008E72B3"/>
    <w:rsid w:val="00913430"/>
    <w:rsid w:val="009217EB"/>
    <w:rsid w:val="009247AB"/>
    <w:rsid w:val="0093131B"/>
    <w:rsid w:val="00934336"/>
    <w:rsid w:val="00937C6B"/>
    <w:rsid w:val="009447B4"/>
    <w:rsid w:val="009574D8"/>
    <w:rsid w:val="00961A3C"/>
    <w:rsid w:val="009A7ADB"/>
    <w:rsid w:val="009C0736"/>
    <w:rsid w:val="009D21D3"/>
    <w:rsid w:val="009D3B78"/>
    <w:rsid w:val="009F2E02"/>
    <w:rsid w:val="009F465D"/>
    <w:rsid w:val="009F7B82"/>
    <w:rsid w:val="00A163CC"/>
    <w:rsid w:val="00A235E8"/>
    <w:rsid w:val="00A31F92"/>
    <w:rsid w:val="00A5332A"/>
    <w:rsid w:val="00A724CA"/>
    <w:rsid w:val="00A90583"/>
    <w:rsid w:val="00A92EE2"/>
    <w:rsid w:val="00A936BE"/>
    <w:rsid w:val="00A941E0"/>
    <w:rsid w:val="00AB5A28"/>
    <w:rsid w:val="00AC0D4E"/>
    <w:rsid w:val="00AC40AD"/>
    <w:rsid w:val="00AC64D7"/>
    <w:rsid w:val="00AE31A5"/>
    <w:rsid w:val="00AF0766"/>
    <w:rsid w:val="00AF2AD4"/>
    <w:rsid w:val="00B00B26"/>
    <w:rsid w:val="00B14246"/>
    <w:rsid w:val="00B2527E"/>
    <w:rsid w:val="00B62D67"/>
    <w:rsid w:val="00B66299"/>
    <w:rsid w:val="00B95AD2"/>
    <w:rsid w:val="00BA3DF6"/>
    <w:rsid w:val="00BF38E4"/>
    <w:rsid w:val="00C0184D"/>
    <w:rsid w:val="00C11053"/>
    <w:rsid w:val="00C146EA"/>
    <w:rsid w:val="00C14DB4"/>
    <w:rsid w:val="00C27B2C"/>
    <w:rsid w:val="00C31136"/>
    <w:rsid w:val="00C4538C"/>
    <w:rsid w:val="00C51205"/>
    <w:rsid w:val="00C943F9"/>
    <w:rsid w:val="00CC0B0B"/>
    <w:rsid w:val="00CD5797"/>
    <w:rsid w:val="00CF6DBB"/>
    <w:rsid w:val="00D03D25"/>
    <w:rsid w:val="00D136B4"/>
    <w:rsid w:val="00D45055"/>
    <w:rsid w:val="00D456B4"/>
    <w:rsid w:val="00D851A2"/>
    <w:rsid w:val="00D9390E"/>
    <w:rsid w:val="00DC2EA4"/>
    <w:rsid w:val="00DC4B3E"/>
    <w:rsid w:val="00DD01B9"/>
    <w:rsid w:val="00DF18AB"/>
    <w:rsid w:val="00E200E7"/>
    <w:rsid w:val="00E213D9"/>
    <w:rsid w:val="00E36356"/>
    <w:rsid w:val="00E7562E"/>
    <w:rsid w:val="00E80319"/>
    <w:rsid w:val="00E86C29"/>
    <w:rsid w:val="00EA6617"/>
    <w:rsid w:val="00EB3BFB"/>
    <w:rsid w:val="00ED212B"/>
    <w:rsid w:val="00EE4B2E"/>
    <w:rsid w:val="00F60C1E"/>
    <w:rsid w:val="00F63B0D"/>
    <w:rsid w:val="00F8701B"/>
    <w:rsid w:val="00FE458E"/>
    <w:rsid w:val="00FE711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5AC5"/>
  </w:style>
  <w:style w:type="paragraph" w:styleId="Ttulo1">
    <w:name w:val="heading 1"/>
    <w:basedOn w:val="Normal"/>
    <w:next w:val="Normal"/>
    <w:rsid w:val="00BF38E4"/>
    <w:pPr>
      <w:keepNext/>
      <w:keepLines/>
      <w:spacing w:before="480" w:after="120"/>
      <w:outlineLvl w:val="0"/>
    </w:pPr>
    <w:rPr>
      <w:b/>
      <w:sz w:val="48"/>
      <w:szCs w:val="48"/>
    </w:rPr>
  </w:style>
  <w:style w:type="paragraph" w:styleId="Ttulo2">
    <w:name w:val="heading 2"/>
    <w:basedOn w:val="Normal"/>
    <w:next w:val="Normal"/>
    <w:rsid w:val="00BF38E4"/>
    <w:pPr>
      <w:keepNext/>
      <w:keepLines/>
      <w:spacing w:before="360" w:after="80"/>
      <w:outlineLvl w:val="1"/>
    </w:pPr>
    <w:rPr>
      <w:b/>
      <w:sz w:val="36"/>
      <w:szCs w:val="36"/>
    </w:rPr>
  </w:style>
  <w:style w:type="paragraph" w:styleId="Ttulo3">
    <w:name w:val="heading 3"/>
    <w:basedOn w:val="Normal"/>
    <w:next w:val="Normal"/>
    <w:rsid w:val="00BF38E4"/>
    <w:pPr>
      <w:keepNext/>
      <w:keepLines/>
      <w:spacing w:before="280" w:after="80"/>
      <w:outlineLvl w:val="2"/>
    </w:pPr>
    <w:rPr>
      <w:b/>
      <w:sz w:val="28"/>
      <w:szCs w:val="28"/>
    </w:rPr>
  </w:style>
  <w:style w:type="paragraph" w:styleId="Ttulo4">
    <w:name w:val="heading 4"/>
    <w:basedOn w:val="Normal"/>
    <w:next w:val="Normal"/>
    <w:rsid w:val="00BF38E4"/>
    <w:pPr>
      <w:keepNext/>
      <w:keepLines/>
      <w:spacing w:before="240" w:after="40"/>
      <w:outlineLvl w:val="3"/>
    </w:pPr>
    <w:rPr>
      <w:b/>
      <w:sz w:val="24"/>
      <w:szCs w:val="24"/>
    </w:rPr>
  </w:style>
  <w:style w:type="paragraph" w:styleId="Ttulo5">
    <w:name w:val="heading 5"/>
    <w:basedOn w:val="Normal"/>
    <w:next w:val="Normal"/>
    <w:rsid w:val="00BF38E4"/>
    <w:pPr>
      <w:keepNext/>
      <w:keepLines/>
      <w:spacing w:before="220" w:after="40"/>
      <w:outlineLvl w:val="4"/>
    </w:pPr>
    <w:rPr>
      <w:b/>
    </w:rPr>
  </w:style>
  <w:style w:type="paragraph" w:styleId="Ttulo6">
    <w:name w:val="heading 6"/>
    <w:basedOn w:val="Normal"/>
    <w:next w:val="Normal"/>
    <w:rsid w:val="00BF38E4"/>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rsid w:val="00BF38E4"/>
    <w:tblPr>
      <w:tblCellMar>
        <w:top w:w="0" w:type="dxa"/>
        <w:left w:w="0" w:type="dxa"/>
        <w:bottom w:w="0" w:type="dxa"/>
        <w:right w:w="0" w:type="dxa"/>
      </w:tblCellMar>
    </w:tblPr>
  </w:style>
  <w:style w:type="paragraph" w:styleId="Ttulo">
    <w:name w:val="Title"/>
    <w:basedOn w:val="Normal"/>
    <w:next w:val="Normal"/>
    <w:rsid w:val="00BF38E4"/>
    <w:pPr>
      <w:keepNext/>
      <w:keepLines/>
      <w:spacing w:before="480" w:after="120"/>
    </w:pPr>
    <w:rPr>
      <w:b/>
      <w:sz w:val="72"/>
      <w:szCs w:val="72"/>
    </w:rPr>
  </w:style>
  <w:style w:type="paragraph" w:styleId="Textodebalo">
    <w:name w:val="Balloon Text"/>
    <w:basedOn w:val="Normal"/>
    <w:link w:val="TextodebaloChar"/>
    <w:uiPriority w:val="99"/>
    <w:semiHidden/>
    <w:unhideWhenUsed/>
    <w:rsid w:val="00345D5E"/>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45D5E"/>
    <w:rPr>
      <w:rFonts w:ascii="Segoe UI" w:hAnsi="Segoe UI" w:cs="Segoe UI"/>
      <w:sz w:val="18"/>
      <w:szCs w:val="18"/>
    </w:rPr>
  </w:style>
  <w:style w:type="character" w:styleId="Hyperlink">
    <w:name w:val="Hyperlink"/>
    <w:basedOn w:val="Fontepargpadro"/>
    <w:uiPriority w:val="99"/>
    <w:unhideWhenUsed/>
    <w:rsid w:val="00283D1A"/>
    <w:rPr>
      <w:color w:val="0563C1" w:themeColor="hyperlink"/>
      <w:u w:val="single"/>
    </w:rPr>
  </w:style>
  <w:style w:type="character" w:customStyle="1" w:styleId="MenoPendente1">
    <w:name w:val="Menção Pendente1"/>
    <w:basedOn w:val="Fontepargpadro"/>
    <w:uiPriority w:val="99"/>
    <w:semiHidden/>
    <w:unhideWhenUsed/>
    <w:rsid w:val="00283D1A"/>
    <w:rPr>
      <w:color w:val="605E5C"/>
      <w:shd w:val="clear" w:color="auto" w:fill="E1DFDD"/>
    </w:rPr>
  </w:style>
  <w:style w:type="paragraph" w:styleId="Cabealho">
    <w:name w:val="header"/>
    <w:basedOn w:val="Normal"/>
    <w:link w:val="CabealhoChar"/>
    <w:uiPriority w:val="99"/>
    <w:unhideWhenUsed/>
    <w:rsid w:val="002E021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E021F"/>
  </w:style>
  <w:style w:type="paragraph" w:styleId="Rodap">
    <w:name w:val="footer"/>
    <w:basedOn w:val="Normal"/>
    <w:link w:val="RodapChar"/>
    <w:uiPriority w:val="99"/>
    <w:unhideWhenUsed/>
    <w:rsid w:val="002E021F"/>
    <w:pPr>
      <w:tabs>
        <w:tab w:val="center" w:pos="4252"/>
        <w:tab w:val="right" w:pos="8504"/>
      </w:tabs>
      <w:spacing w:after="0" w:line="240" w:lineRule="auto"/>
    </w:pPr>
  </w:style>
  <w:style w:type="character" w:customStyle="1" w:styleId="RodapChar">
    <w:name w:val="Rodapé Char"/>
    <w:basedOn w:val="Fontepargpadro"/>
    <w:link w:val="Rodap"/>
    <w:uiPriority w:val="99"/>
    <w:rsid w:val="002E021F"/>
  </w:style>
  <w:style w:type="paragraph" w:styleId="Subttulo">
    <w:name w:val="Subtitle"/>
    <w:basedOn w:val="Normal"/>
    <w:next w:val="Normal"/>
    <w:rsid w:val="00BF38E4"/>
    <w:pPr>
      <w:keepNext/>
      <w:keepLines/>
      <w:spacing w:before="360" w:after="80"/>
    </w:pPr>
    <w:rPr>
      <w:rFonts w:ascii="Georgia" w:eastAsia="Georgia" w:hAnsi="Georgia" w:cs="Georgia"/>
      <w:i/>
      <w:color w:val="666666"/>
      <w:sz w:val="48"/>
      <w:szCs w:val="48"/>
    </w:rPr>
  </w:style>
  <w:style w:type="paragraph" w:styleId="PargrafodaLista">
    <w:name w:val="List Paragraph"/>
    <w:basedOn w:val="Normal"/>
    <w:uiPriority w:val="34"/>
    <w:qFormat/>
    <w:rsid w:val="009D21D3"/>
    <w:pPr>
      <w:ind w:left="720"/>
      <w:contextualSpacing/>
    </w:pPr>
  </w:style>
  <w:style w:type="paragraph" w:customStyle="1" w:styleId="Legenda2">
    <w:name w:val="Legenda2"/>
    <w:basedOn w:val="Normal"/>
    <w:rsid w:val="003C32DD"/>
    <w:pPr>
      <w:widowControl w:val="0"/>
      <w:suppressLineNumbers/>
      <w:suppressAutoHyphens/>
      <w:spacing w:before="120" w:after="120" w:line="240" w:lineRule="auto"/>
    </w:pPr>
    <w:rPr>
      <w:rFonts w:ascii="Times New Roman" w:eastAsia="Lucida Sans Unicode" w:hAnsi="Times New Roman" w:cs="Tahoma"/>
      <w:i/>
      <w:iCs/>
      <w:kern w:val="1"/>
      <w:sz w:val="24"/>
      <w:szCs w:val="24"/>
      <w:lang w:eastAsia="ar-SA"/>
    </w:rPr>
  </w:style>
  <w:style w:type="table" w:styleId="Tabelacomgrade">
    <w:name w:val="Table Grid"/>
    <w:basedOn w:val="Tabelanormal"/>
    <w:uiPriority w:val="39"/>
    <w:rsid w:val="005477A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e">
    <w:name w:val="Emphasis"/>
    <w:basedOn w:val="Fontepargpadro"/>
    <w:uiPriority w:val="20"/>
    <w:qFormat/>
    <w:rsid w:val="00E36356"/>
    <w:rPr>
      <w:i/>
      <w:iCs/>
    </w:rPr>
  </w:style>
</w:styles>
</file>

<file path=word/webSettings.xml><?xml version="1.0" encoding="utf-8"?>
<w:webSettings xmlns:r="http://schemas.openxmlformats.org/officeDocument/2006/relationships" xmlns:w="http://schemas.openxmlformats.org/wordprocessingml/2006/main">
  <w:divs>
    <w:div w:id="75595616">
      <w:bodyDiv w:val="1"/>
      <w:marLeft w:val="0"/>
      <w:marRight w:val="0"/>
      <w:marTop w:val="0"/>
      <w:marBottom w:val="0"/>
      <w:divBdr>
        <w:top w:val="none" w:sz="0" w:space="0" w:color="auto"/>
        <w:left w:val="none" w:sz="0" w:space="0" w:color="auto"/>
        <w:bottom w:val="none" w:sz="0" w:space="0" w:color="auto"/>
        <w:right w:val="none" w:sz="0" w:space="0" w:color="auto"/>
      </w:divBdr>
    </w:div>
    <w:div w:id="423768794">
      <w:bodyDiv w:val="1"/>
      <w:marLeft w:val="0"/>
      <w:marRight w:val="0"/>
      <w:marTop w:val="0"/>
      <w:marBottom w:val="0"/>
      <w:divBdr>
        <w:top w:val="none" w:sz="0" w:space="0" w:color="auto"/>
        <w:left w:val="none" w:sz="0" w:space="0" w:color="auto"/>
        <w:bottom w:val="none" w:sz="0" w:space="0" w:color="auto"/>
        <w:right w:val="none" w:sz="0" w:space="0" w:color="auto"/>
      </w:divBdr>
    </w:div>
    <w:div w:id="20723868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rCCygA18OPOYdqQAezp4Z0puEEA==">AMUW2mUc9J8ktgtthtlhXApIIqSByvYhdXcuFT5vOVqMXkhAye+C8LNrUz+uqhF2qES0PmXpzsdmXH/bbAhioCKq8HQutPJ3u6E9GJsNiVo7fogC6S+Zr/C9kwxK+V6maJLgeHEMY985</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EF21CE8-B121-4BA0-AB82-C887B34D78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754</Words>
  <Characters>4076</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Isabella Perez Caldas</dc:creator>
  <cp:lastModifiedBy>Ricardo Gacia</cp:lastModifiedBy>
  <cp:revision>3</cp:revision>
  <cp:lastPrinted>2022-05-09T18:56:00Z</cp:lastPrinted>
  <dcterms:created xsi:type="dcterms:W3CDTF">2022-05-31T19:33:00Z</dcterms:created>
  <dcterms:modified xsi:type="dcterms:W3CDTF">2022-05-31T21:17:00Z</dcterms:modified>
</cp:coreProperties>
</file>