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80201C">
        <w:rPr>
          <w:rFonts w:ascii="Tahoma" w:hAnsi="Tahoma" w:cs="Tahoma"/>
          <w:b/>
          <w:iCs/>
        </w:rPr>
        <w:t xml:space="preserve">  </w:t>
      </w:r>
      <w:r w:rsidR="00383ECB">
        <w:rPr>
          <w:rFonts w:ascii="Tahoma" w:hAnsi="Tahoma" w:cs="Tahoma"/>
          <w:b/>
          <w:iCs/>
        </w:rPr>
        <w:t xml:space="preserve">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r w:rsidRPr="00CF6DBB">
        <w:rPr>
          <w:rFonts w:ascii="Tahoma" w:hAnsi="Tahoma" w:cs="Tahoma"/>
          <w:b/>
        </w:rPr>
        <w:t>QUE</w:t>
      </w:r>
      <w:r w:rsidR="00A92EE2" w:rsidRPr="00CF6DBB">
        <w:rPr>
          <w:rFonts w:ascii="Tahoma" w:hAnsi="Tahoma" w:cs="Tahoma"/>
          <w:b/>
        </w:rPr>
        <w:t xml:space="preserve"> </w:t>
      </w:r>
      <w:bookmarkStart w:id="1" w:name="_Hlk85548681"/>
      <w:r w:rsidR="00B00B26" w:rsidRPr="00CF6DBB">
        <w:rPr>
          <w:rFonts w:ascii="Tahoma" w:hAnsi="Tahoma" w:cs="Tahoma"/>
          <w:b/>
        </w:rPr>
        <w:t>A</w:t>
      </w:r>
      <w:r w:rsidR="00454A6C">
        <w:rPr>
          <w:rFonts w:ascii="Tahoma" w:hAnsi="Tahoma" w:cs="Tahoma"/>
          <w:b/>
        </w:rPr>
        <w:t>CRESCENTA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454A6C">
        <w:rPr>
          <w:rFonts w:ascii="Tahoma" w:hAnsi="Tahoma" w:cs="Tahoma"/>
          <w:b/>
        </w:rPr>
        <w:t>0000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CD5797" w:rsidRPr="00073CD2">
        <w:rPr>
          <w:rFonts w:ascii="Tahoma" w:hAnsi="Tahoma" w:cs="Tahoma"/>
          <w:b/>
        </w:rPr>
        <w:t>IMPLANTAÇÃO DO PROGRAMA DE DOAÇÃO DE REMÉDIOS</w:t>
      </w:r>
      <w:r w:rsidR="00CD5797">
        <w:rPr>
          <w:rFonts w:ascii="Tahoma" w:hAnsi="Tahoma" w:cs="Tahoma"/>
          <w:b/>
        </w:rPr>
        <w:t xml:space="preserve"> </w:t>
      </w:r>
      <w:r w:rsidR="00CD5797" w:rsidRPr="00073CD2">
        <w:rPr>
          <w:rFonts w:ascii="Tahoma" w:hAnsi="Tahoma" w:cs="Tahoma"/>
          <w:b/>
        </w:rPr>
        <w:t>VETERINÁRIOS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PROGRAMA </w:t>
      </w:r>
      <w:r w:rsidR="008C74BF" w:rsidRPr="00CD5797">
        <w:rPr>
          <w:rFonts w:ascii="Tahoma" w:hAnsi="Tahoma" w:cs="Tahoma"/>
          <w:b/>
        </w:rPr>
        <w:t>–</w:t>
      </w:r>
      <w:r w:rsidR="00454A6C" w:rsidRPr="00CD5797">
        <w:rPr>
          <w:rFonts w:ascii="Tahoma" w:hAnsi="Tahoma" w:cs="Tahoma"/>
          <w:b/>
        </w:rPr>
        <w:t xml:space="preserve"> </w:t>
      </w:r>
      <w:r w:rsidR="00CD5797" w:rsidRPr="00CD5797">
        <w:rPr>
          <w:rFonts w:ascii="Tahoma" w:hAnsi="Tahoma" w:cs="Tahoma"/>
          <w:b/>
          <w:bCs/>
        </w:rPr>
        <w:t xml:space="preserve">0114 – </w:t>
      </w:r>
      <w:r w:rsidR="00CD5797" w:rsidRPr="00CD5797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CD5797" w:rsidRPr="00CF6DBB">
        <w:rPr>
          <w:rFonts w:ascii="Tahoma" w:hAnsi="Tahoma" w:cs="Tahoma"/>
          <w:b/>
        </w:rPr>
        <w:t>A</w:t>
      </w:r>
      <w:r w:rsidR="00CD5797">
        <w:rPr>
          <w:rFonts w:ascii="Tahoma" w:hAnsi="Tahoma" w:cs="Tahoma"/>
          <w:b/>
        </w:rPr>
        <w:t>CRESCENTA</w:t>
      </w:r>
      <w:r w:rsidR="00CD5797" w:rsidRPr="00CF6DBB">
        <w:rPr>
          <w:rFonts w:ascii="Tahoma" w:hAnsi="Tahoma" w:cs="Tahoma"/>
          <w:b/>
        </w:rPr>
        <w:t xml:space="preserve"> A AÇÃO ORÇAMENTÁRIA – </w:t>
      </w:r>
      <w:r w:rsidR="00CD5797">
        <w:rPr>
          <w:rFonts w:ascii="Tahoma" w:hAnsi="Tahoma" w:cs="Tahoma"/>
          <w:b/>
        </w:rPr>
        <w:t>0000</w:t>
      </w:r>
      <w:r w:rsidR="00CD5797" w:rsidRPr="00CF6DBB">
        <w:rPr>
          <w:rFonts w:ascii="Tahoma" w:hAnsi="Tahoma" w:cs="Tahoma"/>
          <w:b/>
        </w:rPr>
        <w:t xml:space="preserve"> – </w:t>
      </w:r>
      <w:r w:rsidR="00CD5797" w:rsidRPr="00073CD2">
        <w:rPr>
          <w:rFonts w:ascii="Tahoma" w:hAnsi="Tahoma" w:cs="Tahoma"/>
          <w:b/>
        </w:rPr>
        <w:t>IMPLANTAÇÃO DO PROGRAMA DE DOAÇÃO DE REMÉDIOS</w:t>
      </w:r>
      <w:r w:rsidR="00CD5797">
        <w:rPr>
          <w:rFonts w:ascii="Tahoma" w:hAnsi="Tahoma" w:cs="Tahoma"/>
          <w:b/>
        </w:rPr>
        <w:t xml:space="preserve"> </w:t>
      </w:r>
      <w:r w:rsidR="00CD5797" w:rsidRPr="00073CD2">
        <w:rPr>
          <w:rFonts w:ascii="Tahoma" w:hAnsi="Tahoma" w:cs="Tahoma"/>
          <w:b/>
        </w:rPr>
        <w:t>VETERINÁRIOS</w:t>
      </w:r>
      <w:r w:rsidR="00CD5797" w:rsidRPr="00CF6DBB">
        <w:rPr>
          <w:rFonts w:ascii="Tahoma" w:hAnsi="Tahoma" w:cs="Tahoma"/>
          <w:b/>
        </w:rPr>
        <w:t xml:space="preserve"> – ANEXO II – METAS E PRIORIDADES DA LEI DE DIRETRIZES ORÇAMENTÁRIAS - 2023 NO PROGRAMA </w:t>
      </w:r>
      <w:r w:rsidR="00CD5797" w:rsidRPr="00CD5797">
        <w:rPr>
          <w:rFonts w:ascii="Tahoma" w:hAnsi="Tahoma" w:cs="Tahoma"/>
          <w:b/>
        </w:rPr>
        <w:t xml:space="preserve">– </w:t>
      </w:r>
      <w:r w:rsidR="00CD5797" w:rsidRPr="00CD5797">
        <w:rPr>
          <w:rFonts w:ascii="Tahoma" w:hAnsi="Tahoma" w:cs="Tahoma"/>
          <w:b/>
          <w:bCs/>
        </w:rPr>
        <w:t xml:space="preserve">0114 – </w:t>
      </w:r>
      <w:r w:rsidR="00CD5797" w:rsidRPr="00CD5797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CD5797" w:rsidRDefault="00CD5797" w:rsidP="00CD57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CD5797">
              <w:rPr>
                <w:rFonts w:ascii="Tahoma" w:hAnsi="Tahoma" w:cs="Tahoma"/>
                <w:bCs/>
              </w:rPr>
              <w:t xml:space="preserve">0114 </w:t>
            </w:r>
            <w:r w:rsidRPr="00CD5797">
              <w:rPr>
                <w:rFonts w:ascii="Tahoma" w:hAnsi="Tahoma" w:cs="Tahoma"/>
              </w:rPr>
              <w:t>PROTEÇÃO A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C31136" w:rsidRDefault="00CD5797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>0000 – IMPLANTAÇÃO DO PROGRAMA DE DOAÇÃO DE REMÉDIOS VETERINÁRIOS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C31136" w:rsidRPr="00383ECB" w:rsidRDefault="00C31136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383ECB">
              <w:rPr>
                <w:rFonts w:ascii="Tahoma" w:eastAsia="Times New Roman" w:hAnsi="Tahoma" w:cs="Tahoma"/>
                <w:sz w:val="20"/>
                <w:szCs w:val="20"/>
              </w:rPr>
              <w:t xml:space="preserve">CONTROLE DOENÇAS ANIMAL </w:t>
            </w:r>
          </w:p>
          <w:p w:rsidR="00C31136" w:rsidRPr="00383ECB" w:rsidRDefault="00C31136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383ECB">
              <w:rPr>
                <w:rFonts w:ascii="Tahoma" w:eastAsia="Times New Roman" w:hAnsi="Tahoma" w:cs="Tahoma"/>
                <w:sz w:val="20"/>
                <w:szCs w:val="20"/>
              </w:rPr>
              <w:t>E</w:t>
            </w:r>
          </w:p>
          <w:p w:rsidR="009A7ADB" w:rsidRPr="00C31136" w:rsidRDefault="00C31136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383ECB">
              <w:rPr>
                <w:rFonts w:ascii="Tahoma" w:eastAsia="Times New Roman" w:hAnsi="Tahoma" w:cs="Tahoma"/>
                <w:sz w:val="20"/>
                <w:szCs w:val="20"/>
              </w:rPr>
              <w:t xml:space="preserve"> DONO MEDICADOS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383ECB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83ECB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383ECB" w:rsidRDefault="009A7ADB" w:rsidP="00454A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383ECB">
              <w:rPr>
                <w:rFonts w:ascii="Tahoma" w:eastAsia="Times New Roman" w:hAnsi="Tahoma" w:cs="Tahoma"/>
                <w:b/>
              </w:rPr>
              <w:t>R$</w:t>
            </w:r>
            <w:r w:rsidR="00364428" w:rsidRPr="00383ECB">
              <w:rPr>
                <w:rFonts w:ascii="Tahoma" w:eastAsia="Times New Roman" w:hAnsi="Tahoma" w:cs="Tahoma"/>
                <w:b/>
              </w:rPr>
              <w:t xml:space="preserve"> </w:t>
            </w:r>
            <w:r w:rsidR="00C31136" w:rsidRPr="00383ECB">
              <w:rPr>
                <w:rFonts w:ascii="Tahoma" w:eastAsia="Times New Roman" w:hAnsi="Tahoma" w:cs="Tahoma"/>
                <w:b/>
              </w:rPr>
              <w:t>1</w:t>
            </w:r>
            <w:r w:rsidR="009447B4" w:rsidRPr="00383ECB">
              <w:rPr>
                <w:rFonts w:ascii="Tahoma" w:eastAsia="Times New Roman" w:hAnsi="Tahoma" w:cs="Tahoma"/>
                <w:b/>
              </w:rPr>
              <w:t>00</w:t>
            </w:r>
            <w:r w:rsidR="00570462" w:rsidRPr="00383ECB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BA25E5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BA25E5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BA25E5">
        <w:rPr>
          <w:rFonts w:ascii="Tahoma" w:hAnsi="Tahoma" w:cs="Tahoma"/>
        </w:rPr>
        <w:fldChar w:fldCharType="separate"/>
      </w:r>
    </w:p>
    <w:p w:rsidR="009A7ADB" w:rsidRPr="00913430" w:rsidRDefault="00BA25E5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9A7AD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</w:t>
      </w:r>
      <w:r w:rsidR="00383ECB" w:rsidRPr="00913430">
        <w:rPr>
          <w:rFonts w:ascii="Tahoma" w:hAnsi="Tahoma" w:cs="Tahoma"/>
          <w:sz w:val="24"/>
          <w:szCs w:val="24"/>
        </w:rPr>
        <w:t xml:space="preserve">Os valores para a execução da ação acima serão compensados da ação denominada </w:t>
      </w:r>
      <w:r w:rsidR="0080201C">
        <w:rPr>
          <w:rFonts w:ascii="Tahoma" w:hAnsi="Tahoma" w:cs="Tahoma"/>
          <w:b/>
          <w:sz w:val="24"/>
          <w:szCs w:val="24"/>
        </w:rPr>
        <w:t>5027</w:t>
      </w:r>
      <w:r w:rsidR="0080201C" w:rsidRPr="0080201C">
        <w:rPr>
          <w:rFonts w:ascii="Tahoma" w:hAnsi="Tahoma" w:cs="Tahoma"/>
          <w:b/>
          <w:sz w:val="24"/>
          <w:szCs w:val="24"/>
        </w:rPr>
        <w:t xml:space="preserve"> MAPEAMENTO DAS REDES SUBTERRÂNEAS DE DRENAGEM</w:t>
      </w:r>
      <w:r w:rsidR="00383ECB" w:rsidRPr="00913430">
        <w:rPr>
          <w:rFonts w:ascii="Tahoma" w:hAnsi="Tahoma" w:cs="Tahoma"/>
          <w:sz w:val="24"/>
          <w:szCs w:val="24"/>
        </w:rPr>
        <w:t xml:space="preserve">, elencada no </w:t>
      </w:r>
      <w:r w:rsidR="00383ECB" w:rsidRPr="00913430">
        <w:rPr>
          <w:rFonts w:ascii="Tahoma" w:hAnsi="Tahoma" w:cs="Tahoma"/>
          <w:b/>
          <w:sz w:val="24"/>
          <w:szCs w:val="24"/>
        </w:rPr>
        <w:t xml:space="preserve">ANEXO </w:t>
      </w:r>
      <w:r w:rsidR="00383ECB">
        <w:rPr>
          <w:rFonts w:ascii="Tahoma" w:hAnsi="Tahoma" w:cs="Tahoma"/>
          <w:b/>
          <w:sz w:val="24"/>
          <w:szCs w:val="24"/>
        </w:rPr>
        <w:t>II LEI DE DIRETRIZES ORÇAMENTÁRIAS</w:t>
      </w:r>
      <w:r w:rsidR="00383ECB" w:rsidRPr="00913430">
        <w:rPr>
          <w:rFonts w:ascii="Tahoma" w:hAnsi="Tahoma" w:cs="Tahoma"/>
          <w:b/>
          <w:sz w:val="24"/>
          <w:szCs w:val="24"/>
        </w:rPr>
        <w:t xml:space="preserve"> </w:t>
      </w:r>
      <w:r w:rsidR="00383ECB">
        <w:rPr>
          <w:rFonts w:ascii="Tahoma" w:hAnsi="Tahoma" w:cs="Tahoma"/>
          <w:b/>
          <w:sz w:val="24"/>
          <w:szCs w:val="24"/>
        </w:rPr>
        <w:t xml:space="preserve">– </w:t>
      </w:r>
      <w:r w:rsidR="00383ECB" w:rsidRPr="00913430">
        <w:rPr>
          <w:rFonts w:ascii="Tahoma" w:hAnsi="Tahoma" w:cs="Tahoma"/>
          <w:b/>
          <w:sz w:val="24"/>
          <w:szCs w:val="24"/>
        </w:rPr>
        <w:t>2023</w:t>
      </w:r>
      <w:r w:rsidR="00383ECB"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383ECB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80201C">
        <w:rPr>
          <w:rFonts w:ascii="Tahoma" w:hAnsi="Tahoma" w:cs="Tahoma"/>
          <w:b/>
          <w:sz w:val="24"/>
          <w:szCs w:val="24"/>
        </w:rPr>
        <w:t>1</w:t>
      </w:r>
      <w:r w:rsidR="00383ECB" w:rsidRPr="00C07AB9">
        <w:rPr>
          <w:rFonts w:ascii="Tahoma" w:hAnsi="Tahoma" w:cs="Tahoma"/>
          <w:b/>
          <w:sz w:val="24"/>
          <w:szCs w:val="24"/>
        </w:rPr>
        <w:t>00.000,00</w:t>
      </w:r>
      <w:r w:rsidR="00383ECB" w:rsidRPr="00913430">
        <w:rPr>
          <w:rFonts w:ascii="Tahoma" w:hAnsi="Tahoma" w:cs="Tahoma"/>
          <w:sz w:val="24"/>
          <w:szCs w:val="24"/>
        </w:rPr>
        <w:t xml:space="preserve"> (</w:t>
      </w:r>
      <w:r w:rsidR="0080201C">
        <w:rPr>
          <w:rFonts w:ascii="Tahoma" w:hAnsi="Tahoma" w:cs="Tahoma"/>
          <w:sz w:val="24"/>
          <w:szCs w:val="24"/>
        </w:rPr>
        <w:t>Cem</w:t>
      </w:r>
      <w:r w:rsidR="00383ECB">
        <w:rPr>
          <w:rFonts w:ascii="Tahoma" w:hAnsi="Tahoma" w:cs="Tahoma"/>
          <w:sz w:val="24"/>
          <w:szCs w:val="24"/>
        </w:rPr>
        <w:t xml:space="preserve"> mil reais</w:t>
      </w:r>
      <w:r w:rsidR="00383ECB" w:rsidRPr="00913430">
        <w:rPr>
          <w:rFonts w:ascii="Tahoma" w:hAnsi="Tahoma" w:cs="Tahoma"/>
          <w:sz w:val="24"/>
          <w:szCs w:val="24"/>
        </w:rPr>
        <w:t>).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15"/>
        <w:gridCol w:w="1393"/>
      </w:tblGrid>
      <w:tr w:rsidR="0080201C" w:rsidRPr="00913430" w:rsidTr="0080201C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80201C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80201C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80201C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80201C" w:rsidRPr="00913430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80201C" w:rsidRPr="00913430" w:rsidTr="0080201C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80201C" w:rsidRPr="00890A75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80201C" w:rsidRPr="00890A75" w:rsidRDefault="0080201C" w:rsidP="0080201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132</w:t>
            </w:r>
          </w:p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RESILIÊNCIA A DESASTRES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80201C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5027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80201C" w:rsidRPr="0080201C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MAPEAMENTO DAS REDES SUBTERRÂNEAS DE DRENAGEM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MAPEAMENTO REALIZADO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80201C" w:rsidRPr="00890A75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80201C" w:rsidRPr="00913430" w:rsidTr="0080201C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80201C" w:rsidRPr="00913430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80201C" w:rsidRPr="00913430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80201C" w:rsidRPr="00913430" w:rsidTr="0080201C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80201C" w:rsidRPr="00913430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80201C" w:rsidRPr="00913430" w:rsidRDefault="0080201C" w:rsidP="0080201C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100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80201C">
        <w:rPr>
          <w:rFonts w:ascii="Tahoma" w:hAnsi="Tahoma" w:cs="Tahoma"/>
          <w:sz w:val="24"/>
          <w:szCs w:val="24"/>
        </w:rPr>
        <w:t>30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454A6C" w:rsidRDefault="00454A6C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C31136" w:rsidRDefault="00C31136" w:rsidP="00C31136">
      <w:pPr>
        <w:spacing w:line="360" w:lineRule="auto"/>
        <w:ind w:firstLine="709"/>
        <w:jc w:val="both"/>
        <w:rPr>
          <w:rFonts w:ascii="Tahoma" w:hAnsi="Tahoma" w:cs="Tahoma"/>
        </w:rPr>
      </w:pPr>
      <w:r w:rsidRPr="00F2099A">
        <w:rPr>
          <w:rFonts w:ascii="Tahoma" w:hAnsi="Tahoma" w:cs="Tahoma"/>
        </w:rPr>
        <w:t>A presente emenda visa garantir a distribuição de remédios veterinários às pessoas de baixa renda, em situação de vulnerabilidade social</w:t>
      </w:r>
      <w:r>
        <w:rPr>
          <w:rFonts w:ascii="Tahoma" w:hAnsi="Tahoma" w:cs="Tahoma"/>
        </w:rPr>
        <w:t xml:space="preserve"> </w:t>
      </w:r>
      <w:r w:rsidRPr="00F2099A">
        <w:rPr>
          <w:rFonts w:ascii="Tahoma" w:hAnsi="Tahoma" w:cs="Tahoma"/>
        </w:rPr>
        <w:t>e econômica, que não têm condições de custear os medicamentos necessários ao tratamento quando seus animais de estimação são acometidos por</w:t>
      </w:r>
      <w:r>
        <w:rPr>
          <w:rFonts w:ascii="Tahoma" w:hAnsi="Tahoma" w:cs="Tahoma"/>
        </w:rPr>
        <w:t xml:space="preserve"> </w:t>
      </w:r>
      <w:r w:rsidRPr="00F2099A">
        <w:rPr>
          <w:rFonts w:ascii="Tahoma" w:hAnsi="Tahoma" w:cs="Tahoma"/>
        </w:rPr>
        <w:t>diversas doenças.</w:t>
      </w:r>
      <w:r>
        <w:rPr>
          <w:rFonts w:ascii="Tahoma" w:hAnsi="Tahoma" w:cs="Tahoma"/>
        </w:rPr>
        <w:t xml:space="preserve"> </w:t>
      </w:r>
      <w:r w:rsidRPr="00F2099A">
        <w:rPr>
          <w:rFonts w:ascii="Tahoma" w:hAnsi="Tahoma" w:cs="Tahoma"/>
        </w:rPr>
        <w:t>Isso é especialmente importante no caso de certas zoonoses, tais como a esporotricose, que estão se espalhando rapidamente entre os</w:t>
      </w:r>
      <w:r>
        <w:rPr>
          <w:rFonts w:ascii="Tahoma" w:hAnsi="Tahoma" w:cs="Tahoma"/>
        </w:rPr>
        <w:t xml:space="preserve"> </w:t>
      </w:r>
      <w:r w:rsidRPr="00F2099A">
        <w:rPr>
          <w:rFonts w:ascii="Tahoma" w:hAnsi="Tahoma" w:cs="Tahoma"/>
        </w:rPr>
        <w:t xml:space="preserve">felinos do município de Niterói. </w:t>
      </w:r>
    </w:p>
    <w:p w:rsidR="00C31136" w:rsidRDefault="00C31136" w:rsidP="00C31136">
      <w:pPr>
        <w:spacing w:line="360" w:lineRule="auto"/>
        <w:ind w:firstLine="709"/>
        <w:jc w:val="both"/>
        <w:rPr>
          <w:rFonts w:ascii="Tahoma" w:hAnsi="Tahoma" w:cs="Tahoma"/>
        </w:rPr>
      </w:pPr>
      <w:r w:rsidRPr="00F2099A">
        <w:rPr>
          <w:rFonts w:ascii="Tahoma" w:hAnsi="Tahoma" w:cs="Tahoma"/>
        </w:rPr>
        <w:t>Embora esta zoonose tenha cura, somente a administração do medicamento de forma contínua e durante um longo</w:t>
      </w:r>
      <w:r>
        <w:rPr>
          <w:rFonts w:ascii="Tahoma" w:hAnsi="Tahoma" w:cs="Tahoma"/>
        </w:rPr>
        <w:t xml:space="preserve"> </w:t>
      </w:r>
      <w:r w:rsidRPr="00F2099A">
        <w:rPr>
          <w:rFonts w:ascii="Tahoma" w:hAnsi="Tahoma" w:cs="Tahoma"/>
        </w:rPr>
        <w:t>período de tempo pode curar estes felinos e consequentemente proteger os seres humanos da contaminação.</w:t>
      </w:r>
    </w:p>
    <w:p w:rsidR="00B62D67" w:rsidRDefault="00C31136" w:rsidP="0080201C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F2099A">
        <w:rPr>
          <w:rFonts w:ascii="Tahoma" w:hAnsi="Tahoma" w:cs="Tahoma"/>
        </w:rPr>
        <w:t>Desta maneira, conto com o apoio dos Nobres Pares para a aprovação da presente emenda de forma a garantir a reserva orçamentária</w:t>
      </w:r>
      <w:r>
        <w:rPr>
          <w:rFonts w:ascii="Tahoma" w:hAnsi="Tahoma" w:cs="Tahoma"/>
        </w:rPr>
        <w:t xml:space="preserve"> </w:t>
      </w:r>
      <w:r w:rsidRPr="00F2099A">
        <w:rPr>
          <w:rFonts w:ascii="Tahoma" w:hAnsi="Tahoma" w:cs="Tahoma"/>
        </w:rPr>
        <w:t>para implementação</w:t>
      </w:r>
      <w:r w:rsidR="0080201C">
        <w:rPr>
          <w:rFonts w:ascii="Tahoma" w:hAnsi="Tahoma" w:cs="Tahoma"/>
        </w:rPr>
        <w:t>.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785" w:rsidRDefault="00D42785">
      <w:pPr>
        <w:spacing w:after="0" w:line="240" w:lineRule="auto"/>
      </w:pPr>
      <w:r>
        <w:separator/>
      </w:r>
    </w:p>
  </w:endnote>
  <w:endnote w:type="continuationSeparator" w:id="1">
    <w:p w:rsidR="00D42785" w:rsidRDefault="00D42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785" w:rsidRDefault="00D42785">
      <w:pPr>
        <w:spacing w:after="0" w:line="240" w:lineRule="auto"/>
      </w:pPr>
      <w:r>
        <w:separator/>
      </w:r>
    </w:p>
  </w:footnote>
  <w:footnote w:type="continuationSeparator" w:id="1">
    <w:p w:rsidR="00D42785" w:rsidRDefault="00D42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3ECB"/>
    <w:rsid w:val="00385E65"/>
    <w:rsid w:val="003C32DD"/>
    <w:rsid w:val="003C3CB6"/>
    <w:rsid w:val="003C6176"/>
    <w:rsid w:val="00403D4E"/>
    <w:rsid w:val="0041026F"/>
    <w:rsid w:val="00454A6C"/>
    <w:rsid w:val="0045699D"/>
    <w:rsid w:val="00456E6C"/>
    <w:rsid w:val="004B0DAB"/>
    <w:rsid w:val="004B6672"/>
    <w:rsid w:val="004F278F"/>
    <w:rsid w:val="00517107"/>
    <w:rsid w:val="00570462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68E7"/>
    <w:rsid w:val="007A0061"/>
    <w:rsid w:val="007C3CBD"/>
    <w:rsid w:val="007F311D"/>
    <w:rsid w:val="0080201C"/>
    <w:rsid w:val="008035CF"/>
    <w:rsid w:val="00822C27"/>
    <w:rsid w:val="00833F99"/>
    <w:rsid w:val="008370CE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AF0AD4"/>
    <w:rsid w:val="00B00B26"/>
    <w:rsid w:val="00B14246"/>
    <w:rsid w:val="00B2527E"/>
    <w:rsid w:val="00B55BF3"/>
    <w:rsid w:val="00B62D67"/>
    <w:rsid w:val="00B95AD2"/>
    <w:rsid w:val="00BA25E5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2785"/>
    <w:rsid w:val="00D45055"/>
    <w:rsid w:val="00D456B4"/>
    <w:rsid w:val="00DC2EA4"/>
    <w:rsid w:val="00DD01B9"/>
    <w:rsid w:val="00E213D9"/>
    <w:rsid w:val="00E7562E"/>
    <w:rsid w:val="00E80319"/>
    <w:rsid w:val="00EA6617"/>
    <w:rsid w:val="00EB3BFB"/>
    <w:rsid w:val="00ED212B"/>
    <w:rsid w:val="00F60C1E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2022-05-30T21:40:00Z</dcterms:created>
  <dcterms:modified xsi:type="dcterms:W3CDTF">2022-05-31T20:58:00Z</dcterms:modified>
</cp:coreProperties>
</file>