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biblioteca popular no Horto do Barreto”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“Construção e manutenção de biblioteca popular no Horto do Barreto” 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“Construção e manutenção de biblioteca popular no Horto do Barreto”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biblioteca construída e mantida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ab/>
        <w:t xml:space="preserve">A presente emenda tem por objetivo garantir verba para a construção e a manutenção de uma biblioteca popular no Horto do Fonseca, de modo a ampliar o acesso da população local aos livros e à leitura.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50IoW9TGv71AJk9dkG8cOKYB7Q==">AMUW2mU0pGIs/nZHjWoV2FgpJuDKgkU3hnZVpsbCpHdRhXlIFBKJs+3ZcMD1rtVxrbIyblgdnKnR1G+4GuueZmP6Ebxd+2rZ6WFdVAkp26ZZG52NWD7pcSZKqmTao2ybtEHDItoCknHe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