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“Implementação do projeto urbanístico desenvolvido pela UFF no morro do Sabão” - ANEXO II, NO PROGRAMA 0010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 “Implementação do projeto urbanístico desenvolvido pela UFF no morro do Sabão” no anexo II, no programa 0010 – Cidade Urbanizada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251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79"/>
        <w:gridCol w:w="1481"/>
        <w:gridCol w:w="1455"/>
        <w:gridCol w:w="2309"/>
        <w:gridCol w:w="1411"/>
        <w:gridCol w:w="1141"/>
        <w:gridCol w:w="1275"/>
        <w:tblGridChange w:id="0">
          <w:tblGrid>
            <w:gridCol w:w="2179"/>
            <w:gridCol w:w="1481"/>
            <w:gridCol w:w="1455"/>
            <w:gridCol w:w="2309"/>
            <w:gridCol w:w="1411"/>
            <w:gridCol w:w="1141"/>
            <w:gridCol w:w="127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0010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Implementação do projeto urbanístico desenvolvido pela UFF no morro do Sabão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Projeto implementado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R$10.000.000.00</w:t>
            </w:r>
          </w:p>
        </w:tc>
      </w:tr>
    </w:tbl>
    <w:p w:rsidR="00000000" w:rsidDel="00000000" w:rsidP="00000000" w:rsidRDefault="00000000" w:rsidRPr="00000000" w14:paraId="0000002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R$10.000.000.00</w:t>
      </w:r>
    </w:p>
    <w:p w:rsidR="00000000" w:rsidDel="00000000" w:rsidP="00000000" w:rsidRDefault="00000000" w:rsidRPr="00000000" w14:paraId="0000002E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5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7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intuito garantir a implementação do projeto urbanístico desenvolvido pela Universidade Federal Fluminense no morro do Sabão.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A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B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J//URywa/mBFLJiNd12LZQ1CYfw==">AMUW2mWrhl/mm1Nf29Ncf/tXMvOBdz46Bi9Sn4juCEXBVaOgOIxtUfaavjSaJkej3BfJf4+OEEjaaNrLTnoTo+UM4ifc51nOLsCqfYW6+hCaW0R+JENiPchKWcIetJtD1U0hf19ZWhqx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