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MANUTENÇÃO DE BIBLIOTECAS ESCOLARES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PROGRAMA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0135 – EDUCAÇÃO PARA TODOS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039/2022.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“Manutenção de bibliotecas escolares” no anexo II no programa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0135 – 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Manutenção de bibliotecas escolares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Bibliotecas mantidas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34">
      <w:pPr>
        <w:jc w:val="both"/>
        <w:rPr/>
      </w:pPr>
      <w:r w:rsidDel="00000000" w:rsidR="00000000" w:rsidRPr="00000000">
        <w:rPr>
          <w:sz w:val="20"/>
          <w:szCs w:val="20"/>
          <w:rtl w:val="0"/>
        </w:rPr>
        <w:tab/>
        <w:t xml:space="preserve">Segundo dados fornecidos pelo SEPE, nas 91 escolas municipais que hoje compõem o Censo Escolar há 24 bibliotecas. No mês de setembro fomos informados pela autarquia que apenas sete estão em funcionamento. Para o desenvolvimento das crianças é necessário o funcionamento pleno das 24 bibliotecas escolares.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6"/>
        <w:szCs w:val="36"/>
      </w:rPr>
    </w:pPr>
    <w:r w:rsidDel="00000000" w:rsidR="00000000" w:rsidRPr="00000000">
      <w:rPr>
        <w:rFonts w:ascii="Tahoma" w:cs="Tahoma" w:eastAsia="Tahoma" w:hAnsi="Tahoma"/>
        <w:b w:val="1"/>
        <w:sz w:val="36"/>
        <w:szCs w:val="36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LwliAXcS2ya4BbaSn4GrflTh8g==">AMUW2mX4LVC8SUTZCoSU0zt0/p+nipSrn9Tai2Me34PqxTHsCy/VroR8hgXqWvCgd3V3Pp3YFZgvces6AP6Ev3KiZTkQb94bkmtF8DWaykyhzUQLP/+IPCc=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2022-05-26T19:03:00Z</dcterms:created>
  <dc:creator>Raphael Girão</dc:creator>
</cp:coreProperties>
</file>