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2">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spacing w:line="331" w:lineRule="auto"/>
        <w:ind w:left="3540" w:firstLine="0"/>
        <w:jc w:val="both"/>
        <w:rPr>
          <w:b w:val="1"/>
          <w:sz w:val="24"/>
          <w:szCs w:val="24"/>
        </w:rPr>
      </w:pPr>
      <w:r w:rsidDel="00000000" w:rsidR="00000000" w:rsidRPr="00000000">
        <w:rPr>
          <w:b w:val="1"/>
          <w:sz w:val="24"/>
          <w:szCs w:val="24"/>
          <w:rtl w:val="0"/>
        </w:rPr>
        <w:t xml:space="preserve">EMENDA ADITIVA QUE ACRESCENTA A AÇÃO </w:t>
      </w:r>
      <w:r w:rsidDel="00000000" w:rsidR="00000000" w:rsidRPr="00000000">
        <w:rPr>
          <w:b w:val="1"/>
          <w:color w:val="000000"/>
          <w:sz w:val="24"/>
          <w:szCs w:val="24"/>
          <w:rtl w:val="0"/>
        </w:rPr>
        <w:t xml:space="preserve">“CRIAÇÃO DO CENTRO DA CULTURA NEGRA CLAUDINO JOSÉ DA SILVA” </w:t>
      </w:r>
      <w:r w:rsidDel="00000000" w:rsidR="00000000" w:rsidRPr="00000000">
        <w:rPr>
          <w:b w:val="1"/>
          <w:sz w:val="24"/>
          <w:szCs w:val="24"/>
          <w:rtl w:val="0"/>
        </w:rPr>
        <w:t xml:space="preserve">- ANEXO II NO </w:t>
      </w:r>
      <w:r w:rsidDel="00000000" w:rsidR="00000000" w:rsidRPr="00000000">
        <w:rPr>
          <w:b w:val="1"/>
          <w:smallCaps w:val="1"/>
          <w:sz w:val="24"/>
          <w:szCs w:val="24"/>
          <w:rtl w:val="0"/>
        </w:rPr>
        <w:t xml:space="preserve">PROGRAMA 0136 –</w:t>
      </w:r>
      <w:r w:rsidDel="00000000" w:rsidR="00000000" w:rsidRPr="00000000">
        <w:rPr>
          <w:b w:val="1"/>
          <w:color w:val="222222"/>
          <w:sz w:val="24"/>
          <w:szCs w:val="24"/>
          <w:rtl w:val="0"/>
        </w:rPr>
        <w:t xml:space="preserve"> CULTURA É UM DIREITO </w:t>
      </w:r>
      <w:r w:rsidDel="00000000" w:rsidR="00000000" w:rsidRPr="00000000">
        <w:rPr>
          <w:b w:val="1"/>
          <w:sz w:val="24"/>
          <w:szCs w:val="24"/>
          <w:rtl w:val="0"/>
        </w:rPr>
        <w:t xml:space="preserve">DO PROJETO DE LEI 039/2022.</w:t>
      </w:r>
    </w:p>
    <w:p w:rsidR="00000000" w:rsidDel="00000000" w:rsidP="00000000" w:rsidRDefault="00000000" w:rsidRPr="00000000" w14:paraId="00000005">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6">
      <w:pPr>
        <w:spacing w:line="331" w:lineRule="auto"/>
        <w:jc w:val="center"/>
        <w:rPr>
          <w:b w:val="1"/>
          <w:sz w:val="24"/>
          <w:szCs w:val="24"/>
          <w:u w:val="single"/>
        </w:rPr>
      </w:pPr>
      <w:r w:rsidDel="00000000" w:rsidR="00000000" w:rsidRPr="00000000">
        <w:rPr>
          <w:rtl w:val="0"/>
        </w:rPr>
      </w:r>
    </w:p>
    <w:p w:rsidR="00000000" w:rsidDel="00000000" w:rsidP="00000000" w:rsidRDefault="00000000" w:rsidRPr="00000000" w14:paraId="00000007">
      <w:pPr>
        <w:spacing w:line="331" w:lineRule="auto"/>
        <w:jc w:val="both"/>
        <w:rPr>
          <w:color w:val="222222"/>
          <w:sz w:val="24"/>
          <w:szCs w:val="24"/>
        </w:rPr>
      </w:pPr>
      <w:r w:rsidDel="00000000" w:rsidR="00000000" w:rsidRPr="00000000">
        <w:rPr>
          <w:sz w:val="24"/>
          <w:szCs w:val="24"/>
          <w:rtl w:val="0"/>
        </w:rPr>
        <w:t xml:space="preserve">Art. 1º.  Acrescenta a ação “</w:t>
      </w:r>
      <w:r w:rsidDel="00000000" w:rsidR="00000000" w:rsidRPr="00000000">
        <w:rPr>
          <w:color w:val="000000"/>
          <w:sz w:val="24"/>
          <w:szCs w:val="24"/>
          <w:rtl w:val="0"/>
        </w:rPr>
        <w:t xml:space="preserve">Criação do Centro da Cultura Negra Claudino José da Silva” </w:t>
      </w:r>
      <w:r w:rsidDel="00000000" w:rsidR="00000000" w:rsidRPr="00000000">
        <w:rPr>
          <w:sz w:val="24"/>
          <w:szCs w:val="24"/>
          <w:rtl w:val="0"/>
        </w:rPr>
        <w:t xml:space="preserve">no anexo II no programa 0136 – Cultura é um direito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8">
      <w:pPr>
        <w:spacing w:line="331" w:lineRule="auto"/>
        <w:jc w:val="both"/>
        <w:rPr>
          <w:color w:val="222222"/>
          <w:sz w:val="24"/>
          <w:szCs w:val="24"/>
        </w:rPr>
      </w:pPr>
      <w:r w:rsidDel="00000000" w:rsidR="00000000" w:rsidRPr="00000000">
        <w:rPr>
          <w:rtl w:val="0"/>
        </w:rPr>
      </w:r>
    </w:p>
    <w:tbl>
      <w:tblPr>
        <w:tblStyle w:val="Table1"/>
        <w:tblW w:w="11174.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39"/>
        <w:gridCol w:w="1118"/>
        <w:gridCol w:w="1392"/>
        <w:gridCol w:w="2596"/>
        <w:gridCol w:w="961"/>
        <w:gridCol w:w="1276"/>
        <w:gridCol w:w="1292"/>
        <w:tblGridChange w:id="0">
          <w:tblGrid>
            <w:gridCol w:w="2539"/>
            <w:gridCol w:w="1118"/>
            <w:gridCol w:w="1392"/>
            <w:gridCol w:w="2596"/>
            <w:gridCol w:w="961"/>
            <w:gridCol w:w="1276"/>
            <w:gridCol w:w="1292"/>
          </w:tblGrid>
        </w:tblGridChange>
      </w:tblGrid>
      <w:tr>
        <w:trPr>
          <w:cantSplit w:val="0"/>
          <w:trHeight w:val="51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9">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tcPr>
          <w:p w:rsidR="00000000" w:rsidDel="00000000" w:rsidP="00000000" w:rsidRDefault="00000000" w:rsidRPr="00000000" w14:paraId="0000000B">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rHeight w:val="60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jc w:val="center"/>
              <w:rPr>
                <w:color w:val="222222"/>
                <w:sz w:val="18"/>
                <w:szCs w:val="18"/>
              </w:rPr>
            </w:pPr>
            <w:r w:rsidDel="00000000" w:rsidR="00000000" w:rsidRPr="00000000">
              <w:rPr>
                <w:sz w:val="18"/>
                <w:szCs w:val="18"/>
                <w:rtl w:val="0"/>
              </w:rPr>
              <w:t xml:space="preserve">Programa 0136 – Cultura é um direito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3">
            <w:pPr>
              <w:widowControl w:val="0"/>
              <w:spacing w:line="288" w:lineRule="auto"/>
              <w:ind w:left="-100" w:firstLine="0"/>
              <w:jc w:val="center"/>
              <w:rPr>
                <w:sz w:val="18"/>
                <w:szCs w:val="18"/>
              </w:rPr>
            </w:pPr>
            <w:r w:rsidDel="00000000" w:rsidR="00000000" w:rsidRPr="00000000">
              <w:rPr>
                <w:color w:val="000000"/>
                <w:sz w:val="18"/>
                <w:szCs w:val="18"/>
                <w:rtl w:val="0"/>
              </w:rPr>
              <w:t xml:space="preserve">Criação do Centro da Cultura Negra Claudino José da Silva</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4">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5">
            <w:pPr>
              <w:spacing w:line="240" w:lineRule="auto"/>
              <w:rPr>
                <w:rFonts w:ascii="Times New Roman" w:cs="Times New Roman" w:eastAsia="Times New Roman" w:hAnsi="Times New Roman"/>
                <w:sz w:val="24"/>
                <w:szCs w:val="24"/>
              </w:rPr>
            </w:pPr>
            <w:r w:rsidDel="00000000" w:rsidR="00000000" w:rsidRPr="00000000">
              <w:rPr>
                <w:color w:val="000000"/>
                <w:sz w:val="16"/>
                <w:szCs w:val="16"/>
                <w:rtl w:val="0"/>
              </w:rPr>
              <w:t xml:space="preserve">Centro da Cultura Negra Claudino José da Silva Criado</w:t>
            </w:r>
            <w:r w:rsidDel="00000000" w:rsidR="00000000" w:rsidRPr="00000000">
              <w:rPr>
                <w:rtl w:val="0"/>
              </w:rPr>
            </w:r>
          </w:p>
          <w:p w:rsidR="00000000" w:rsidDel="00000000" w:rsidP="00000000" w:rsidRDefault="00000000" w:rsidRPr="00000000" w14:paraId="00000016">
            <w:pPr>
              <w:widowControl w:val="0"/>
              <w:spacing w:line="288" w:lineRule="auto"/>
              <w:ind w:left="-100" w:firstLine="0"/>
              <w:jc w:val="center"/>
              <w:rPr>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7">
            <w:pPr>
              <w:widowControl w:val="0"/>
              <w:spacing w:line="240" w:lineRule="auto"/>
              <w:jc w:val="center"/>
              <w:rPr>
                <w:color w:val="222222"/>
                <w:sz w:val="24"/>
                <w:szCs w:val="24"/>
              </w:rPr>
            </w:pPr>
            <w:r w:rsidDel="00000000" w:rsidR="00000000" w:rsidRPr="00000000">
              <w:rPr>
                <w:color w:val="222222"/>
                <w:sz w:val="24"/>
                <w:szCs w:val="24"/>
                <w:rtl w:val="0"/>
              </w:rPr>
              <w:t xml:space="preserve">Unidade</w:t>
            </w:r>
          </w:p>
        </w:tc>
      </w:tr>
      <w:tr>
        <w:trPr>
          <w:cantSplit w:val="0"/>
          <w:trHeight w:val="43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tcPr>
          <w:p w:rsidR="00000000" w:rsidDel="00000000" w:rsidP="00000000" w:rsidRDefault="00000000" w:rsidRPr="00000000" w14:paraId="0000001B">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3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F">
            <w:pPr>
              <w:widowControl w:val="0"/>
              <w:spacing w:line="240" w:lineRule="auto"/>
              <w:jc w:val="center"/>
              <w:rPr>
                <w:color w:val="222222"/>
                <w:sz w:val="24"/>
                <w:szCs w:val="24"/>
              </w:rPr>
            </w:pPr>
            <w:r w:rsidDel="00000000" w:rsidR="00000000" w:rsidRPr="00000000">
              <w:rPr>
                <w:color w:val="222222"/>
                <w:sz w:val="24"/>
                <w:szCs w:val="24"/>
                <w:rtl w:val="0"/>
              </w:rPr>
              <w:t xml:space="preserve">1</w:t>
            </w:r>
          </w:p>
        </w:tc>
        <w:tc>
          <w:tcPr>
            <w:gridSpan w:val="4"/>
            <w:shd w:fill="auto" w:val="clear"/>
            <w:tcMar>
              <w:top w:w="100.0" w:type="dxa"/>
              <w:left w:w="100.0" w:type="dxa"/>
              <w:bottom w:w="100.0" w:type="dxa"/>
              <w:right w:w="100.0" w:type="dxa"/>
            </w:tcMar>
          </w:tcPr>
          <w:p w:rsidR="00000000" w:rsidDel="00000000" w:rsidP="00000000" w:rsidRDefault="00000000" w:rsidRPr="00000000" w14:paraId="00000022">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R$ 450.000</w:t>
            </w:r>
          </w:p>
        </w:tc>
      </w:tr>
    </w:tbl>
    <w:p w:rsidR="00000000" w:rsidDel="00000000" w:rsidP="00000000" w:rsidRDefault="00000000" w:rsidRPr="00000000" w14:paraId="00000026">
      <w:pPr>
        <w:spacing w:line="331" w:lineRule="auto"/>
        <w:jc w:val="both"/>
        <w:rPr>
          <w:color w:val="222222"/>
          <w:sz w:val="24"/>
          <w:szCs w:val="24"/>
        </w:rPr>
      </w:pPr>
      <w:r w:rsidDel="00000000" w:rsidR="00000000" w:rsidRPr="00000000">
        <w:rPr>
          <w:rtl w:val="0"/>
        </w:rPr>
      </w:r>
    </w:p>
    <w:p w:rsidR="00000000" w:rsidDel="00000000" w:rsidP="00000000" w:rsidRDefault="00000000" w:rsidRPr="00000000" w14:paraId="00000027">
      <w:pPr>
        <w:spacing w:line="331"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R$ 450.000,00 (quatrocentos e cinquenta mil reais).</w:t>
      </w:r>
    </w:p>
    <w:p w:rsidR="00000000" w:rsidDel="00000000" w:rsidP="00000000" w:rsidRDefault="00000000" w:rsidRPr="00000000" w14:paraId="00000028">
      <w:pPr>
        <w:spacing w:line="331" w:lineRule="auto"/>
        <w:jc w:val="right"/>
        <w:rPr>
          <w:color w:val="222222"/>
          <w:sz w:val="24"/>
          <w:szCs w:val="24"/>
        </w:rPr>
      </w:pPr>
      <w:r w:rsidDel="00000000" w:rsidR="00000000" w:rsidRPr="00000000">
        <w:rPr>
          <w:rtl w:val="0"/>
        </w:rPr>
      </w:r>
    </w:p>
    <w:p w:rsidR="00000000" w:rsidDel="00000000" w:rsidP="00000000" w:rsidRDefault="00000000" w:rsidRPr="00000000" w14:paraId="00000029">
      <w:pPr>
        <w:spacing w:line="331"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A">
      <w:pPr>
        <w:spacing w:line="331" w:lineRule="auto"/>
        <w:jc w:val="center"/>
        <w:rPr>
          <w:sz w:val="24"/>
          <w:szCs w:val="24"/>
        </w:rPr>
      </w:pPr>
      <w:r w:rsidDel="00000000" w:rsidR="00000000" w:rsidRPr="00000000">
        <w:rPr>
          <w:rtl w:val="0"/>
        </w:rPr>
      </w:r>
    </w:p>
    <w:p w:rsidR="00000000" w:rsidDel="00000000" w:rsidP="00000000" w:rsidRDefault="00000000" w:rsidRPr="00000000" w14:paraId="0000002B">
      <w:pPr>
        <w:spacing w:line="331"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2C">
      <w:pPr>
        <w:spacing w:line="331"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2D">
      <w:pPr>
        <w:spacing w:line="331" w:lineRule="auto"/>
        <w:jc w:val="center"/>
        <w:rPr>
          <w:sz w:val="24"/>
          <w:szCs w:val="24"/>
        </w:rPr>
      </w:pPr>
      <w:r w:rsidDel="00000000" w:rsidR="00000000" w:rsidRPr="00000000">
        <w:rPr>
          <w:rtl w:val="0"/>
        </w:rPr>
      </w:r>
    </w:p>
    <w:p w:rsidR="00000000" w:rsidDel="00000000" w:rsidP="00000000" w:rsidRDefault="00000000" w:rsidRPr="00000000" w14:paraId="0000002E">
      <w:pPr>
        <w:spacing w:line="331" w:lineRule="auto"/>
        <w:jc w:val="both"/>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2F">
      <w:pPr>
        <w:spacing w:line="331" w:lineRule="auto"/>
        <w:jc w:val="both"/>
        <w:rPr>
          <w:sz w:val="24"/>
          <w:szCs w:val="24"/>
        </w:rPr>
      </w:pPr>
      <w:r w:rsidDel="00000000" w:rsidR="00000000" w:rsidRPr="00000000">
        <w:rPr>
          <w:rtl w:val="0"/>
        </w:rPr>
      </w:r>
    </w:p>
    <w:p w:rsidR="00000000" w:rsidDel="00000000" w:rsidP="00000000" w:rsidRDefault="00000000" w:rsidRPr="00000000" w14:paraId="00000030">
      <w:pPr>
        <w:spacing w:line="240" w:lineRule="auto"/>
        <w:ind w:firstLine="708"/>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O centro se propõe a ser uma referência da população negra da cidade, incentivando, democratizando e divulgando as culturas e artes de negras e negros em Niterói, como capoeira, jongo, poesia, samba, rap, entre outras formas de expressão.</w:t>
      </w:r>
      <w:r w:rsidDel="00000000" w:rsidR="00000000" w:rsidRPr="00000000">
        <w:rPr>
          <w:rtl w:val="0"/>
        </w:rPr>
      </w:r>
    </w:p>
    <w:p w:rsidR="00000000" w:rsidDel="00000000" w:rsidP="00000000" w:rsidRDefault="00000000" w:rsidRPr="00000000" w14:paraId="00000031">
      <w:pPr>
        <w:spacing w:line="240" w:lineRule="auto"/>
        <w:ind w:firstLine="708"/>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O Centro atuará dando oficinas, debates, campanhas socioeducativas, rodas de jongo e capoeira na cidade, saraus, apresentações com participação da população, atividades de conscientização, formação e educação antirracistas. Em uma cidade campeã em desigualdade racial a criação do centro é mais do que necessária, contribuindo para valorização da cultura negra e atuando como um espaço educador para os desenvolvimentos da população negra e não negra. Além disso um dos objetivos do centro é fomentar o emprego na cidade. </w:t>
      </w:r>
      <w:r w:rsidDel="00000000" w:rsidR="00000000" w:rsidRPr="00000000">
        <w:rPr>
          <w:rtl w:val="0"/>
        </w:rPr>
      </w:r>
    </w:p>
    <w:p w:rsidR="00000000" w:rsidDel="00000000" w:rsidP="00000000" w:rsidRDefault="00000000" w:rsidRPr="00000000" w14:paraId="00000032">
      <w:pPr>
        <w:spacing w:line="240" w:lineRule="auto"/>
        <w:ind w:firstLine="708"/>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O Centro necessitará para seu funcionamento os seguintes profissionais:  secretário(a), professor(a) de jongo, prof. de capoeira, prof. de história da África, professor de RAP, assistente social, professor de letras, professor de educação física, pedagogo e psicólogo.</w:t>
      </w:r>
      <w:r w:rsidDel="00000000" w:rsidR="00000000" w:rsidRPr="00000000">
        <w:rPr>
          <w:rtl w:val="0"/>
        </w:rPr>
      </w:r>
    </w:p>
    <w:p w:rsidR="00000000" w:rsidDel="00000000" w:rsidP="00000000" w:rsidRDefault="00000000" w:rsidRPr="00000000" w14:paraId="00000033">
      <w:pPr>
        <w:spacing w:line="240" w:lineRule="auto"/>
        <w:ind w:firstLine="708"/>
        <w:jc w:val="both"/>
        <w:rPr>
          <w:rFonts w:ascii="Times New Roman" w:cs="Times New Roman" w:eastAsia="Times New Roman" w:hAnsi="Times New Roman"/>
          <w:sz w:val="24"/>
          <w:szCs w:val="24"/>
        </w:rPr>
      </w:pPr>
      <w:r w:rsidDel="00000000" w:rsidR="00000000" w:rsidRPr="00000000">
        <w:rPr>
          <w:b w:val="1"/>
          <w:color w:val="000000"/>
          <w:sz w:val="24"/>
          <w:szCs w:val="24"/>
          <w:rtl w:val="0"/>
        </w:rPr>
        <w:t xml:space="preserve">Sobre o nome do centro</w:t>
      </w:r>
      <w:r w:rsidDel="00000000" w:rsidR="00000000" w:rsidRPr="00000000">
        <w:rPr>
          <w:color w:val="000000"/>
          <w:sz w:val="24"/>
          <w:szCs w:val="24"/>
          <w:rtl w:val="0"/>
        </w:rPr>
        <w:t xml:space="preserve">: Claudino José da Silva foi um grande líder ferroviário de Niterói ele foi um pioneiro da luta dos negros por seus direitos. Filho de lavradores pobres, nasceu em 23 de julho de 1902, em Natividade (MG). Foi aprendiz de carpinteiro em Niterói. De 1929 a 1931, trabalhou como ferroviário na Estrada de Ferro Leopoldina. Por sua atuação política em defesa dos interesses das classes trabalhadoras, foi preso em 1931. Posto em liberdade, voltou a atuar no movimento operário. Chegou a ficar gravemente enfermo em função dos maus-tratos e torturas que sofreu nas sucessivas prisões de que foi vítima. Chegou a ser preso inúmeras vezes. Posteriormente foi eleito deputado constituinte nas eleições dezembro de 1945, Claudino era o único parlamentar negro na Assembleia Constituinte. Concentrou sua atuação parlamentar na denúncia da prática de preconceitos raciais no Brasil e na defesa dos ex-combatentes da FEB em situação de dificuldade econômica, após o término da guerra. Participou dos debates sobre o problema da discriminação racial, declarando apoio à emenda de Hamilton Nogueira (UDN/DF), que declarava a igualdade de todos perante a lei “sem distinção de raça” e punindo a prática do racismo em território nacional. Manifestou-se favorável à realização imediata de uma reforma agrária no país e à extinção das polícias políticas remanescentes do Estado Novo.</w:t>
      </w:r>
      <w:r w:rsidDel="00000000" w:rsidR="00000000" w:rsidRPr="00000000">
        <w:rPr>
          <w:rtl w:val="0"/>
        </w:rPr>
      </w:r>
    </w:p>
    <w:p w:rsidR="00000000" w:rsidDel="00000000" w:rsidP="00000000" w:rsidRDefault="00000000" w:rsidRPr="00000000" w14:paraId="00000034">
      <w:pPr>
        <w:spacing w:line="240" w:lineRule="auto"/>
        <w:ind w:firstLine="708"/>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 Em janeiro de 1948, teve o seu mandato de deputado cassado, juntamente com os demais parlamentares comunistas, vitimados pela onda repressiva resultante da Guerra Fria e pelo “terrorismo de Estado” do governo do general Eurico Gaspar Dutra contra o movimento democrático e popular.</w:t>
      </w:r>
      <w:r w:rsidDel="00000000" w:rsidR="00000000" w:rsidRPr="00000000">
        <w:rPr>
          <w:rtl w:val="0"/>
        </w:rPr>
      </w:r>
    </w:p>
    <w:p w:rsidR="00000000" w:rsidDel="00000000" w:rsidP="00000000" w:rsidRDefault="00000000" w:rsidRPr="00000000" w14:paraId="00000035">
      <w:pPr>
        <w:spacing w:line="331" w:lineRule="auto"/>
        <w:ind w:firstLine="720"/>
        <w:jc w:val="both"/>
        <w:rPr/>
      </w:pP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8">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9">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tl w:val="0"/>
      </w:rPr>
    </w:r>
  </w:p>
  <w:p w:rsidR="00000000" w:rsidDel="00000000" w:rsidP="00000000" w:rsidRDefault="00000000" w:rsidRPr="00000000" w14:paraId="0000003A">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CC496E"/>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LA3njMMXGeZxysVeN8G9jMTo4g==">AMUW2mV6RXZ6x+h/YTq26g8V0oPedNZU33+8LhUk8QWNXQXEoblLF+xr1FAhJ3XsHXM8IVwqpHnsJygiivZVgsDJVq9hz6pspynQspRdurdRWnStsILzYxM=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2022-05-27T04:07:00Z</dcterms:created>
  <dc:creator>Raphael Girão</dc:creator>
</cp:coreProperties>
</file>