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DO FUNDO DE COMBATE À POBREZA” - ANEXO II, NO PROGRAMA 0140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“Implantação do Fundo de Combate à Pobreza” no anexo II, no programa 0140 - Justiça, Cidadania e Acessibilidade,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“Implantação do Fundo de Combate à Pobreza”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Fundo implantado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R$ 12.000.000,00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R$ 12.000.000,00 (doze milhões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</w:t>
      </w:r>
      <w:r w:rsidDel="00000000" w:rsidR="00000000" w:rsidRPr="00000000">
        <w:rPr>
          <w:sz w:val="24"/>
          <w:szCs w:val="24"/>
          <w:rtl w:val="0"/>
        </w:rPr>
        <w:t xml:space="preserve">a implementação de um Fundo de Combate à Pobreza no município de Niterói, de modo a diminuir os índices de pobreza e de desigualdade social no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