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hd w:fill="ffffff" w:val="clear"/>
        <w:spacing w:after="160" w:line="211.76470588235293" w:lineRule="auto"/>
        <w:jc w:val="center"/>
        <w:rPr>
          <w:b w:val="1"/>
        </w:rPr>
      </w:pPr>
      <w:bookmarkStart w:colFirst="0" w:colLast="0" w:name="_vug7ffkfy7if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N°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Inclui a semana municipal de Conscientização do voto a partir dos 16 anos, a ser celebrada anualmente na última semana de Março, no calendário oficial de datas do município de Niterói.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1" Inclui no artigo 5º da lei municipal 3474/2020 a Semana Municipal de Conscientização do voto a partir dos 16 anos, a ser celebrada anualmente na última semana do mês de Março.</w:t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 Esta Lei entra em vigor na data de sua publicação.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2880" w:firstLine="720"/>
        <w:jc w:val="right"/>
        <w:rPr/>
      </w:pPr>
      <w:r w:rsidDel="00000000" w:rsidR="00000000" w:rsidRPr="00000000">
        <w:rPr>
          <w:rtl w:val="0"/>
        </w:rPr>
        <w:t xml:space="preserve">8 de março de 2022.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Walkíria Nictheroy</w:t>
      </w:r>
    </w:p>
    <w:p w:rsidR="00000000" w:rsidDel="00000000" w:rsidP="00000000" w:rsidRDefault="00000000" w:rsidRPr="00000000" w14:paraId="0000000F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No dia 28 de março de 1969, o estudante secundarista Brasileiro Edson Luis de Lima Souto foi assassinado por policiais militares que invadiram o restaurante Calabouço, no centro do Rio de Janeiro, durante uma manifestação estudantil. Edson tinha 18 anos e era um dos 300 estudantes que jantavam no local.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Brasil, por meio do voto, os cidadãos escolhem quais pessoas irão representá- los no governo, no âmbito federal, estadual e municipal. Votar é exercer a cidadania e participar da democracia, sendo sujeito ativo desta escolha. </w:t>
      </w:r>
    </w:p>
    <w:p w:rsidR="00000000" w:rsidDel="00000000" w:rsidP="00000000" w:rsidRDefault="00000000" w:rsidRPr="00000000" w14:paraId="0000001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Vale destacar, que, a Organização sem fins lucrativos, União Brasileira dos Estudantes (UBES) e a UNIÃO DA JUVENTUDE SOCIALISTA (UJS), é de extrema importância na conquista do voto aos 16 anos, na qual, lutou pela juventude, afim de garantir o voto a juventude brasileira. </w:t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voto facultativo aos 16 anos foi uma conquista do movimento estudantil que começou a valer junto com a Constituição de 1988. Em função de muitos jovens estarem desacreditados com a situação política do Brasil, segundo dados do TSE, o número de cidadãos com menos de 18 anos que optam por exercer o direito ao voto tem diminuído nos últimos anos. </w:t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 acordo com o levantamento do IBGE em 2019, o número de jovens de 16 e 17 anos no Brasil representa 2,9% da população, o que até pode parecer pouco em porcentagem, mas são mais de 6 milhões de pessoas, que fazem uma grande diferença nos resultados das eleições. Na adolescência, é comum os jovens acharem que ninguém está os ouvindo, e o voto é uma das formas mais poderosas para que esses jovens possam se expressar! Cada pessoa é parte ativa e importante da sociedade, e o momento do voto tem o poder de provar para a juventude que posicionamentos e consciência políticas são fundamentais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o apoio dessa egrégia casa legislativa.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rtl w:val="0"/>
      </w:rPr>
      <w:t xml:space="preserve">Ernani do Amaral Peixoto, 625, gabinete 47, Centro. Niterói – RJ</w:t>
    </w:r>
  </w:p>
  <w:p w:rsidR="00000000" w:rsidDel="00000000" w:rsidP="00000000" w:rsidRDefault="00000000" w:rsidRPr="00000000" w14:paraId="0000001D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spacing w:line="276" w:lineRule="auto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