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F15" w:rsidRPr="00FD20A6" w:rsidRDefault="00C02F15">
      <w:pPr>
        <w:pStyle w:val="Heading4"/>
        <w:rPr>
          <w:rFonts w:ascii="Times New Roman" w:hAnsi="Times New Roman" w:cs="Times New Roman"/>
          <w:b w:val="0"/>
          <w:bCs w:val="0"/>
        </w:rPr>
      </w:pPr>
    </w:p>
    <w:p w:rsidR="002349C4" w:rsidRPr="00FD20A6" w:rsidRDefault="002349C4" w:rsidP="002349C4"/>
    <w:p w:rsidR="00F81D46" w:rsidRPr="00FD20A6" w:rsidRDefault="00761C0C" w:rsidP="00FD20A6">
      <w:pPr>
        <w:jc w:val="center"/>
        <w:rPr>
          <w:rFonts w:cs="Arial"/>
          <w:b/>
          <w:sz w:val="28"/>
          <w:szCs w:val="28"/>
          <w:shd w:val="clear" w:color="auto" w:fill="FFFFFF"/>
        </w:rPr>
      </w:pPr>
      <w:r w:rsidRPr="00FD20A6">
        <w:rPr>
          <w:rFonts w:cs="Arial"/>
          <w:b/>
          <w:sz w:val="28"/>
          <w:szCs w:val="28"/>
        </w:rPr>
        <w:t>Parecer Nº</w:t>
      </w:r>
      <w:r w:rsidR="004B2C78" w:rsidRPr="00FD20A6">
        <w:rPr>
          <w:rFonts w:cs="Arial"/>
          <w:b/>
          <w:sz w:val="28"/>
          <w:szCs w:val="28"/>
        </w:rPr>
        <w:t xml:space="preserve"> </w:t>
      </w:r>
      <w:r w:rsidR="005117C0" w:rsidRPr="00FD20A6">
        <w:rPr>
          <w:rFonts w:cs="Arial"/>
          <w:b/>
          <w:sz w:val="28"/>
          <w:szCs w:val="28"/>
        </w:rPr>
        <w:t xml:space="preserve">         do Projeto de Lei</w:t>
      </w:r>
      <w:r w:rsidR="00065F7A" w:rsidRPr="00FD20A6">
        <w:rPr>
          <w:rFonts w:cs="Arial"/>
          <w:b/>
          <w:sz w:val="28"/>
          <w:szCs w:val="28"/>
        </w:rPr>
        <w:t xml:space="preserve"> </w:t>
      </w:r>
      <w:r w:rsidR="009F6CD9">
        <w:rPr>
          <w:rFonts w:cs="Arial"/>
          <w:b/>
          <w:sz w:val="28"/>
          <w:szCs w:val="28"/>
          <w:shd w:val="clear" w:color="auto" w:fill="FFFFFF"/>
        </w:rPr>
        <w:t>00</w:t>
      </w:r>
      <w:r w:rsidR="00DA4DB4">
        <w:rPr>
          <w:rFonts w:cs="Arial"/>
          <w:b/>
          <w:sz w:val="28"/>
          <w:szCs w:val="28"/>
          <w:shd w:val="clear" w:color="auto" w:fill="FFFFFF"/>
        </w:rPr>
        <w:t>2</w:t>
      </w:r>
      <w:r w:rsidR="00976DDA">
        <w:rPr>
          <w:rFonts w:cs="Arial"/>
          <w:b/>
          <w:sz w:val="28"/>
          <w:szCs w:val="28"/>
          <w:shd w:val="clear" w:color="auto" w:fill="FFFFFF"/>
        </w:rPr>
        <w:t>3</w:t>
      </w:r>
      <w:r w:rsidR="00DA4DB4">
        <w:rPr>
          <w:rFonts w:cs="Arial"/>
          <w:b/>
          <w:sz w:val="28"/>
          <w:szCs w:val="28"/>
          <w:shd w:val="clear" w:color="auto" w:fill="FFFFFF"/>
        </w:rPr>
        <w:t>2</w:t>
      </w:r>
      <w:r w:rsidR="0007106B">
        <w:rPr>
          <w:rFonts w:cs="Arial"/>
          <w:b/>
          <w:sz w:val="28"/>
          <w:szCs w:val="28"/>
          <w:shd w:val="clear" w:color="auto" w:fill="FFFFFF"/>
        </w:rPr>
        <w:t>/2021</w:t>
      </w:r>
      <w:r w:rsidR="00065F7A" w:rsidRPr="00FD20A6">
        <w:rPr>
          <w:rFonts w:cs="Arial"/>
          <w:b/>
          <w:sz w:val="28"/>
          <w:szCs w:val="28"/>
          <w:shd w:val="clear" w:color="auto" w:fill="FFFFFF"/>
        </w:rPr>
        <w:t>.</w:t>
      </w:r>
    </w:p>
    <w:p w:rsidR="00CE6F04" w:rsidRPr="00FD20A6" w:rsidRDefault="00CE6F04" w:rsidP="002349C4">
      <w:pPr>
        <w:jc w:val="both"/>
        <w:rPr>
          <w:rFonts w:cs="Tahoma"/>
          <w:b/>
        </w:rPr>
      </w:pPr>
    </w:p>
    <w:p w:rsidR="00CE6F04" w:rsidRPr="00FD20A6" w:rsidRDefault="00CE6F04" w:rsidP="002349C4">
      <w:pPr>
        <w:jc w:val="both"/>
        <w:rPr>
          <w:rFonts w:cs="Tahoma"/>
          <w:b/>
        </w:rPr>
      </w:pPr>
    </w:p>
    <w:p w:rsidR="009F6CD9" w:rsidRDefault="00CE6F04" w:rsidP="002349C4">
      <w:pPr>
        <w:jc w:val="both"/>
        <w:rPr>
          <w:rFonts w:cs="Tahoma"/>
          <w:b/>
        </w:rPr>
      </w:pPr>
      <w:r w:rsidRPr="00FD20A6">
        <w:rPr>
          <w:rFonts w:cs="Tahoma"/>
        </w:rPr>
        <w:t>Autor</w:t>
      </w:r>
      <w:r w:rsidRPr="00976DDA">
        <w:rPr>
          <w:rFonts w:cs="Tahoma"/>
        </w:rPr>
        <w:t>:</w:t>
      </w:r>
      <w:r w:rsidRPr="00FD20A6">
        <w:rPr>
          <w:rFonts w:cs="Tahoma"/>
          <w:b/>
        </w:rPr>
        <w:t xml:space="preserve"> </w:t>
      </w:r>
      <w:r w:rsidR="00976DDA">
        <w:rPr>
          <w:rFonts w:cs="Tahoma"/>
          <w:b/>
        </w:rPr>
        <w:t>ADRIANO FOLHA</w:t>
      </w:r>
    </w:p>
    <w:p w:rsidR="009F6CD9" w:rsidRDefault="009F6CD9" w:rsidP="002349C4">
      <w:pPr>
        <w:jc w:val="both"/>
        <w:rPr>
          <w:rFonts w:cs="Tahoma"/>
          <w:b/>
        </w:rPr>
      </w:pPr>
    </w:p>
    <w:p w:rsidR="009111FB" w:rsidRPr="00FD20A6" w:rsidRDefault="009F6CD9" w:rsidP="002349C4">
      <w:pPr>
        <w:jc w:val="both"/>
        <w:rPr>
          <w:rFonts w:cs="Tahoma"/>
          <w:b/>
        </w:rPr>
      </w:pPr>
      <w:r w:rsidRPr="009F6CD9">
        <w:rPr>
          <w:rFonts w:cs="Tahoma"/>
        </w:rPr>
        <w:t>Relator:</w:t>
      </w:r>
      <w:r>
        <w:rPr>
          <w:rFonts w:cs="Tahoma"/>
          <w:b/>
        </w:rPr>
        <w:t xml:space="preserve"> LEANDRO PORTUGAL</w:t>
      </w:r>
    </w:p>
    <w:p w:rsidR="00B17A71" w:rsidRPr="00FD20A6" w:rsidRDefault="00B17A71" w:rsidP="002349C4">
      <w:pPr>
        <w:jc w:val="both"/>
        <w:rPr>
          <w:rFonts w:cs="Tahoma"/>
          <w:b/>
        </w:rPr>
      </w:pPr>
    </w:p>
    <w:p w:rsidR="00B17A71" w:rsidRPr="00FD20A6" w:rsidRDefault="00B17A71" w:rsidP="002349C4">
      <w:pPr>
        <w:jc w:val="both"/>
        <w:rPr>
          <w:rFonts w:cs="Tahoma"/>
        </w:rPr>
      </w:pPr>
    </w:p>
    <w:p w:rsidR="00976DDA" w:rsidRPr="00976DDA" w:rsidRDefault="00F81D46" w:rsidP="00976DDA">
      <w:pPr>
        <w:jc w:val="both"/>
        <w:rPr>
          <w:szCs w:val="20"/>
          <w:lang w:eastAsia="en-US"/>
        </w:rPr>
      </w:pPr>
      <w:r w:rsidRPr="00FD20A6">
        <w:rPr>
          <w:rFonts w:cs="Tahoma"/>
          <w:b/>
        </w:rPr>
        <w:t>Ementa:</w:t>
      </w:r>
      <w:r w:rsidRPr="0007106B">
        <w:rPr>
          <w:rFonts w:cs="Tahoma"/>
        </w:rPr>
        <w:t xml:space="preserve"> </w:t>
      </w:r>
      <w:r w:rsidR="00976DDA" w:rsidRPr="00976DDA">
        <w:rPr>
          <w:color w:val="000000"/>
          <w:szCs w:val="16"/>
          <w:lang w:eastAsia="en-US"/>
        </w:rPr>
        <w:t>DISPÕEM SOBRE A CRIAÇÃO DO CERCAMENTO VERDE POR CAMERAS DE MONITORAMENTE DE ÁREA DE PROTEÇÃO AMBIENTAL, ZONA DE RECUPERAÇÃO E AREAS COM RESTRIÇÃO DE OCUPAÇÃO NO MUNICÍPIO DE NITERÓI.</w:t>
      </w:r>
    </w:p>
    <w:p w:rsidR="0007106B" w:rsidRPr="00976DDA" w:rsidRDefault="0007106B" w:rsidP="0007106B">
      <w:pPr>
        <w:jc w:val="both"/>
        <w:rPr>
          <w:szCs w:val="20"/>
          <w:lang w:eastAsia="en-US"/>
        </w:rPr>
      </w:pPr>
    </w:p>
    <w:p w:rsidR="009F6CD9" w:rsidRPr="009F6CD9" w:rsidRDefault="009F6CD9" w:rsidP="009F6CD9">
      <w:pPr>
        <w:jc w:val="both"/>
        <w:rPr>
          <w:rFonts w:ascii="Times" w:hAnsi="Times"/>
          <w:sz w:val="20"/>
          <w:szCs w:val="20"/>
          <w:lang w:eastAsia="en-US"/>
        </w:rPr>
      </w:pPr>
    </w:p>
    <w:p w:rsidR="00DE623C" w:rsidRPr="00FD20A6" w:rsidRDefault="00DE623C" w:rsidP="002349C4">
      <w:pPr>
        <w:jc w:val="both"/>
        <w:rPr>
          <w:rFonts w:cs="Tahoma"/>
        </w:rPr>
      </w:pPr>
    </w:p>
    <w:p w:rsidR="00423AC0" w:rsidRPr="00FD20A6" w:rsidRDefault="00423AC0" w:rsidP="002349C4">
      <w:pPr>
        <w:jc w:val="both"/>
        <w:rPr>
          <w:rFonts w:cs="Tahoma"/>
        </w:rPr>
      </w:pPr>
    </w:p>
    <w:p w:rsidR="00DA4DB4" w:rsidRDefault="005F6AA9" w:rsidP="002349C4">
      <w:pPr>
        <w:jc w:val="both"/>
        <w:rPr>
          <w:rFonts w:cs="Tahoma"/>
          <w:b/>
        </w:rPr>
      </w:pPr>
      <w:r w:rsidRPr="00FD20A6">
        <w:rPr>
          <w:rFonts w:cs="Tahoma"/>
          <w:b/>
        </w:rPr>
        <w:t>I –</w:t>
      </w:r>
      <w:r w:rsidRPr="00FD20A6">
        <w:rPr>
          <w:rFonts w:cs="Tahoma"/>
        </w:rPr>
        <w:t xml:space="preserve"> </w:t>
      </w:r>
      <w:r w:rsidRPr="00FD20A6">
        <w:rPr>
          <w:rFonts w:cs="Tahoma"/>
          <w:b/>
        </w:rPr>
        <w:t>Relatório</w:t>
      </w:r>
    </w:p>
    <w:p w:rsidR="005F6AA9" w:rsidRPr="00FD20A6" w:rsidRDefault="005F6AA9" w:rsidP="002349C4">
      <w:pPr>
        <w:jc w:val="both"/>
        <w:rPr>
          <w:rFonts w:cs="Tahoma"/>
          <w:b/>
        </w:rPr>
      </w:pPr>
    </w:p>
    <w:p w:rsidR="005B0D76" w:rsidRPr="00FD20A6" w:rsidRDefault="005B0D76" w:rsidP="002349C4">
      <w:pPr>
        <w:jc w:val="both"/>
        <w:rPr>
          <w:rFonts w:cs="Tahoma"/>
        </w:rPr>
      </w:pPr>
    </w:p>
    <w:p w:rsidR="00FD20A6" w:rsidRDefault="005F6AA9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       Conforme analisado </w:t>
      </w:r>
      <w:r w:rsidR="00467BE0" w:rsidRPr="00FD20A6">
        <w:rPr>
          <w:rFonts w:cs="Tahoma"/>
        </w:rPr>
        <w:t>p</w:t>
      </w:r>
      <w:r w:rsidRPr="00FD20A6">
        <w:rPr>
          <w:rFonts w:cs="Tahoma"/>
        </w:rPr>
        <w:t xml:space="preserve">ela Comissão </w:t>
      </w:r>
      <w:r w:rsidR="005B0D76" w:rsidRPr="00FD20A6">
        <w:rPr>
          <w:rFonts w:cs="Tahoma"/>
        </w:rPr>
        <w:t>de Constituição e Justiça e Redação final</w:t>
      </w:r>
      <w:r w:rsidRPr="00FD20A6">
        <w:rPr>
          <w:rFonts w:cs="Tahoma"/>
        </w:rPr>
        <w:t xml:space="preserve">, </w:t>
      </w:r>
      <w:r w:rsidR="00D84BB3" w:rsidRPr="00FD20A6">
        <w:rPr>
          <w:rFonts w:cs="Tahoma"/>
        </w:rPr>
        <w:t xml:space="preserve">a matéria apresentada no presente </w:t>
      </w:r>
      <w:r w:rsidR="00D84BB3" w:rsidRPr="00FD20A6">
        <w:rPr>
          <w:rFonts w:cs="Tahoma"/>
          <w:b/>
        </w:rPr>
        <w:t>Projeto</w:t>
      </w:r>
      <w:r w:rsidRPr="00FD20A6">
        <w:rPr>
          <w:rFonts w:cs="Tahoma"/>
          <w:b/>
        </w:rPr>
        <w:t xml:space="preserve"> de Lei</w:t>
      </w:r>
      <w:r w:rsidR="001C627B" w:rsidRPr="00FD20A6">
        <w:rPr>
          <w:rFonts w:cs="Tahoma"/>
          <w:b/>
        </w:rPr>
        <w:t xml:space="preserve"> nº </w:t>
      </w:r>
      <w:r w:rsidR="00DA4DB4">
        <w:rPr>
          <w:rFonts w:cs="Tahoma"/>
          <w:b/>
        </w:rPr>
        <w:t>2</w:t>
      </w:r>
      <w:r w:rsidR="00976DDA">
        <w:rPr>
          <w:rFonts w:cs="Tahoma"/>
          <w:b/>
        </w:rPr>
        <w:t>32</w:t>
      </w:r>
      <w:r w:rsidR="001C627B" w:rsidRPr="00FD20A6">
        <w:rPr>
          <w:rFonts w:cs="Tahoma"/>
          <w:b/>
        </w:rPr>
        <w:t>/</w:t>
      </w:r>
      <w:r w:rsidR="00BA285C" w:rsidRPr="00FD20A6">
        <w:rPr>
          <w:rFonts w:cs="Tahoma"/>
          <w:b/>
        </w:rPr>
        <w:t>20</w:t>
      </w:r>
      <w:r w:rsidR="00FD20A6">
        <w:rPr>
          <w:rFonts w:cs="Tahoma"/>
          <w:b/>
        </w:rPr>
        <w:t>2</w:t>
      </w:r>
      <w:r w:rsidR="0007106B">
        <w:rPr>
          <w:rFonts w:cs="Tahoma"/>
          <w:b/>
        </w:rPr>
        <w:t>1</w:t>
      </w:r>
      <w:r w:rsidR="001C627B" w:rsidRPr="00FD20A6">
        <w:rPr>
          <w:rFonts w:cs="Tahoma"/>
        </w:rPr>
        <w:t xml:space="preserve"> </w:t>
      </w:r>
      <w:r w:rsidR="00976DDA">
        <w:rPr>
          <w:rFonts w:cs="Tahoma"/>
        </w:rPr>
        <w:t xml:space="preserve">e a emenda 1 </w:t>
      </w:r>
      <w:r w:rsidR="00FD20A6">
        <w:rPr>
          <w:rFonts w:cs="Tahoma"/>
        </w:rPr>
        <w:t>cumpre</w:t>
      </w:r>
      <w:r w:rsidR="00976DDA">
        <w:rPr>
          <w:rFonts w:cs="Tahoma"/>
        </w:rPr>
        <w:t>m</w:t>
      </w:r>
      <w:r w:rsidR="00FD20A6">
        <w:rPr>
          <w:rFonts w:cs="Tahoma"/>
        </w:rPr>
        <w:t xml:space="preserve"> os requisitos de constituc</w:t>
      </w:r>
      <w:r w:rsidRPr="00FD20A6">
        <w:rPr>
          <w:rFonts w:cs="Tahoma"/>
        </w:rPr>
        <w:t>ionalidade formal e material</w:t>
      </w:r>
      <w:r w:rsidR="00FD20A6">
        <w:rPr>
          <w:rFonts w:cs="Tahoma"/>
        </w:rPr>
        <w:t>, bem como d</w:t>
      </w:r>
      <w:r w:rsidRPr="00FD20A6">
        <w:rPr>
          <w:rFonts w:cs="Tahoma"/>
        </w:rPr>
        <w:t>e jur</w:t>
      </w:r>
      <w:r w:rsidR="00467BE0" w:rsidRPr="00FD20A6">
        <w:rPr>
          <w:rFonts w:cs="Tahoma"/>
        </w:rPr>
        <w:t>idi</w:t>
      </w:r>
      <w:r w:rsidRPr="00FD20A6">
        <w:rPr>
          <w:rFonts w:cs="Tahoma"/>
        </w:rPr>
        <w:t>cidade da proposiçã</w:t>
      </w:r>
      <w:r w:rsidR="00FD20A6"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 w:rsidR="00FD20A6">
        <w:rPr>
          <w:rFonts w:cs="Tahoma"/>
        </w:rPr>
        <w:t>identificado</w:t>
      </w:r>
      <w:r w:rsidR="00EC484D" w:rsidRPr="00FD20A6">
        <w:rPr>
          <w:rFonts w:cs="Tahoma"/>
        </w:rPr>
        <w:t xml:space="preserve"> </w:t>
      </w:r>
      <w:r w:rsidRPr="00FD20A6">
        <w:rPr>
          <w:rFonts w:cs="Tahoma"/>
        </w:rPr>
        <w:t>impedime</w:t>
      </w:r>
      <w:r w:rsidR="00FD20A6">
        <w:rPr>
          <w:rFonts w:cs="Tahoma"/>
        </w:rPr>
        <w:t>nto ao prosseguimento do projeto</w:t>
      </w:r>
      <w:r w:rsidR="00661B90">
        <w:rPr>
          <w:rFonts w:cs="Tahoma"/>
        </w:rPr>
        <w:t>.</w:t>
      </w:r>
      <w:r w:rsidRPr="00FD20A6">
        <w:rPr>
          <w:rFonts w:cs="Tahoma"/>
        </w:rPr>
        <w:t xml:space="preserve"> </w:t>
      </w:r>
    </w:p>
    <w:p w:rsidR="00FD20A6" w:rsidRDefault="00FD20A6" w:rsidP="002349C4">
      <w:pPr>
        <w:jc w:val="both"/>
        <w:rPr>
          <w:rFonts w:cs="Tahoma"/>
        </w:rPr>
      </w:pPr>
    </w:p>
    <w:p w:rsidR="00FD20A6" w:rsidRDefault="00FD20A6" w:rsidP="00FD20A6">
      <w:pPr>
        <w:ind w:firstLine="708"/>
        <w:jc w:val="both"/>
        <w:rPr>
          <w:rFonts w:cs="Tahoma"/>
        </w:rPr>
      </w:pPr>
      <w:r>
        <w:rPr>
          <w:rFonts w:cs="Tahoma"/>
        </w:rPr>
        <w:t>Portanto, f</w:t>
      </w:r>
      <w:r w:rsidR="005F6AA9" w:rsidRPr="00FD20A6">
        <w:rPr>
          <w:rFonts w:cs="Tahoma"/>
        </w:rPr>
        <w:t>oi considerado, ainda, que a proposta</w:t>
      </w:r>
      <w:r w:rsidR="00976DDA">
        <w:rPr>
          <w:rFonts w:cs="Tahoma"/>
        </w:rPr>
        <w:t xml:space="preserve"> e a emenda 1</w:t>
      </w:r>
      <w:r w:rsidR="005F6AA9" w:rsidRPr="00FD20A6">
        <w:rPr>
          <w:rFonts w:cs="Tahoma"/>
        </w:rPr>
        <w:t xml:space="preserve"> atende</w:t>
      </w:r>
      <w:r w:rsidR="00976DDA">
        <w:rPr>
          <w:rFonts w:cs="Tahoma"/>
        </w:rPr>
        <w:t>m</w:t>
      </w:r>
      <w:r w:rsidR="005F6AA9" w:rsidRPr="00FD20A6">
        <w:rPr>
          <w:rFonts w:cs="Tahoma"/>
        </w:rPr>
        <w:t xml:space="preserve"> as disposições legais</w:t>
      </w:r>
      <w:r>
        <w:rPr>
          <w:rFonts w:cs="Tahoma"/>
        </w:rPr>
        <w:t>, razão pela qual</w:t>
      </w:r>
      <w:r w:rsidR="005F6AA9" w:rsidRPr="00FD20A6">
        <w:rPr>
          <w:rFonts w:cs="Tahoma"/>
        </w:rPr>
        <w:t xml:space="preserve"> o parecer foi </w:t>
      </w:r>
      <w:r w:rsidR="005F6AA9" w:rsidRPr="00FD20A6">
        <w:rPr>
          <w:rFonts w:cs="Tahoma"/>
          <w:b/>
        </w:rPr>
        <w:t>FAVORÁVEL</w:t>
      </w:r>
      <w:r>
        <w:rPr>
          <w:rFonts w:cs="Tahoma"/>
          <w:b/>
        </w:rPr>
        <w:t>,</w:t>
      </w:r>
      <w:r w:rsidR="005F6AA9" w:rsidRPr="00FD20A6">
        <w:rPr>
          <w:rFonts w:cs="Tahoma"/>
        </w:rPr>
        <w:t xml:space="preserve"> </w:t>
      </w:r>
      <w:r>
        <w:rPr>
          <w:rFonts w:cs="Tahoma"/>
        </w:rPr>
        <w:t>de modo que o feito tenha continuidade em</w:t>
      </w:r>
      <w:r w:rsidR="005F6AA9" w:rsidRPr="00FD20A6">
        <w:rPr>
          <w:rFonts w:cs="Tahoma"/>
        </w:rPr>
        <w:t xml:space="preserve"> seu trâmite </w:t>
      </w:r>
      <w:r>
        <w:rPr>
          <w:rFonts w:cs="Tahoma"/>
        </w:rPr>
        <w:t xml:space="preserve">na forma </w:t>
      </w:r>
      <w:r w:rsidR="00DA4DB4">
        <w:rPr>
          <w:rFonts w:cs="Tahoma"/>
        </w:rPr>
        <w:t>regimental</w:t>
      </w:r>
      <w:r w:rsidR="00976DDA">
        <w:rPr>
          <w:rFonts w:cs="Tahoma"/>
        </w:rPr>
        <w:t>.</w:t>
      </w:r>
    </w:p>
    <w:p w:rsidR="005F6AA9" w:rsidRPr="00FD20A6" w:rsidRDefault="005F6AA9" w:rsidP="00FD20A6">
      <w:pPr>
        <w:ind w:firstLine="708"/>
        <w:jc w:val="both"/>
        <w:rPr>
          <w:rFonts w:cs="Tahoma"/>
        </w:rPr>
      </w:pPr>
    </w:p>
    <w:p w:rsidR="005F6AA9" w:rsidRPr="00FD20A6" w:rsidRDefault="005F6AA9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 w:rsidR="00FD20A6">
        <w:rPr>
          <w:rFonts w:cs="Tahoma"/>
        </w:rPr>
        <w:t xml:space="preserve">Assim sendo, uma vez remetido </w:t>
      </w:r>
      <w:r w:rsidRPr="00FD20A6">
        <w:rPr>
          <w:rFonts w:cs="Tahoma"/>
        </w:rPr>
        <w:t xml:space="preserve">à Comissão </w:t>
      </w:r>
      <w:r w:rsidR="00CB2CCA" w:rsidRPr="00FD20A6">
        <w:rPr>
          <w:rFonts w:cs="Tahoma"/>
        </w:rPr>
        <w:t xml:space="preserve">de </w:t>
      </w:r>
      <w:r w:rsidR="004A7172" w:rsidRPr="00FD20A6">
        <w:rPr>
          <w:rFonts w:cs="Tahoma"/>
        </w:rPr>
        <w:t>Meio Ambiente, Recursos Hídricos e Sustentabilidade</w:t>
      </w:r>
      <w:r w:rsidRPr="00FD20A6">
        <w:rPr>
          <w:rFonts w:cs="Tahoma"/>
        </w:rPr>
        <w:t xml:space="preserve">, </w:t>
      </w:r>
      <w:r w:rsidR="00FD20A6">
        <w:rPr>
          <w:rFonts w:cs="Tahoma"/>
        </w:rPr>
        <w:t xml:space="preserve">cabe, nesse momento, </w:t>
      </w:r>
      <w:r w:rsidRPr="00FD20A6">
        <w:rPr>
          <w:rFonts w:cs="Tahoma"/>
        </w:rPr>
        <w:t xml:space="preserve">encaminhar voto </w:t>
      </w:r>
      <w:r w:rsidR="00FD20A6">
        <w:rPr>
          <w:rFonts w:cs="Tahoma"/>
        </w:rPr>
        <w:t>de</w:t>
      </w:r>
      <w:r w:rsidRPr="00FD20A6">
        <w:rPr>
          <w:rFonts w:cs="Tahoma"/>
        </w:rPr>
        <w:t xml:space="preserve"> acordo com o que é pertinente ser julgado por esta Comissão.</w:t>
      </w:r>
    </w:p>
    <w:p w:rsidR="002665FE" w:rsidRPr="00FD20A6" w:rsidRDefault="002665FE" w:rsidP="002349C4">
      <w:pPr>
        <w:jc w:val="both"/>
        <w:rPr>
          <w:rFonts w:cs="Tahoma"/>
        </w:rPr>
      </w:pPr>
    </w:p>
    <w:p w:rsidR="005B0D76" w:rsidRPr="00FD20A6" w:rsidRDefault="005F6AA9" w:rsidP="002349C4">
      <w:pPr>
        <w:jc w:val="both"/>
        <w:rPr>
          <w:rFonts w:cs="Tahoma"/>
          <w:b/>
        </w:rPr>
      </w:pPr>
      <w:r w:rsidRPr="00FD20A6">
        <w:rPr>
          <w:rFonts w:cs="Tahoma"/>
          <w:b/>
        </w:rPr>
        <w:t xml:space="preserve">II </w:t>
      </w:r>
      <w:r w:rsidR="00467BE0" w:rsidRPr="00FD20A6">
        <w:rPr>
          <w:rFonts w:cs="Tahoma"/>
          <w:b/>
        </w:rPr>
        <w:t>–</w:t>
      </w:r>
      <w:r w:rsidRPr="00FD20A6">
        <w:rPr>
          <w:rFonts w:cs="Tahoma"/>
        </w:rPr>
        <w:t xml:space="preserve"> </w:t>
      </w:r>
      <w:r w:rsidR="00467BE0" w:rsidRPr="00FD20A6">
        <w:rPr>
          <w:rFonts w:cs="Tahoma"/>
          <w:b/>
        </w:rPr>
        <w:t>Voto do Relator</w:t>
      </w:r>
    </w:p>
    <w:p w:rsidR="005F6AA9" w:rsidRPr="00FD20A6" w:rsidRDefault="005F6AA9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</w:t>
      </w:r>
    </w:p>
    <w:p w:rsidR="00E843A7" w:rsidRPr="00FD20A6" w:rsidRDefault="00467BE0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          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 w:rsidRPr="00FD20A6">
        <w:rPr>
          <w:rFonts w:cs="Tahoma"/>
          <w:b/>
        </w:rPr>
        <w:t>Nº</w:t>
      </w:r>
      <w:r w:rsidR="00661B90">
        <w:rPr>
          <w:rFonts w:cs="Tahoma"/>
          <w:b/>
        </w:rPr>
        <w:t xml:space="preserve"> </w:t>
      </w:r>
      <w:r w:rsidR="00DA4DB4">
        <w:rPr>
          <w:rFonts w:cs="Tahoma"/>
          <w:b/>
        </w:rPr>
        <w:t>2</w:t>
      </w:r>
      <w:r w:rsidR="00976DDA">
        <w:rPr>
          <w:rFonts w:cs="Tahoma"/>
          <w:b/>
        </w:rPr>
        <w:t>3</w:t>
      </w:r>
      <w:r w:rsidR="00DA4DB4">
        <w:rPr>
          <w:rFonts w:cs="Tahoma"/>
          <w:b/>
        </w:rPr>
        <w:t>2</w:t>
      </w:r>
      <w:r w:rsidR="0007106B" w:rsidRPr="00FD20A6">
        <w:rPr>
          <w:rFonts w:cs="Tahoma"/>
          <w:b/>
        </w:rPr>
        <w:t>/20</w:t>
      </w:r>
      <w:r w:rsidR="0007106B">
        <w:rPr>
          <w:rFonts w:cs="Tahoma"/>
          <w:b/>
        </w:rPr>
        <w:t>21</w:t>
      </w:r>
      <w:r w:rsidRPr="00FD20A6">
        <w:rPr>
          <w:rFonts w:cs="Tahoma"/>
        </w:rPr>
        <w:t>,</w:t>
      </w:r>
      <w:r w:rsidR="00FD20A6">
        <w:rPr>
          <w:rFonts w:cs="Tahoma"/>
        </w:rPr>
        <w:t xml:space="preserve"> com</w:t>
      </w:r>
      <w:r w:rsidRPr="00FD20A6">
        <w:rPr>
          <w:rFonts w:cs="Tahoma"/>
        </w:rPr>
        <w:t xml:space="preserve"> </w:t>
      </w:r>
      <w:r w:rsidR="00AC19C6" w:rsidRPr="00FD20A6">
        <w:rPr>
          <w:rFonts w:cs="Tahoma"/>
        </w:rPr>
        <w:t xml:space="preserve">a qual </w:t>
      </w:r>
      <w:r w:rsidR="00E843A7" w:rsidRPr="00FD20A6">
        <w:rPr>
          <w:rFonts w:cs="Tahoma"/>
        </w:rPr>
        <w:t xml:space="preserve">esta comissão está </w:t>
      </w:r>
      <w:r w:rsidR="00D57215" w:rsidRPr="00FD20A6">
        <w:rPr>
          <w:rFonts w:cs="Tahoma"/>
        </w:rPr>
        <w:t xml:space="preserve">em </w:t>
      </w:r>
      <w:r w:rsidR="00FD20A6">
        <w:rPr>
          <w:rFonts w:cs="Tahoma"/>
        </w:rPr>
        <w:t xml:space="preserve">concordância </w:t>
      </w:r>
      <w:r w:rsidR="007315A8" w:rsidRPr="00FD20A6">
        <w:rPr>
          <w:rFonts w:cs="Tahoma"/>
        </w:rPr>
        <w:t>com o voto do relator da Comissão de Constituição de Justiç</w:t>
      </w:r>
      <w:r w:rsidR="00FD20A6">
        <w:rPr>
          <w:rFonts w:cs="Tahoma"/>
        </w:rPr>
        <w:t>a, sendo certo que não se vislumbra qualquer óbice de natureza ambiental a impedir o prosseguimento do projeto.</w:t>
      </w:r>
    </w:p>
    <w:p w:rsidR="00E843A7" w:rsidRPr="00FD20A6" w:rsidRDefault="00E843A7" w:rsidP="002349C4">
      <w:pPr>
        <w:jc w:val="both"/>
        <w:rPr>
          <w:rFonts w:cs="Tahoma"/>
        </w:rPr>
      </w:pPr>
    </w:p>
    <w:p w:rsidR="00E843A7" w:rsidRPr="00FD20A6" w:rsidRDefault="00E843A7" w:rsidP="002349C4">
      <w:pPr>
        <w:jc w:val="both"/>
        <w:rPr>
          <w:rFonts w:cs="Tahoma"/>
        </w:rPr>
      </w:pPr>
    </w:p>
    <w:p w:rsidR="00E843A7" w:rsidRPr="00FD20A6" w:rsidRDefault="00E843A7" w:rsidP="002349C4">
      <w:pPr>
        <w:jc w:val="both"/>
        <w:rPr>
          <w:rFonts w:cs="Tahoma"/>
        </w:rPr>
      </w:pPr>
    </w:p>
    <w:p w:rsidR="00E843A7" w:rsidRPr="00FD20A6" w:rsidRDefault="00E843A7" w:rsidP="002349C4">
      <w:pPr>
        <w:jc w:val="both"/>
        <w:rPr>
          <w:rFonts w:cs="Tahoma"/>
        </w:rPr>
      </w:pPr>
    </w:p>
    <w:p w:rsidR="005B0D76" w:rsidRPr="00FD20A6" w:rsidRDefault="00244E21" w:rsidP="002349C4">
      <w:pPr>
        <w:jc w:val="both"/>
        <w:rPr>
          <w:rFonts w:cs="Tahoma"/>
        </w:rPr>
      </w:pPr>
      <w:r w:rsidRPr="00FD20A6">
        <w:rPr>
          <w:rFonts w:cs="Tahoma"/>
          <w:b/>
        </w:rPr>
        <w:t>I</w:t>
      </w:r>
      <w:r w:rsidR="005B0D76" w:rsidRPr="00FD20A6">
        <w:rPr>
          <w:rFonts w:cs="Tahoma"/>
          <w:b/>
        </w:rPr>
        <w:t>II –</w:t>
      </w:r>
      <w:r w:rsidR="005B0D76" w:rsidRPr="00FD20A6">
        <w:rPr>
          <w:rFonts w:cs="Tahoma"/>
        </w:rPr>
        <w:t xml:space="preserve"> </w:t>
      </w:r>
      <w:r w:rsidR="005B0D76" w:rsidRPr="00FD20A6">
        <w:rPr>
          <w:rFonts w:cs="Tahoma"/>
          <w:b/>
        </w:rPr>
        <w:t xml:space="preserve">Conclusão </w:t>
      </w:r>
    </w:p>
    <w:p w:rsidR="005B0D76" w:rsidRPr="00FD20A6" w:rsidRDefault="005B0D76" w:rsidP="002349C4">
      <w:pPr>
        <w:jc w:val="both"/>
        <w:rPr>
          <w:rFonts w:cs="Tahoma"/>
        </w:rPr>
      </w:pPr>
    </w:p>
    <w:p w:rsidR="005B0D76" w:rsidRPr="00FD20A6" w:rsidRDefault="005B0D76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             Assim sendo,</w:t>
      </w:r>
      <w:r w:rsidR="00FD20A6"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 w:rsidR="005E3BCF" w:rsidRPr="00FD20A6">
        <w:rPr>
          <w:rFonts w:cs="Tahoma"/>
          <w:b/>
        </w:rPr>
        <w:t>Comissão de Meio Ambiente, Recursos Hídricos e Sustentabilidade</w:t>
      </w:r>
      <w:r w:rsidR="00E843A7"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 w:rsidR="00FD20A6"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</w:t>
      </w:r>
      <w:r w:rsidR="00591678" w:rsidRPr="00FD20A6">
        <w:rPr>
          <w:rFonts w:cs="Tahoma"/>
        </w:rPr>
        <w:t xml:space="preserve">parecer </w:t>
      </w:r>
      <w:r w:rsidRPr="00FD20A6">
        <w:rPr>
          <w:rFonts w:cs="Tahoma"/>
        </w:rPr>
        <w:t xml:space="preserve">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</w:t>
      </w:r>
      <w:r w:rsidR="00976DDA">
        <w:rPr>
          <w:rFonts w:cs="Tahoma"/>
        </w:rPr>
        <w:t>, assim como a emenda 1</w:t>
      </w:r>
      <w:r w:rsidRPr="00FD20A6">
        <w:rPr>
          <w:rFonts w:cs="Tahoma"/>
        </w:rPr>
        <w:t xml:space="preserve">.  </w:t>
      </w:r>
    </w:p>
    <w:p w:rsidR="00D9460D" w:rsidRPr="00FD20A6" w:rsidRDefault="00D9460D" w:rsidP="002349C4">
      <w:pPr>
        <w:jc w:val="both"/>
        <w:rPr>
          <w:rFonts w:cs="Tahoma"/>
        </w:rPr>
      </w:pPr>
    </w:p>
    <w:p w:rsidR="00D9460D" w:rsidRPr="00FD20A6" w:rsidRDefault="00D9460D" w:rsidP="002349C4">
      <w:pPr>
        <w:jc w:val="both"/>
        <w:rPr>
          <w:rFonts w:cs="Tahoma"/>
        </w:rPr>
      </w:pPr>
    </w:p>
    <w:p w:rsidR="002C0D1B" w:rsidRPr="00FD20A6" w:rsidRDefault="0098705E" w:rsidP="002349C4">
      <w:pPr>
        <w:jc w:val="both"/>
        <w:rPr>
          <w:rFonts w:cs="Tahoma"/>
        </w:rPr>
      </w:pPr>
      <w:r w:rsidRPr="00FD20A6">
        <w:rPr>
          <w:rFonts w:cs="Tahoma"/>
        </w:rPr>
        <w:t xml:space="preserve">                                    </w:t>
      </w:r>
      <w:r w:rsidR="004B0BB9" w:rsidRPr="00FD20A6">
        <w:rPr>
          <w:rFonts w:cs="Tahoma"/>
        </w:rPr>
        <w:t xml:space="preserve"> </w:t>
      </w:r>
    </w:p>
    <w:p w:rsidR="00467BE0" w:rsidRPr="00FD20A6" w:rsidRDefault="0098705E" w:rsidP="00D9460D">
      <w:pPr>
        <w:jc w:val="center"/>
        <w:rPr>
          <w:rFonts w:cs="Tahoma"/>
        </w:rPr>
      </w:pPr>
      <w:r w:rsidRPr="00FD20A6">
        <w:rPr>
          <w:rFonts w:cs="Tahoma"/>
        </w:rPr>
        <w:t xml:space="preserve">Niterói, </w:t>
      </w:r>
      <w:r w:rsidR="00976DDA">
        <w:rPr>
          <w:rFonts w:cs="Tahoma"/>
        </w:rPr>
        <w:t>22</w:t>
      </w:r>
      <w:r w:rsidRPr="00FD20A6">
        <w:rPr>
          <w:rFonts w:cs="Tahoma"/>
        </w:rPr>
        <w:t xml:space="preserve"> de </w:t>
      </w:r>
      <w:r w:rsidR="00976DDA">
        <w:rPr>
          <w:rFonts w:cs="Tahoma"/>
        </w:rPr>
        <w:t>setembro</w:t>
      </w:r>
      <w:r w:rsidR="00661B90">
        <w:rPr>
          <w:rFonts w:cs="Tahoma"/>
        </w:rPr>
        <w:t xml:space="preserve"> </w:t>
      </w:r>
      <w:r w:rsidR="008B35F7" w:rsidRPr="00FD20A6">
        <w:rPr>
          <w:rFonts w:cs="Tahoma"/>
        </w:rPr>
        <w:t>de</w:t>
      </w:r>
      <w:r w:rsidRPr="00FD20A6">
        <w:rPr>
          <w:rFonts w:cs="Tahoma"/>
        </w:rPr>
        <w:t xml:space="preserve"> 20</w:t>
      </w:r>
      <w:r w:rsidR="00FD20A6">
        <w:rPr>
          <w:rFonts w:cs="Tahoma"/>
        </w:rPr>
        <w:t>2</w:t>
      </w:r>
      <w:r w:rsidRPr="00FD20A6">
        <w:rPr>
          <w:rFonts w:cs="Tahoma"/>
        </w:rPr>
        <w:t>1.</w:t>
      </w:r>
    </w:p>
    <w:p w:rsidR="00DE623C" w:rsidRPr="00FD20A6" w:rsidRDefault="00DE623C" w:rsidP="002349C4">
      <w:pPr>
        <w:jc w:val="both"/>
        <w:rPr>
          <w:rFonts w:cs="Tahoma"/>
        </w:rPr>
      </w:pPr>
    </w:p>
    <w:p w:rsidR="00DE623C" w:rsidRPr="00FD20A6" w:rsidRDefault="00DE623C" w:rsidP="002349C4">
      <w:pPr>
        <w:jc w:val="both"/>
        <w:rPr>
          <w:rFonts w:cs="Tahoma"/>
        </w:rPr>
      </w:pPr>
    </w:p>
    <w:p w:rsidR="00DE623C" w:rsidRPr="00FD20A6" w:rsidRDefault="00DE623C" w:rsidP="002349C4">
      <w:pPr>
        <w:jc w:val="both"/>
        <w:rPr>
          <w:rFonts w:cs="Tahoma"/>
        </w:rPr>
      </w:pPr>
    </w:p>
    <w:p w:rsidR="00215C3B" w:rsidRPr="00FD20A6" w:rsidRDefault="00FD20A6" w:rsidP="00C54EBC">
      <w:pPr>
        <w:jc w:val="center"/>
        <w:rPr>
          <w:b/>
          <w:bCs/>
          <w:sz w:val="28"/>
          <w:szCs w:val="28"/>
        </w:rPr>
      </w:pPr>
      <w:r w:rsidRPr="00FD20A6">
        <w:rPr>
          <w:b/>
          <w:bCs/>
          <w:sz w:val="28"/>
          <w:szCs w:val="28"/>
        </w:rPr>
        <w:t>Leandro Portugal</w:t>
      </w:r>
    </w:p>
    <w:p w:rsidR="00F825BE" w:rsidRPr="00FD20A6" w:rsidRDefault="005903F0" w:rsidP="00C54EB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Vereador </w:t>
      </w:r>
      <w:r w:rsidR="0098705E" w:rsidRPr="00FD20A6">
        <w:rPr>
          <w:b/>
          <w:bCs/>
          <w:sz w:val="28"/>
          <w:szCs w:val="28"/>
        </w:rPr>
        <w:t>Presidente</w:t>
      </w:r>
    </w:p>
    <w:p w:rsidR="0098705E" w:rsidRPr="00FD20A6" w:rsidRDefault="0098705E" w:rsidP="00C54EBC">
      <w:pPr>
        <w:jc w:val="center"/>
        <w:rPr>
          <w:b/>
          <w:bCs/>
          <w:sz w:val="28"/>
          <w:szCs w:val="28"/>
        </w:rPr>
      </w:pPr>
    </w:p>
    <w:p w:rsidR="005E3BCF" w:rsidRPr="00FD20A6" w:rsidRDefault="005E3BCF" w:rsidP="005E3BCF">
      <w:pPr>
        <w:tabs>
          <w:tab w:val="left" w:pos="255"/>
          <w:tab w:val="center" w:pos="4549"/>
        </w:tabs>
        <w:jc w:val="center"/>
        <w:rPr>
          <w:b/>
          <w:bCs/>
          <w:sz w:val="28"/>
          <w:szCs w:val="28"/>
        </w:rPr>
      </w:pPr>
    </w:p>
    <w:p w:rsidR="005E3BCF" w:rsidRPr="00FD20A6" w:rsidRDefault="005E3BCF" w:rsidP="005E3BCF">
      <w:pPr>
        <w:tabs>
          <w:tab w:val="left" w:pos="255"/>
          <w:tab w:val="center" w:pos="4549"/>
        </w:tabs>
        <w:jc w:val="center"/>
        <w:rPr>
          <w:b/>
          <w:bCs/>
          <w:sz w:val="28"/>
          <w:szCs w:val="28"/>
        </w:rPr>
      </w:pPr>
    </w:p>
    <w:p w:rsidR="0098705E" w:rsidRPr="00FD20A6" w:rsidRDefault="005903F0" w:rsidP="005903F0">
      <w:pPr>
        <w:tabs>
          <w:tab w:val="left" w:pos="255"/>
          <w:tab w:val="center" w:pos="4549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502C1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Daniel Marques</w:t>
      </w:r>
      <w:r>
        <w:rPr>
          <w:b/>
          <w:bCs/>
          <w:sz w:val="28"/>
          <w:szCs w:val="28"/>
        </w:rPr>
        <w:tab/>
        <w:t xml:space="preserve">                                     José Adriano Valle da Costa - Folha</w:t>
      </w:r>
      <w:r w:rsidRPr="00FD20A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Vereador </w:t>
      </w:r>
      <w:r w:rsidR="0098705E" w:rsidRPr="00FD20A6">
        <w:rPr>
          <w:b/>
          <w:bCs/>
          <w:sz w:val="28"/>
          <w:szCs w:val="28"/>
        </w:rPr>
        <w:t xml:space="preserve">Vice-Presidente               </w:t>
      </w:r>
      <w:r>
        <w:rPr>
          <w:b/>
          <w:bCs/>
          <w:sz w:val="28"/>
          <w:szCs w:val="28"/>
        </w:rPr>
        <w:t xml:space="preserve">       </w:t>
      </w:r>
      <w:r w:rsidR="000502C1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Vereador </w:t>
      </w:r>
      <w:r w:rsidR="0098705E" w:rsidRPr="00FD20A6">
        <w:rPr>
          <w:b/>
          <w:bCs/>
          <w:sz w:val="28"/>
          <w:szCs w:val="28"/>
        </w:rPr>
        <w:t>Membro</w:t>
      </w:r>
    </w:p>
    <w:p w:rsidR="0098705E" w:rsidRPr="00FD20A6" w:rsidRDefault="0098705E" w:rsidP="00C54EBC">
      <w:pPr>
        <w:jc w:val="center"/>
        <w:rPr>
          <w:b/>
          <w:bCs/>
          <w:sz w:val="28"/>
          <w:szCs w:val="28"/>
        </w:rPr>
      </w:pPr>
    </w:p>
    <w:p w:rsidR="0098705E" w:rsidRPr="00FD20A6" w:rsidRDefault="0098705E" w:rsidP="00C54EBC">
      <w:pPr>
        <w:jc w:val="center"/>
        <w:rPr>
          <w:b/>
          <w:bCs/>
          <w:sz w:val="28"/>
          <w:szCs w:val="28"/>
        </w:rPr>
      </w:pPr>
    </w:p>
    <w:p w:rsidR="00DF6433" w:rsidRPr="00FD20A6" w:rsidRDefault="00DF6433" w:rsidP="00C54EBC">
      <w:pPr>
        <w:jc w:val="center"/>
        <w:rPr>
          <w:b/>
          <w:bCs/>
          <w:sz w:val="28"/>
          <w:szCs w:val="28"/>
        </w:rPr>
      </w:pPr>
    </w:p>
    <w:p w:rsidR="00DF6433" w:rsidRPr="00FD20A6" w:rsidRDefault="000502C1" w:rsidP="000502C1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Andrigo</w:t>
      </w:r>
      <w:proofErr w:type="spellEnd"/>
      <w:r>
        <w:rPr>
          <w:b/>
          <w:bCs/>
          <w:sz w:val="28"/>
          <w:szCs w:val="28"/>
        </w:rPr>
        <w:t xml:space="preserve"> de Carvalho</w:t>
      </w:r>
      <w:r w:rsidRPr="00FD20A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spellStart"/>
      <w:r w:rsidR="005903F0">
        <w:rPr>
          <w:b/>
          <w:bCs/>
          <w:sz w:val="28"/>
          <w:szCs w:val="28"/>
        </w:rPr>
        <w:t>Atratino</w:t>
      </w:r>
      <w:proofErr w:type="spellEnd"/>
      <w:r>
        <w:rPr>
          <w:b/>
          <w:bCs/>
          <w:sz w:val="28"/>
          <w:szCs w:val="28"/>
        </w:rPr>
        <w:t xml:space="preserve"> Cortes Coutinho Neto</w:t>
      </w:r>
    </w:p>
    <w:p w:rsidR="00DF6433" w:rsidRPr="00FD20A6" w:rsidRDefault="00DF6433" w:rsidP="00DF6433">
      <w:pPr>
        <w:tabs>
          <w:tab w:val="left" w:pos="255"/>
          <w:tab w:val="center" w:pos="4549"/>
        </w:tabs>
        <w:rPr>
          <w:b/>
          <w:bCs/>
          <w:sz w:val="28"/>
          <w:szCs w:val="28"/>
        </w:rPr>
      </w:pPr>
      <w:r w:rsidRPr="00FD20A6">
        <w:rPr>
          <w:b/>
          <w:bCs/>
          <w:sz w:val="28"/>
          <w:szCs w:val="28"/>
        </w:rPr>
        <w:t xml:space="preserve"> </w:t>
      </w:r>
      <w:r w:rsidR="000502C1">
        <w:rPr>
          <w:b/>
          <w:bCs/>
          <w:sz w:val="28"/>
          <w:szCs w:val="28"/>
        </w:rPr>
        <w:t>Vereador</w:t>
      </w:r>
      <w:r w:rsidRPr="00FD20A6">
        <w:rPr>
          <w:b/>
          <w:bCs/>
          <w:sz w:val="28"/>
          <w:szCs w:val="28"/>
        </w:rPr>
        <w:t xml:space="preserve">  Membro                    </w:t>
      </w:r>
      <w:r w:rsidR="000502C1">
        <w:rPr>
          <w:b/>
          <w:bCs/>
          <w:sz w:val="28"/>
          <w:szCs w:val="28"/>
        </w:rPr>
        <w:t xml:space="preserve">                           Vereador</w:t>
      </w:r>
      <w:r w:rsidRPr="00FD20A6">
        <w:rPr>
          <w:b/>
          <w:bCs/>
          <w:sz w:val="28"/>
          <w:szCs w:val="28"/>
        </w:rPr>
        <w:t xml:space="preserve"> Membro</w:t>
      </w:r>
    </w:p>
    <w:p w:rsidR="00CC110F" w:rsidRPr="00FD20A6" w:rsidRDefault="00CC110F">
      <w:pPr>
        <w:rPr>
          <w:b/>
          <w:bCs/>
        </w:rPr>
      </w:pPr>
    </w:p>
    <w:p w:rsidR="00F825BE" w:rsidRPr="00FD20A6" w:rsidRDefault="00F825BE">
      <w:pPr>
        <w:rPr>
          <w:b/>
          <w:bCs/>
        </w:rPr>
      </w:pPr>
    </w:p>
    <w:sectPr w:rsidR="00F825BE" w:rsidRPr="00FD20A6" w:rsidSect="00F825BE">
      <w:headerReference w:type="default" r:id="rId7"/>
      <w:footerReference w:type="default" r:id="rId8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3F0" w:rsidRDefault="005903F0">
      <w:r>
        <w:separator/>
      </w:r>
    </w:p>
  </w:endnote>
  <w:endnote w:type="continuationSeparator" w:id="0">
    <w:p w:rsidR="005903F0" w:rsidRDefault="00590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/>
    </w:tblPr>
    <w:tblGrid>
      <w:gridCol w:w="9180"/>
    </w:tblGrid>
    <w:tr w:rsidR="005903F0">
      <w:tc>
        <w:tcPr>
          <w:tcW w:w="9180" w:type="dxa"/>
          <w:shd w:val="clear" w:color="auto" w:fill="E0E0E0"/>
        </w:tcPr>
        <w:p w:rsidR="005903F0" w:rsidRDefault="005903F0">
          <w:pPr>
            <w:pStyle w:val="Footer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</w:t>
          </w:r>
          <w:r w:rsidR="000502C1">
            <w:rPr>
              <w:sz w:val="20"/>
              <w:szCs w:val="20"/>
            </w:rPr>
            <w:t xml:space="preserve"> Amaral Peixoto – nº. 625 – Gabinete</w:t>
          </w:r>
          <w:r>
            <w:rPr>
              <w:sz w:val="20"/>
              <w:szCs w:val="20"/>
            </w:rPr>
            <w:t xml:space="preserve"> </w:t>
          </w:r>
          <w:r w:rsidR="000502C1">
            <w:rPr>
              <w:sz w:val="20"/>
              <w:szCs w:val="20"/>
            </w:rPr>
            <w:t>34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5903F0" w:rsidRDefault="002D4357">
          <w:pPr>
            <w:pStyle w:val="Footer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Telefones: +55 21</w:t>
          </w:r>
          <w:r w:rsidR="005903F0">
            <w:rPr>
              <w:sz w:val="20"/>
              <w:szCs w:val="20"/>
            </w:rPr>
            <w:t xml:space="preserve"> 2</w:t>
          </w:r>
          <w:r w:rsidR="000502C1">
            <w:rPr>
              <w:sz w:val="20"/>
              <w:szCs w:val="20"/>
            </w:rPr>
            <w:t>620-0196</w:t>
          </w:r>
          <w:r w:rsidR="005903F0">
            <w:rPr>
              <w:sz w:val="20"/>
              <w:szCs w:val="20"/>
            </w:rPr>
            <w:t xml:space="preserve"> </w:t>
          </w:r>
        </w:p>
        <w:p w:rsidR="005903F0" w:rsidRDefault="005903F0">
          <w:pPr>
            <w:pStyle w:val="Footer"/>
            <w:jc w:val="center"/>
            <w:rPr>
              <w:sz w:val="20"/>
              <w:szCs w:val="20"/>
            </w:rPr>
          </w:pPr>
        </w:p>
      </w:tc>
    </w:tr>
  </w:tbl>
  <w:p w:rsidR="005903F0" w:rsidRDefault="005903F0">
    <w:pPr>
      <w:pStyle w:val="Footer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3F0" w:rsidRDefault="005903F0">
      <w:r>
        <w:separator/>
      </w:r>
    </w:p>
  </w:footnote>
  <w:footnote w:type="continuationSeparator" w:id="0">
    <w:p w:rsidR="005903F0" w:rsidRDefault="005903F0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3F0" w:rsidRDefault="005903F0">
    <w:pPr>
      <w:pStyle w:val="Header"/>
      <w:jc w:val="center"/>
      <w:rPr>
        <w:rFonts w:ascii="Tahoma" w:hAnsi="Tahoma" w:cs="Tahoma"/>
        <w:sz w:val="20"/>
      </w:rPr>
    </w:pPr>
  </w:p>
  <w:p w:rsidR="005903F0" w:rsidRDefault="005903F0">
    <w:pPr>
      <w:pStyle w:val="Header"/>
      <w:jc w:val="center"/>
      <w:rPr>
        <w:rFonts w:ascii="Tahoma" w:hAnsi="Tahoma" w:cs="Tahoma"/>
        <w:sz w:val="20"/>
      </w:rPr>
    </w:pPr>
  </w:p>
  <w:p w:rsidR="005903F0" w:rsidRPr="00C65244" w:rsidRDefault="005903F0">
    <w:pPr>
      <w:pStyle w:val="Header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903F0" w:rsidRPr="00C65244" w:rsidRDefault="005903F0" w:rsidP="00700CBA">
    <w:pPr>
      <w:pStyle w:val="Header"/>
      <w:jc w:val="center"/>
      <w:rPr>
        <w:rFonts w:ascii="Baskerville Old Face" w:hAnsi="Baskerville Old Face" w:cs="Andalus"/>
        <w:b/>
        <w:smallCaps/>
        <w:spacing w:val="50"/>
        <w:sz w:val="28"/>
        <w:szCs w:val="28"/>
      </w:rPr>
    </w:pPr>
    <w:r w:rsidRPr="00C65244">
      <w:rPr>
        <w:rFonts w:ascii="Baskerville Old Face" w:hAnsi="Baskerville Old Face" w:cs="Andalus"/>
        <w:b/>
        <w:smallCaps/>
        <w:spacing w:val="50"/>
        <w:sz w:val="28"/>
        <w:szCs w:val="28"/>
      </w:rPr>
      <w:t>CÂMARA MUNICIPAL DE NITERÓI</w:t>
    </w:r>
  </w:p>
  <w:p w:rsidR="005903F0" w:rsidRPr="002349C4" w:rsidRDefault="005903F0" w:rsidP="002349C4">
    <w:pPr>
      <w:pStyle w:val="Header"/>
      <w:jc w:val="center"/>
      <w:rPr>
        <w:rFonts w:ascii="Lucida Calligraphy" w:eastAsia="GungsuhChe" w:hAnsi="Lucida Calligraphy" w:cs="Courier New"/>
        <w:b/>
        <w:bCs/>
        <w:i/>
        <w:smallCaps/>
        <w:spacing w:val="20"/>
      </w:rPr>
    </w:pPr>
    <w:r>
      <w:rPr>
        <w:rFonts w:ascii="Lucida Calligraphy" w:eastAsia="GungsuhChe" w:hAnsi="Lucida Calligraphy" w:cs="Courier New"/>
        <w:b/>
        <w:smallCaps/>
        <w:spacing w:val="50"/>
      </w:rPr>
      <w:t>COMISSÃO DE MEIO AMBIENTE, RECURSOS HÍDRICOS E SUSTENTABILIDADE - CMARHS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attachedTemplate r:id="rId1"/>
  <w:stylePaneFormatFilter w:val="37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5793A"/>
    <w:rsid w:val="00001CB0"/>
    <w:rsid w:val="0000656B"/>
    <w:rsid w:val="000150F1"/>
    <w:rsid w:val="0002261D"/>
    <w:rsid w:val="00050154"/>
    <w:rsid w:val="000502C1"/>
    <w:rsid w:val="00054AE2"/>
    <w:rsid w:val="00057FCE"/>
    <w:rsid w:val="000625CB"/>
    <w:rsid w:val="00065F7A"/>
    <w:rsid w:val="00067BA7"/>
    <w:rsid w:val="0007106B"/>
    <w:rsid w:val="0008362C"/>
    <w:rsid w:val="0009169F"/>
    <w:rsid w:val="00092FDC"/>
    <w:rsid w:val="00093E48"/>
    <w:rsid w:val="000A3F1C"/>
    <w:rsid w:val="000A5F33"/>
    <w:rsid w:val="000A7471"/>
    <w:rsid w:val="000A76F9"/>
    <w:rsid w:val="000B541D"/>
    <w:rsid w:val="000C5E64"/>
    <w:rsid w:val="000D0349"/>
    <w:rsid w:val="000D1771"/>
    <w:rsid w:val="000D2376"/>
    <w:rsid w:val="000E6CA2"/>
    <w:rsid w:val="000F4C5E"/>
    <w:rsid w:val="001014FA"/>
    <w:rsid w:val="00103D9F"/>
    <w:rsid w:val="00105D26"/>
    <w:rsid w:val="001123AF"/>
    <w:rsid w:val="001353F8"/>
    <w:rsid w:val="00141094"/>
    <w:rsid w:val="00141D7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65FE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D4357"/>
    <w:rsid w:val="002F1B61"/>
    <w:rsid w:val="00307535"/>
    <w:rsid w:val="00310C4D"/>
    <w:rsid w:val="00345A8F"/>
    <w:rsid w:val="003535DB"/>
    <w:rsid w:val="0035421F"/>
    <w:rsid w:val="0036045A"/>
    <w:rsid w:val="00364BD5"/>
    <w:rsid w:val="00381E7C"/>
    <w:rsid w:val="00383C26"/>
    <w:rsid w:val="00391DC4"/>
    <w:rsid w:val="00391FC3"/>
    <w:rsid w:val="00393A49"/>
    <w:rsid w:val="003D086C"/>
    <w:rsid w:val="003D5FA6"/>
    <w:rsid w:val="003F2E8F"/>
    <w:rsid w:val="003F64C1"/>
    <w:rsid w:val="004009C8"/>
    <w:rsid w:val="00402D9C"/>
    <w:rsid w:val="004151E5"/>
    <w:rsid w:val="00422118"/>
    <w:rsid w:val="00423AC0"/>
    <w:rsid w:val="00423BED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83227"/>
    <w:rsid w:val="00486661"/>
    <w:rsid w:val="00493B29"/>
    <w:rsid w:val="004A7172"/>
    <w:rsid w:val="004B0BB9"/>
    <w:rsid w:val="004B2C78"/>
    <w:rsid w:val="004B569C"/>
    <w:rsid w:val="004D563E"/>
    <w:rsid w:val="004E7322"/>
    <w:rsid w:val="005117C0"/>
    <w:rsid w:val="005322D9"/>
    <w:rsid w:val="00581477"/>
    <w:rsid w:val="00584AA4"/>
    <w:rsid w:val="005852E9"/>
    <w:rsid w:val="005903F0"/>
    <w:rsid w:val="00591678"/>
    <w:rsid w:val="005953F1"/>
    <w:rsid w:val="00597082"/>
    <w:rsid w:val="005A25F0"/>
    <w:rsid w:val="005A63AE"/>
    <w:rsid w:val="005B0D76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6427"/>
    <w:rsid w:val="00620E98"/>
    <w:rsid w:val="006211BB"/>
    <w:rsid w:val="006245C2"/>
    <w:rsid w:val="0063423E"/>
    <w:rsid w:val="00636110"/>
    <w:rsid w:val="0065338C"/>
    <w:rsid w:val="00654D7D"/>
    <w:rsid w:val="00661B90"/>
    <w:rsid w:val="006807F5"/>
    <w:rsid w:val="006921DE"/>
    <w:rsid w:val="006933E6"/>
    <w:rsid w:val="00693917"/>
    <w:rsid w:val="006948F5"/>
    <w:rsid w:val="00694EA9"/>
    <w:rsid w:val="00696AE2"/>
    <w:rsid w:val="00696DAF"/>
    <w:rsid w:val="006B6E67"/>
    <w:rsid w:val="006B7BC3"/>
    <w:rsid w:val="006C2306"/>
    <w:rsid w:val="006D7A13"/>
    <w:rsid w:val="006F1065"/>
    <w:rsid w:val="006F51DD"/>
    <w:rsid w:val="00700CBA"/>
    <w:rsid w:val="00703330"/>
    <w:rsid w:val="0070531A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A0C6E"/>
    <w:rsid w:val="007A0D9D"/>
    <w:rsid w:val="007A19E6"/>
    <w:rsid w:val="007A2BC7"/>
    <w:rsid w:val="007C087D"/>
    <w:rsid w:val="007C2C3D"/>
    <w:rsid w:val="007F7CF6"/>
    <w:rsid w:val="00816CA2"/>
    <w:rsid w:val="00817174"/>
    <w:rsid w:val="00822134"/>
    <w:rsid w:val="008259A9"/>
    <w:rsid w:val="008337AD"/>
    <w:rsid w:val="008475DE"/>
    <w:rsid w:val="00853CD8"/>
    <w:rsid w:val="00857C2A"/>
    <w:rsid w:val="00894EB0"/>
    <w:rsid w:val="008A4254"/>
    <w:rsid w:val="008B35F7"/>
    <w:rsid w:val="008B40C7"/>
    <w:rsid w:val="008E2CC2"/>
    <w:rsid w:val="00905BF3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42C75"/>
    <w:rsid w:val="0094410C"/>
    <w:rsid w:val="00946528"/>
    <w:rsid w:val="00957517"/>
    <w:rsid w:val="00962776"/>
    <w:rsid w:val="0097571B"/>
    <w:rsid w:val="00976DDA"/>
    <w:rsid w:val="00977BEF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7374"/>
    <w:rsid w:val="00A5793A"/>
    <w:rsid w:val="00A674E8"/>
    <w:rsid w:val="00A72EA0"/>
    <w:rsid w:val="00AA03A5"/>
    <w:rsid w:val="00AA36EC"/>
    <w:rsid w:val="00AB3C58"/>
    <w:rsid w:val="00AB4B42"/>
    <w:rsid w:val="00AC19C6"/>
    <w:rsid w:val="00AC7E61"/>
    <w:rsid w:val="00AD4003"/>
    <w:rsid w:val="00AE48D1"/>
    <w:rsid w:val="00AF0A8B"/>
    <w:rsid w:val="00AF18B1"/>
    <w:rsid w:val="00B140FC"/>
    <w:rsid w:val="00B14249"/>
    <w:rsid w:val="00B17A71"/>
    <w:rsid w:val="00B21D80"/>
    <w:rsid w:val="00B45A0A"/>
    <w:rsid w:val="00B477DE"/>
    <w:rsid w:val="00B51120"/>
    <w:rsid w:val="00B55119"/>
    <w:rsid w:val="00B55295"/>
    <w:rsid w:val="00BA285C"/>
    <w:rsid w:val="00BB0592"/>
    <w:rsid w:val="00BB73D1"/>
    <w:rsid w:val="00BC2DF8"/>
    <w:rsid w:val="00BC4756"/>
    <w:rsid w:val="00BF129F"/>
    <w:rsid w:val="00BF2357"/>
    <w:rsid w:val="00C02F15"/>
    <w:rsid w:val="00C44E1B"/>
    <w:rsid w:val="00C51D85"/>
    <w:rsid w:val="00C52B4D"/>
    <w:rsid w:val="00C54EBC"/>
    <w:rsid w:val="00C65244"/>
    <w:rsid w:val="00C9212A"/>
    <w:rsid w:val="00C97756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D15B65"/>
    <w:rsid w:val="00D16385"/>
    <w:rsid w:val="00D30236"/>
    <w:rsid w:val="00D53873"/>
    <w:rsid w:val="00D57215"/>
    <w:rsid w:val="00D578B2"/>
    <w:rsid w:val="00D6042F"/>
    <w:rsid w:val="00D62D24"/>
    <w:rsid w:val="00D64DEC"/>
    <w:rsid w:val="00D75555"/>
    <w:rsid w:val="00D81A2A"/>
    <w:rsid w:val="00D8378E"/>
    <w:rsid w:val="00D84BB3"/>
    <w:rsid w:val="00D9460D"/>
    <w:rsid w:val="00DA330F"/>
    <w:rsid w:val="00DA4DB4"/>
    <w:rsid w:val="00DC2ED9"/>
    <w:rsid w:val="00DC4AC7"/>
    <w:rsid w:val="00DD4835"/>
    <w:rsid w:val="00DE623C"/>
    <w:rsid w:val="00DF0A4F"/>
    <w:rsid w:val="00DF6433"/>
    <w:rsid w:val="00DF7C69"/>
    <w:rsid w:val="00E136D2"/>
    <w:rsid w:val="00E13F7B"/>
    <w:rsid w:val="00E23EAE"/>
    <w:rsid w:val="00E268F6"/>
    <w:rsid w:val="00E51D19"/>
    <w:rsid w:val="00E51F6F"/>
    <w:rsid w:val="00E5418C"/>
    <w:rsid w:val="00E56F64"/>
    <w:rsid w:val="00E76394"/>
    <w:rsid w:val="00E82113"/>
    <w:rsid w:val="00E843A7"/>
    <w:rsid w:val="00E928C9"/>
    <w:rsid w:val="00E92B45"/>
    <w:rsid w:val="00EC2D85"/>
    <w:rsid w:val="00EC484D"/>
    <w:rsid w:val="00EC531F"/>
    <w:rsid w:val="00ED1CE0"/>
    <w:rsid w:val="00F143CC"/>
    <w:rsid w:val="00F450A3"/>
    <w:rsid w:val="00F51F65"/>
    <w:rsid w:val="00F65450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A6D33"/>
    <w:rsid w:val="00FB0131"/>
    <w:rsid w:val="00FB1AF0"/>
    <w:rsid w:val="00FC57CD"/>
    <w:rsid w:val="00FD0BCA"/>
    <w:rsid w:val="00FD20A6"/>
    <w:rsid w:val="00FD49B5"/>
    <w:rsid w:val="00FE4704"/>
    <w:rsid w:val="00FE7976"/>
    <w:rsid w:val="00FF39BE"/>
    <w:rsid w:val="00FF626A"/>
  </w:rsids>
  <m:mathPr>
    <m:mathFont m:val="Bookman Old Styl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Heading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Heading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Heading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Heading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BodyTextIndent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BodyText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BodyText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BodyText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DefaultParagraphFont"/>
    <w:rsid w:val="00BB73D1"/>
  </w:style>
  <w:style w:type="paragraph" w:styleId="BalloonText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DefaultParagraphFont"/>
    <w:rsid w:val="004566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\WINDOWS\Profiles\usuario\Desktop\PAPEL TIMBRADO CÂMARA - GABINETE.dot</Template>
  <TotalTime>3</TotalTime>
  <Pages>2</Pages>
  <Words>298</Words>
  <Characters>1699</Characters>
  <Application>Microsoft Macintosh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Giesta</cp:lastModifiedBy>
  <cp:revision>2</cp:revision>
  <cp:lastPrinted>2019-03-14T19:32:00Z</cp:lastPrinted>
  <dcterms:created xsi:type="dcterms:W3CDTF">2021-09-22T19:41:00Z</dcterms:created>
  <dcterms:modified xsi:type="dcterms:W3CDTF">2021-09-22T19:41:00Z</dcterms:modified>
</cp:coreProperties>
</file>