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2"/>
        <w:keepNext w:val="0"/>
        <w:keepLines w:val="0"/>
        <w:shd w:fill="ffffff" w:val="clear"/>
        <w:spacing w:after="160" w:line="211.76470588235293" w:lineRule="auto"/>
        <w:jc w:val="center"/>
        <w:rPr>
          <w:b w:val="1"/>
        </w:rPr>
      </w:pPr>
      <w:bookmarkStart w:colFirst="0" w:colLast="0" w:name="_vug7ffkfy7if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Projeto de Lei N°    /2021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ind w:left="4320" w:firstLine="0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Inclui o Dia Municipal do Idioma Mandarim no calendário oficial de Niterói, a ser celebrado todo dia 28 de setembro.</w:t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  <w:t xml:space="preserve">Art. 1" Fica instituído o Dia do Idioma Mandarim, a ser comemorado anualmente no dia 28 de setembro.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  <w:t xml:space="preserve">Art. 2 Esta Lei entra em vigor na data de sua publicação.</w:t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ind w:left="2880" w:firstLine="720"/>
        <w:jc w:val="right"/>
        <w:rPr/>
      </w:pPr>
      <w:r w:rsidDel="00000000" w:rsidR="00000000" w:rsidRPr="00000000">
        <w:rPr>
          <w:rtl w:val="0"/>
        </w:rPr>
        <w:t xml:space="preserve">26 de outubro de 2021.</w:t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jc w:val="center"/>
        <w:rPr/>
      </w:pPr>
      <w:r w:rsidDel="00000000" w:rsidR="00000000" w:rsidRPr="00000000">
        <w:rPr/>
        <w:drawing>
          <wp:inline distB="114300" distT="114300" distL="114300" distR="114300">
            <wp:extent cx="2130263" cy="609696"/>
            <wp:effectExtent b="0" l="0" r="0" t="0"/>
            <wp:docPr id="2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130263" cy="60969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Walkíria Nictheroy</w:t>
      </w:r>
    </w:p>
    <w:p w:rsidR="00000000" w:rsidDel="00000000" w:rsidP="00000000" w:rsidRDefault="00000000" w:rsidRPr="00000000" w14:paraId="0000000E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Vereadora</w:t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JUSTIFICATIVA</w:t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360" w:lineRule="auto"/>
        <w:ind w:firstLine="720"/>
        <w:jc w:val="both"/>
        <w:rPr/>
      </w:pPr>
      <w:r w:rsidDel="00000000" w:rsidR="00000000" w:rsidRPr="00000000">
        <w:rPr>
          <w:rtl w:val="0"/>
        </w:rPr>
        <w:t xml:space="preserve">Confúcio. Filósofo chinés, é considerado o pensador mais importante da China, dedicou a vida ao Ensino e à elaboração de sua Filosofia, conhecida como Confucionismo. Chiu Kung nasceu no estado feudal de Lu, hoje pertencente à província de Shantung. Apesar de incerta a data de seu nascimento è comemorada pelos chineses em 28 de setembro, da dos Professores e feriado oficial em Taiwan (Formosa) Órfão de pai aos 3 anos de idade, aprende com a mãe as letras e cresce autodidata. Casou-se aos 19 anos, em 532 a. C. época em que inicia a carreira de Professor.</w:t>
      </w:r>
    </w:p>
    <w:p w:rsidR="00000000" w:rsidDel="00000000" w:rsidP="00000000" w:rsidRDefault="00000000" w:rsidRPr="00000000" w14:paraId="00000013">
      <w:pPr>
        <w:spacing w:line="360" w:lineRule="auto"/>
        <w:ind w:firstLine="720"/>
        <w:jc w:val="both"/>
        <w:rPr/>
      </w:pPr>
      <w:r w:rsidDel="00000000" w:rsidR="00000000" w:rsidRPr="00000000">
        <w:rPr>
          <w:rtl w:val="0"/>
        </w:rPr>
        <w:t xml:space="preserve">É idolatrado ao pregar a reforma social pela Educação. Fica conhecido como Mestre Kung-fu-tzu, de onde vem o termo latino Confucius. Em 501 a.C. é nomeado Governador de Chung-tu, ocupando depois os cargos de Ministro do Trabalho e da Justiça. Apesar de não ser líder religioso, prega a observância de cinco virtudes: o amor aos outros, a justiça, a retidão de conduta, a sabedoria, e a sinceridade.</w:t>
      </w:r>
    </w:p>
    <w:p w:rsidR="00000000" w:rsidDel="00000000" w:rsidP="00000000" w:rsidRDefault="00000000" w:rsidRPr="00000000" w14:paraId="00000014">
      <w:pPr>
        <w:spacing w:line="360" w:lineRule="auto"/>
        <w:ind w:firstLine="720"/>
        <w:jc w:val="both"/>
        <w:rPr/>
      </w:pPr>
      <w:r w:rsidDel="00000000" w:rsidR="00000000" w:rsidRPr="00000000">
        <w:rPr>
          <w:rtl w:val="0"/>
        </w:rPr>
        <w:t xml:space="preserve">Confúcio apresenta uma concepção essencialmente ética do homem, cujo princípio pode ser resumido numa asserção aparentemente simples “não faça aos outros, aquilo que não queres que te façam”.</w:t>
      </w:r>
    </w:p>
    <w:p w:rsidR="00000000" w:rsidDel="00000000" w:rsidP="00000000" w:rsidRDefault="00000000" w:rsidRPr="00000000" w14:paraId="00000015">
      <w:pPr>
        <w:spacing w:line="360" w:lineRule="auto"/>
        <w:ind w:firstLine="720"/>
        <w:jc w:val="both"/>
        <w:rPr/>
      </w:pPr>
      <w:r w:rsidDel="00000000" w:rsidR="00000000" w:rsidRPr="00000000">
        <w:rPr>
          <w:rtl w:val="0"/>
        </w:rPr>
        <w:t xml:space="preserve">Hoje com as Olimpíadas de Pequim, os olhos do mundo inteiro estão voltados para a China, para o seu desenvolvimento econômico, sua capacidade de inserção na sociedade global contemporânea, para sua modernidade</w:t>
      </w:r>
    </w:p>
    <w:p w:rsidR="00000000" w:rsidDel="00000000" w:rsidP="00000000" w:rsidRDefault="00000000" w:rsidRPr="00000000" w14:paraId="00000016">
      <w:pPr>
        <w:spacing w:line="360" w:lineRule="auto"/>
        <w:ind w:firstLine="720"/>
        <w:jc w:val="both"/>
        <w:rPr/>
      </w:pPr>
      <w:r w:rsidDel="00000000" w:rsidR="00000000" w:rsidRPr="00000000">
        <w:rPr>
          <w:rtl w:val="0"/>
        </w:rPr>
        <w:t xml:space="preserve">A China parece ter-se tornado o país do futuro. No entanto, imbuído talvez de um sentimento nacionalista que busca as próprias raizes para firmar sua identidade, o olhar da China tem se voltado para o passado.</w:t>
      </w:r>
    </w:p>
    <w:p w:rsidR="00000000" w:rsidDel="00000000" w:rsidP="00000000" w:rsidRDefault="00000000" w:rsidRPr="00000000" w14:paraId="00000017">
      <w:pPr>
        <w:spacing w:line="360" w:lineRule="auto"/>
        <w:ind w:firstLine="720"/>
        <w:jc w:val="both"/>
        <w:rPr/>
      </w:pPr>
      <w:r w:rsidDel="00000000" w:rsidR="00000000" w:rsidRPr="00000000">
        <w:rPr>
          <w:rtl w:val="0"/>
        </w:rPr>
        <w:t xml:space="preserve">Assim, o pensamento do Pensador Chinéa que chegou a ser taxado de reacionário, está sendo reabilitado, eis que já se tem recorrido a ideia confuciana de uma sociedade harmônica para se referir à China de hoje. O governo da província de Shandong anunciou em 2008 a construção da Cidade Simbólica da Cultura Chinesa em Qufu, a cidade natal de Confúcio, que abrigaria museus e instituições destinadas a preservar a memória e o ensinamento confucionista.</w:t>
      </w:r>
    </w:p>
    <w:p w:rsidR="00000000" w:rsidDel="00000000" w:rsidP="00000000" w:rsidRDefault="00000000" w:rsidRPr="00000000" w14:paraId="00000018">
      <w:pPr>
        <w:spacing w:line="360" w:lineRule="auto"/>
        <w:ind w:firstLine="720"/>
        <w:jc w:val="both"/>
        <w:rPr/>
      </w:pPr>
      <w:r w:rsidDel="00000000" w:rsidR="00000000" w:rsidRPr="00000000">
        <w:rPr>
          <w:rtl w:val="0"/>
        </w:rPr>
        <w:t xml:space="preserve">Além disso, a República Popular da China já está se encarregando de difundir a cultura chinesa, moldada pelo confucionismo, mundo afora, no Brasil foi firmado o convênio para o estabelecimento do Instituto Confúcio em São Paulo (SP), uma iniciativa que une o governo chinés, a Universidade de Hubei e a Universidade Estadual Paulista (Unesp), O Instituto está voltado para o ensino do Mandarim, o idioma oficial chinês e a difusão da cultura chinesa no Brasil.</w:t>
      </w:r>
    </w:p>
    <w:p w:rsidR="00000000" w:rsidDel="00000000" w:rsidP="00000000" w:rsidRDefault="00000000" w:rsidRPr="00000000" w14:paraId="00000019">
      <w:pPr>
        <w:spacing w:line="360" w:lineRule="auto"/>
        <w:ind w:firstLine="720"/>
        <w:jc w:val="both"/>
        <w:rPr/>
      </w:pPr>
      <w:r w:rsidDel="00000000" w:rsidR="00000000" w:rsidRPr="00000000">
        <w:rPr>
          <w:rtl w:val="0"/>
        </w:rPr>
        <w:t xml:space="preserve">De modo semelhante, outra unidade do Instituto Confúcio que esteve sediado na PUC-Rio, hoje se encontra na UFF-Niterói-RJ, tendo como Diretora a Professora Ana Qiao. Assim, nada mais justo do que homenagear o grande Pensador chinês, Confúcio, atribuindo a data de seu nascimento ,28 de setembro, como o dia do IDIOMA MANDARIM no Calendário Oficial de Niterói, data a ser comemorado anualmente.</w:t>
      </w:r>
    </w:p>
    <w:p w:rsidR="00000000" w:rsidDel="00000000" w:rsidP="00000000" w:rsidRDefault="00000000" w:rsidRPr="00000000" w14:paraId="0000001A">
      <w:pPr>
        <w:spacing w:line="360" w:lineRule="auto"/>
        <w:ind w:firstLine="720"/>
        <w:jc w:val="both"/>
        <w:rPr/>
      </w:pPr>
      <w:r w:rsidDel="00000000" w:rsidR="00000000" w:rsidRPr="00000000">
        <w:rPr>
          <w:rtl w:val="0"/>
        </w:rPr>
        <w:t xml:space="preserve">Desde já, contamos com o apoio dessa egrégia casa legislativa.</w:t>
      </w:r>
    </w:p>
    <w:p w:rsidR="00000000" w:rsidDel="00000000" w:rsidP="00000000" w:rsidRDefault="00000000" w:rsidRPr="00000000" w14:paraId="0000001B">
      <w:pPr>
        <w:jc w:val="both"/>
        <w:rPr/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F">
    <w:pPr>
      <w:jc w:val="center"/>
      <w:rPr/>
    </w:pPr>
    <w:r w:rsidDel="00000000" w:rsidR="00000000" w:rsidRPr="00000000">
      <w:rPr>
        <w:rtl w:val="0"/>
      </w:rPr>
      <w:t xml:space="preserve">Ernani do Amaral Peixoto, 625, gabinete 47, Centro. Niterói – RJ</w:t>
    </w:r>
  </w:p>
  <w:p w:rsidR="00000000" w:rsidDel="00000000" w:rsidP="00000000" w:rsidRDefault="00000000" w:rsidRPr="00000000" w14:paraId="00000020">
    <w:pPr>
      <w:jc w:val="center"/>
      <w:rPr/>
    </w:pPr>
    <w:hyperlink r:id="rId1">
      <w:r w:rsidDel="00000000" w:rsidR="00000000" w:rsidRPr="00000000">
        <w:rPr>
          <w:color w:val="1155cc"/>
          <w:u w:val="single"/>
          <w:rtl w:val="0"/>
        </w:rPr>
        <w:t xml:space="preserve">profwalkirianictheroy@gmail.com</w:t>
      </w:r>
    </w:hyperlink>
    <w:r w:rsidDel="00000000" w:rsidR="00000000" w:rsidRPr="00000000">
      <w:rPr>
        <w:rtl w:val="0"/>
      </w:rPr>
      <w:t xml:space="preserve">. </w:t>
    </w:r>
  </w:p>
  <w:p w:rsidR="00000000" w:rsidDel="00000000" w:rsidP="00000000" w:rsidRDefault="00000000" w:rsidRPr="00000000" w14:paraId="00000021">
    <w:pPr>
      <w:jc w:val="center"/>
      <w:rPr/>
    </w:pPr>
    <w:r w:rsidDel="00000000" w:rsidR="00000000" w:rsidRPr="00000000">
      <w:rPr>
        <w:rtl w:val="0"/>
      </w:rPr>
      <w:t xml:space="preserve">Tel: (21) 3716-8600 Ramal 218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C">
    <w:pPr>
      <w:spacing w:line="276" w:lineRule="auto"/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D">
    <w:pPr>
      <w:spacing w:line="276" w:lineRule="auto"/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1E">
    <w:pPr>
      <w:spacing w:line="276" w:lineRule="auto"/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da Vereadora Walkíria Nictheroy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2.jpg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mailto:profwalkirianictheroy@gmail.com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