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EFB7F" w14:textId="74808EBD" w:rsidR="00F046A7" w:rsidRPr="009E4DB6" w:rsidRDefault="00304098" w:rsidP="009E4DB6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9E4DB6">
        <w:rPr>
          <w:rFonts w:ascii="Tahoma" w:hAnsi="Tahoma" w:cs="Tahoma"/>
          <w:b/>
          <w:bCs/>
          <w:sz w:val="28"/>
          <w:szCs w:val="28"/>
        </w:rPr>
        <w:t xml:space="preserve">PARECER </w:t>
      </w:r>
      <w:r w:rsidR="00ED502F" w:rsidRPr="009E4DB6">
        <w:rPr>
          <w:rFonts w:ascii="Tahoma" w:hAnsi="Tahoma" w:cs="Tahoma"/>
          <w:b/>
          <w:bCs/>
          <w:sz w:val="28"/>
          <w:szCs w:val="28"/>
        </w:rPr>
        <w:t>0</w:t>
      </w:r>
      <w:r w:rsidR="00394802" w:rsidRPr="009E4DB6">
        <w:rPr>
          <w:rFonts w:ascii="Tahoma" w:hAnsi="Tahoma" w:cs="Tahoma"/>
          <w:b/>
          <w:bCs/>
          <w:sz w:val="28"/>
          <w:szCs w:val="28"/>
        </w:rPr>
        <w:t>2</w:t>
      </w:r>
      <w:r w:rsidR="00745793" w:rsidRPr="009E4DB6">
        <w:rPr>
          <w:rFonts w:ascii="Tahoma" w:hAnsi="Tahoma" w:cs="Tahoma"/>
          <w:b/>
          <w:bCs/>
          <w:sz w:val="28"/>
          <w:szCs w:val="28"/>
        </w:rPr>
        <w:t>2</w:t>
      </w:r>
      <w:r w:rsidR="00ED502F" w:rsidRPr="009E4DB6">
        <w:rPr>
          <w:rFonts w:ascii="Tahoma" w:hAnsi="Tahoma" w:cs="Tahoma"/>
          <w:b/>
          <w:bCs/>
          <w:sz w:val="28"/>
          <w:szCs w:val="28"/>
        </w:rPr>
        <w:t xml:space="preserve">/2021 </w:t>
      </w:r>
      <w:r w:rsidRPr="009E4DB6">
        <w:rPr>
          <w:rFonts w:ascii="Tahoma" w:hAnsi="Tahoma" w:cs="Tahoma"/>
          <w:b/>
          <w:bCs/>
          <w:sz w:val="28"/>
          <w:szCs w:val="28"/>
        </w:rPr>
        <w:t xml:space="preserve">AO PROJETO DE </w:t>
      </w:r>
      <w:r w:rsidR="009E4DB6" w:rsidRPr="009E4DB6">
        <w:rPr>
          <w:rFonts w:ascii="Tahoma" w:hAnsi="Tahoma" w:cs="Tahoma"/>
          <w:b/>
          <w:bCs/>
          <w:sz w:val="28"/>
          <w:szCs w:val="28"/>
        </w:rPr>
        <w:t>RESOLUÇÃO</w:t>
      </w:r>
      <w:r w:rsidRPr="009E4DB6">
        <w:rPr>
          <w:rFonts w:ascii="Tahoma" w:hAnsi="Tahoma" w:cs="Tahoma"/>
          <w:b/>
          <w:bCs/>
          <w:sz w:val="28"/>
          <w:szCs w:val="28"/>
        </w:rPr>
        <w:t xml:space="preserve"> Nº </w:t>
      </w:r>
      <w:r w:rsidR="009E4DB6" w:rsidRPr="009E4DB6">
        <w:rPr>
          <w:rFonts w:ascii="Tahoma" w:hAnsi="Tahoma" w:cs="Tahoma"/>
          <w:b/>
          <w:bCs/>
          <w:sz w:val="28"/>
          <w:szCs w:val="28"/>
        </w:rPr>
        <w:t>012</w:t>
      </w:r>
      <w:r w:rsidRPr="009E4DB6">
        <w:rPr>
          <w:rFonts w:ascii="Tahoma" w:hAnsi="Tahoma" w:cs="Tahoma"/>
          <w:b/>
          <w:bCs/>
          <w:sz w:val="28"/>
          <w:szCs w:val="28"/>
        </w:rPr>
        <w:t>, DE 2021</w:t>
      </w:r>
    </w:p>
    <w:p w14:paraId="313A487B" w14:textId="18E5505C" w:rsidR="00A82585" w:rsidRPr="009E4DB6" w:rsidRDefault="00A82585" w:rsidP="001D4E25">
      <w:pPr>
        <w:rPr>
          <w:rFonts w:ascii="Tahoma" w:hAnsi="Tahoma" w:cs="Tahoma"/>
          <w:b/>
          <w:bCs/>
          <w:sz w:val="28"/>
          <w:szCs w:val="28"/>
        </w:rPr>
      </w:pPr>
    </w:p>
    <w:p w14:paraId="304899AD" w14:textId="77777777" w:rsidR="001D4E25" w:rsidRPr="009E4DB6" w:rsidRDefault="001D4E25" w:rsidP="001D4E25">
      <w:pPr>
        <w:rPr>
          <w:rFonts w:ascii="Tahoma" w:hAnsi="Tahoma" w:cs="Tahoma"/>
          <w:b/>
          <w:bCs/>
        </w:rPr>
      </w:pPr>
    </w:p>
    <w:p w14:paraId="117A1FBB" w14:textId="109BD1C3" w:rsidR="0091766A" w:rsidRPr="009E4DB6" w:rsidRDefault="00C10E4C" w:rsidP="00FE3CEE">
      <w:pPr>
        <w:pStyle w:val="Normal1"/>
        <w:ind w:left="3969"/>
        <w:jc w:val="both"/>
        <w:rPr>
          <w:rFonts w:ascii="Tahoma" w:hAnsi="Tahoma" w:cs="Tahoma"/>
        </w:rPr>
      </w:pPr>
      <w:r w:rsidRPr="009E4DB6">
        <w:rPr>
          <w:rFonts w:ascii="Tahoma" w:hAnsi="Tahoma" w:cs="Tahoma"/>
          <w:b/>
        </w:rPr>
        <w:t xml:space="preserve">Ementa: </w:t>
      </w:r>
      <w:bookmarkStart w:id="0" w:name="_Hlk84336311"/>
      <w:bookmarkStart w:id="1" w:name="_Hlk81400610"/>
      <w:r w:rsidR="009E4DB6" w:rsidRPr="009E4DB6">
        <w:rPr>
          <w:rFonts w:ascii="Tahoma" w:hAnsi="Tahoma" w:cs="Tahoma"/>
        </w:rPr>
        <w:t>Dispõe sobre a criação da Escola do Legislativo no âmbito da Câmara Municipal de Niterói.</w:t>
      </w:r>
    </w:p>
    <w:bookmarkEnd w:id="0"/>
    <w:p w14:paraId="11C4F91A" w14:textId="77777777" w:rsidR="001D4E25" w:rsidRPr="009E4DB6" w:rsidRDefault="001D4E25" w:rsidP="0091766A">
      <w:pPr>
        <w:pStyle w:val="Normal1"/>
        <w:ind w:left="3686"/>
        <w:jc w:val="both"/>
        <w:rPr>
          <w:rFonts w:ascii="Tahoma" w:hAnsi="Tahoma" w:cs="Tahoma"/>
        </w:rPr>
      </w:pPr>
    </w:p>
    <w:bookmarkEnd w:id="1"/>
    <w:p w14:paraId="12235613" w14:textId="34EEF6E0" w:rsidR="009E4DB6" w:rsidRPr="009E4DB6" w:rsidRDefault="00304098" w:rsidP="00C10E4C">
      <w:pPr>
        <w:spacing w:after="0" w:line="240" w:lineRule="auto"/>
        <w:jc w:val="right"/>
        <w:rPr>
          <w:rFonts w:ascii="Tahoma" w:hAnsi="Tahoma" w:cs="Tahoma"/>
          <w:b/>
          <w:bCs/>
        </w:rPr>
      </w:pPr>
      <w:r w:rsidRPr="009E4DB6">
        <w:rPr>
          <w:rFonts w:ascii="Tahoma" w:hAnsi="Tahoma" w:cs="Tahoma"/>
          <w:b/>
          <w:bCs/>
        </w:rPr>
        <w:t>Autor:</w:t>
      </w:r>
      <w:r w:rsidRPr="009E4DB6">
        <w:rPr>
          <w:rFonts w:ascii="Tahoma" w:hAnsi="Tahoma" w:cs="Tahoma"/>
        </w:rPr>
        <w:t xml:space="preserve"> </w:t>
      </w:r>
      <w:r w:rsidR="00B338FB" w:rsidRPr="009E4DB6">
        <w:rPr>
          <w:rFonts w:ascii="Tahoma" w:hAnsi="Tahoma" w:cs="Tahoma"/>
          <w:color w:val="000000"/>
          <w:shd w:val="clear" w:color="auto" w:fill="FFFFFF"/>
        </w:rPr>
        <w:t xml:space="preserve">Vereador </w:t>
      </w:r>
      <w:r w:rsidR="009E4DB6" w:rsidRPr="009E4DB6">
        <w:rPr>
          <w:rFonts w:ascii="Tahoma" w:hAnsi="Tahoma" w:cs="Tahoma"/>
          <w:color w:val="000000"/>
          <w:shd w:val="clear" w:color="auto" w:fill="FFFFFF"/>
        </w:rPr>
        <w:t>Carlos Otávio Dias Vaz - Casota</w:t>
      </w:r>
      <w:r w:rsidR="009E4DB6" w:rsidRPr="009E4DB6">
        <w:rPr>
          <w:rFonts w:ascii="Tahoma" w:hAnsi="Tahoma" w:cs="Tahoma"/>
          <w:b/>
          <w:bCs/>
        </w:rPr>
        <w:t xml:space="preserve"> </w:t>
      </w:r>
    </w:p>
    <w:p w14:paraId="781CF79B" w14:textId="00F32E1C" w:rsidR="00304098" w:rsidRPr="009E4DB6" w:rsidRDefault="00304098" w:rsidP="00C10E4C">
      <w:pPr>
        <w:spacing w:after="0" w:line="240" w:lineRule="auto"/>
        <w:jc w:val="right"/>
        <w:rPr>
          <w:rFonts w:ascii="Tahoma" w:hAnsi="Tahoma" w:cs="Tahoma"/>
        </w:rPr>
      </w:pPr>
      <w:r w:rsidRPr="009E4DB6">
        <w:rPr>
          <w:rFonts w:ascii="Tahoma" w:hAnsi="Tahoma" w:cs="Tahoma"/>
          <w:b/>
          <w:bCs/>
        </w:rPr>
        <w:t>Relator:</w:t>
      </w:r>
      <w:r w:rsidRPr="009E4DB6">
        <w:rPr>
          <w:rFonts w:ascii="Tahoma" w:hAnsi="Tahoma" w:cs="Tahoma"/>
        </w:rPr>
        <w:t xml:space="preserve"> </w:t>
      </w:r>
      <w:r w:rsidR="00F046A7" w:rsidRPr="009E4DB6">
        <w:rPr>
          <w:rFonts w:ascii="Tahoma" w:hAnsi="Tahoma" w:cs="Tahoma"/>
        </w:rPr>
        <w:t>Vereador</w:t>
      </w:r>
      <w:r w:rsidR="007F4A6B" w:rsidRPr="009E4DB6">
        <w:rPr>
          <w:rFonts w:ascii="Tahoma" w:hAnsi="Tahoma" w:cs="Tahoma"/>
        </w:rPr>
        <w:t xml:space="preserve"> </w:t>
      </w:r>
      <w:r w:rsidR="00377947">
        <w:rPr>
          <w:rFonts w:ascii="Tahoma" w:hAnsi="Tahoma" w:cs="Tahoma"/>
        </w:rPr>
        <w:t>Prof. Túlio</w:t>
      </w:r>
    </w:p>
    <w:p w14:paraId="2BBE3373" w14:textId="243CFCB0" w:rsidR="00F046A7" w:rsidRPr="009E4DB6" w:rsidRDefault="00F046A7" w:rsidP="00F046A7">
      <w:pPr>
        <w:jc w:val="right"/>
        <w:rPr>
          <w:rFonts w:ascii="Tahoma" w:hAnsi="Tahoma" w:cs="Tahoma"/>
          <w:sz w:val="24"/>
          <w:szCs w:val="24"/>
        </w:rPr>
      </w:pPr>
    </w:p>
    <w:p w14:paraId="52B6A269" w14:textId="43817202" w:rsidR="00D67C76" w:rsidRPr="009E4DB6" w:rsidRDefault="00D67C76" w:rsidP="00F046A7">
      <w:pPr>
        <w:jc w:val="right"/>
        <w:rPr>
          <w:rFonts w:ascii="Tahoma" w:hAnsi="Tahoma" w:cs="Tahoma"/>
          <w:sz w:val="24"/>
          <w:szCs w:val="24"/>
        </w:rPr>
      </w:pPr>
    </w:p>
    <w:p w14:paraId="57FF84BA" w14:textId="77777777" w:rsidR="00D67C76" w:rsidRPr="009E4DB6" w:rsidRDefault="00D67C76" w:rsidP="00F046A7">
      <w:pPr>
        <w:jc w:val="right"/>
        <w:rPr>
          <w:rFonts w:ascii="Tahoma" w:hAnsi="Tahoma" w:cs="Tahoma"/>
          <w:sz w:val="24"/>
          <w:szCs w:val="24"/>
        </w:rPr>
      </w:pPr>
    </w:p>
    <w:p w14:paraId="0A53ED33" w14:textId="77777777" w:rsidR="00304098" w:rsidRPr="009E4DB6" w:rsidRDefault="00304098" w:rsidP="00304098">
      <w:pPr>
        <w:jc w:val="center"/>
        <w:rPr>
          <w:rFonts w:ascii="Tahoma" w:hAnsi="Tahoma" w:cs="Tahoma"/>
          <w:b/>
          <w:bCs/>
          <w:sz w:val="24"/>
          <w:szCs w:val="24"/>
        </w:rPr>
      </w:pPr>
      <w:r w:rsidRPr="009E4DB6">
        <w:rPr>
          <w:rFonts w:ascii="Tahoma" w:hAnsi="Tahoma" w:cs="Tahoma"/>
          <w:b/>
          <w:bCs/>
          <w:sz w:val="24"/>
          <w:szCs w:val="24"/>
        </w:rPr>
        <w:t>I - RELATÓRIO</w:t>
      </w:r>
    </w:p>
    <w:p w14:paraId="243CE334" w14:textId="77777777" w:rsidR="009E4DB6" w:rsidRDefault="00304098" w:rsidP="009E4DB6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hAnsi="Tahoma" w:cs="Tahoma"/>
          <w:sz w:val="24"/>
          <w:szCs w:val="24"/>
        </w:rPr>
        <w:t>O Projeto de</w:t>
      </w:r>
      <w:r w:rsidR="009E4DB6">
        <w:rPr>
          <w:rFonts w:ascii="Tahoma" w:hAnsi="Tahoma" w:cs="Tahoma"/>
          <w:sz w:val="24"/>
          <w:szCs w:val="24"/>
        </w:rPr>
        <w:t xml:space="preserve"> Resolução </w:t>
      </w:r>
      <w:r w:rsidRPr="009E4DB6">
        <w:rPr>
          <w:rFonts w:ascii="Tahoma" w:hAnsi="Tahoma" w:cs="Tahoma"/>
          <w:sz w:val="24"/>
          <w:szCs w:val="24"/>
        </w:rPr>
        <w:t xml:space="preserve">nº </w:t>
      </w:r>
      <w:r w:rsidR="009E4DB6">
        <w:rPr>
          <w:rFonts w:ascii="Tahoma" w:hAnsi="Tahoma" w:cs="Tahoma"/>
          <w:sz w:val="24"/>
          <w:szCs w:val="24"/>
        </w:rPr>
        <w:t>012</w:t>
      </w:r>
      <w:r w:rsidR="00A82585" w:rsidRPr="009E4DB6">
        <w:rPr>
          <w:rFonts w:ascii="Tahoma" w:hAnsi="Tahoma" w:cs="Tahoma"/>
          <w:sz w:val="24"/>
          <w:szCs w:val="24"/>
        </w:rPr>
        <w:t>/</w:t>
      </w:r>
      <w:r w:rsidRPr="009E4DB6">
        <w:rPr>
          <w:rFonts w:ascii="Tahoma" w:hAnsi="Tahoma" w:cs="Tahoma"/>
          <w:sz w:val="24"/>
          <w:szCs w:val="24"/>
        </w:rPr>
        <w:t>20</w:t>
      </w:r>
      <w:r w:rsidR="00F046A7" w:rsidRPr="009E4DB6">
        <w:rPr>
          <w:rFonts w:ascii="Tahoma" w:hAnsi="Tahoma" w:cs="Tahoma"/>
          <w:sz w:val="24"/>
          <w:szCs w:val="24"/>
        </w:rPr>
        <w:t>2</w:t>
      </w:r>
      <w:r w:rsidR="00FE040C" w:rsidRPr="009E4DB6">
        <w:rPr>
          <w:rFonts w:ascii="Tahoma" w:hAnsi="Tahoma" w:cs="Tahoma"/>
          <w:sz w:val="24"/>
          <w:szCs w:val="24"/>
        </w:rPr>
        <w:t>1</w:t>
      </w:r>
      <w:r w:rsidRPr="009E4DB6">
        <w:rPr>
          <w:rFonts w:ascii="Tahoma" w:hAnsi="Tahoma" w:cs="Tahoma"/>
          <w:sz w:val="24"/>
          <w:szCs w:val="24"/>
        </w:rPr>
        <w:t xml:space="preserve">, </w:t>
      </w:r>
      <w:r w:rsidR="00FE040C" w:rsidRPr="009E4DB6">
        <w:rPr>
          <w:rFonts w:ascii="Tahoma" w:hAnsi="Tahoma" w:cs="Tahoma"/>
          <w:sz w:val="24"/>
          <w:szCs w:val="24"/>
        </w:rPr>
        <w:t xml:space="preserve">de autoria do </w:t>
      </w:r>
      <w:r w:rsidR="001D4E25" w:rsidRPr="009E4DB6">
        <w:rPr>
          <w:rFonts w:ascii="Tahoma" w:hAnsi="Tahoma" w:cs="Tahoma"/>
          <w:sz w:val="24"/>
          <w:szCs w:val="24"/>
        </w:rPr>
        <w:t>Vereador</w:t>
      </w:r>
      <w:r w:rsidR="00B338FB" w:rsidRPr="009E4DB6">
        <w:rPr>
          <w:rFonts w:ascii="Tahoma" w:hAnsi="Tahoma" w:cs="Tahoma"/>
          <w:color w:val="000000"/>
          <w:sz w:val="24"/>
          <w:szCs w:val="24"/>
          <w:shd w:val="clear" w:color="auto" w:fill="FFFFFF"/>
        </w:rPr>
        <w:t xml:space="preserve"> </w:t>
      </w:r>
      <w:r w:rsidR="009E4DB6" w:rsidRPr="009E4DB6">
        <w:rPr>
          <w:rFonts w:ascii="Tahoma" w:hAnsi="Tahoma" w:cs="Tahoma"/>
          <w:color w:val="000000"/>
          <w:shd w:val="clear" w:color="auto" w:fill="FFFFFF"/>
        </w:rPr>
        <w:t>Carlos Otávio Dias Vaz - Casota</w:t>
      </w:r>
      <w:r w:rsidR="00FE040C" w:rsidRPr="009E4DB6">
        <w:rPr>
          <w:rFonts w:ascii="Tahoma" w:hAnsi="Tahoma" w:cs="Tahoma"/>
          <w:sz w:val="24"/>
          <w:szCs w:val="24"/>
        </w:rPr>
        <w:t xml:space="preserve">, </w:t>
      </w:r>
      <w:r w:rsidR="00D67C76" w:rsidRPr="009E4DB6">
        <w:rPr>
          <w:rFonts w:ascii="Tahoma" w:hAnsi="Tahoma" w:cs="Tahoma"/>
          <w:sz w:val="24"/>
          <w:szCs w:val="24"/>
        </w:rPr>
        <w:t xml:space="preserve">dispõe </w:t>
      </w:r>
      <w:r w:rsidR="009E4DB6" w:rsidRPr="009E4DB6">
        <w:rPr>
          <w:rFonts w:ascii="Tahoma" w:hAnsi="Tahoma" w:cs="Tahoma"/>
          <w:sz w:val="24"/>
          <w:szCs w:val="24"/>
        </w:rPr>
        <w:t>sobre a criação da Escola do Legislativo no âmbito da Câmara Municipal de Niterói.</w:t>
      </w:r>
      <w:r w:rsidR="009E4DB6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414DB69C" w14:textId="00E2D0F0" w:rsidR="00C10E4C" w:rsidRPr="009E4DB6" w:rsidRDefault="00C10E4C" w:rsidP="009E4DB6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 xml:space="preserve">A Comissão de Constituição e Justiça exarou, em </w:t>
      </w:r>
      <w:r w:rsidR="009E4DB6">
        <w:rPr>
          <w:rFonts w:ascii="Tahoma" w:eastAsia="Times New Roman" w:hAnsi="Tahoma" w:cs="Tahoma"/>
          <w:sz w:val="24"/>
          <w:szCs w:val="24"/>
        </w:rPr>
        <w:t>01</w:t>
      </w:r>
      <w:r w:rsidR="001D4E25" w:rsidRPr="009E4DB6">
        <w:rPr>
          <w:rFonts w:ascii="Tahoma" w:eastAsia="Times New Roman" w:hAnsi="Tahoma" w:cs="Tahoma"/>
          <w:sz w:val="24"/>
          <w:szCs w:val="24"/>
        </w:rPr>
        <w:t xml:space="preserve"> de </w:t>
      </w:r>
      <w:r w:rsidR="00AB6CA7" w:rsidRPr="009E4DB6">
        <w:rPr>
          <w:rFonts w:ascii="Tahoma" w:eastAsia="Times New Roman" w:hAnsi="Tahoma" w:cs="Tahoma"/>
          <w:sz w:val="24"/>
          <w:szCs w:val="24"/>
        </w:rPr>
        <w:t>agosto</w:t>
      </w:r>
      <w:r w:rsidRPr="009E4DB6">
        <w:rPr>
          <w:rFonts w:ascii="Tahoma" w:eastAsia="Times New Roman" w:hAnsi="Tahoma" w:cs="Tahoma"/>
          <w:sz w:val="24"/>
          <w:szCs w:val="24"/>
        </w:rPr>
        <w:t xml:space="preserve"> de 2021, parecer favorável quanto à legalidade e constitucionalidade do Projeto </w:t>
      </w:r>
    </w:p>
    <w:p w14:paraId="664AE4A7" w14:textId="28703047" w:rsidR="00A82585" w:rsidRPr="009E4DB6" w:rsidRDefault="00FE040C" w:rsidP="009E4DB6">
      <w:pPr>
        <w:pStyle w:val="Normal1"/>
        <w:spacing w:line="360" w:lineRule="auto"/>
        <w:ind w:firstLine="567"/>
        <w:jc w:val="both"/>
        <w:rPr>
          <w:rFonts w:ascii="Tahoma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 xml:space="preserve">O presente </w:t>
      </w:r>
      <w:r w:rsidR="00377947">
        <w:rPr>
          <w:rFonts w:ascii="Tahoma" w:eastAsia="Times New Roman" w:hAnsi="Tahoma" w:cs="Tahoma"/>
          <w:sz w:val="24"/>
          <w:szCs w:val="24"/>
        </w:rPr>
        <w:t xml:space="preserve">Projeto de Resolução </w:t>
      </w:r>
      <w:r w:rsidRPr="009E4DB6">
        <w:rPr>
          <w:rFonts w:ascii="Tahoma" w:eastAsia="Times New Roman" w:hAnsi="Tahoma" w:cs="Tahoma"/>
          <w:sz w:val="24"/>
          <w:szCs w:val="24"/>
        </w:rPr>
        <w:t xml:space="preserve">foi encaminhado à Comissão de Educação, Ciência e Tecnologia e Formação Profissional </w:t>
      </w:r>
      <w:r w:rsidR="00A82585" w:rsidRPr="009E4DB6">
        <w:rPr>
          <w:rFonts w:ascii="Tahoma" w:eastAsia="Times New Roman" w:hAnsi="Tahoma" w:cs="Tahoma"/>
          <w:sz w:val="24"/>
          <w:szCs w:val="24"/>
        </w:rPr>
        <w:t xml:space="preserve">em </w:t>
      </w:r>
      <w:r w:rsidR="009E4DB6">
        <w:rPr>
          <w:rFonts w:ascii="Tahoma" w:eastAsia="Times New Roman" w:hAnsi="Tahoma" w:cs="Tahoma"/>
          <w:sz w:val="24"/>
          <w:szCs w:val="24"/>
        </w:rPr>
        <w:t>05</w:t>
      </w:r>
      <w:r w:rsidR="00D67C76" w:rsidRPr="009E4DB6">
        <w:rPr>
          <w:rFonts w:ascii="Tahoma" w:eastAsia="Times New Roman" w:hAnsi="Tahoma" w:cs="Tahoma"/>
          <w:sz w:val="24"/>
          <w:szCs w:val="24"/>
        </w:rPr>
        <w:t xml:space="preserve"> </w:t>
      </w:r>
      <w:r w:rsidR="009E4DB6">
        <w:rPr>
          <w:rFonts w:ascii="Tahoma" w:eastAsia="Times New Roman" w:hAnsi="Tahoma" w:cs="Tahoma"/>
          <w:sz w:val="24"/>
          <w:szCs w:val="24"/>
        </w:rPr>
        <w:t>outubro</w:t>
      </w:r>
      <w:r w:rsidR="0091766A" w:rsidRPr="009E4DB6">
        <w:rPr>
          <w:rFonts w:ascii="Tahoma" w:eastAsia="Times New Roman" w:hAnsi="Tahoma" w:cs="Tahoma"/>
          <w:sz w:val="24"/>
          <w:szCs w:val="24"/>
        </w:rPr>
        <w:t xml:space="preserve"> </w:t>
      </w:r>
      <w:r w:rsidR="00A82585" w:rsidRPr="009E4DB6">
        <w:rPr>
          <w:rFonts w:ascii="Tahoma" w:eastAsia="Times New Roman" w:hAnsi="Tahoma" w:cs="Tahoma"/>
          <w:sz w:val="24"/>
          <w:szCs w:val="24"/>
        </w:rPr>
        <w:t>de 2021</w:t>
      </w:r>
      <w:r w:rsidRPr="009E4DB6">
        <w:rPr>
          <w:rFonts w:ascii="Tahoma" w:hAnsi="Tahoma" w:cs="Tahoma"/>
          <w:sz w:val="24"/>
          <w:szCs w:val="24"/>
        </w:rPr>
        <w:t xml:space="preserve">. </w:t>
      </w:r>
    </w:p>
    <w:p w14:paraId="4BBF9669" w14:textId="4AA6B331" w:rsidR="00FE040C" w:rsidRPr="009E4DB6" w:rsidRDefault="00FE040C" w:rsidP="009E4DB6">
      <w:pPr>
        <w:pStyle w:val="Normal1"/>
        <w:spacing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hAnsi="Tahoma" w:cs="Tahoma"/>
          <w:sz w:val="24"/>
          <w:szCs w:val="24"/>
        </w:rPr>
        <w:t>Por atribuição a mim delegada, passo à análise d</w:t>
      </w:r>
      <w:r w:rsidR="009E4DB6">
        <w:rPr>
          <w:rFonts w:ascii="Tahoma" w:hAnsi="Tahoma" w:cs="Tahoma"/>
          <w:sz w:val="24"/>
          <w:szCs w:val="24"/>
        </w:rPr>
        <w:t>a</w:t>
      </w:r>
      <w:r w:rsidRPr="009E4DB6">
        <w:rPr>
          <w:rFonts w:ascii="Tahoma" w:hAnsi="Tahoma" w:cs="Tahoma"/>
          <w:sz w:val="24"/>
          <w:szCs w:val="24"/>
        </w:rPr>
        <w:t xml:space="preserve"> referid</w:t>
      </w:r>
      <w:r w:rsidR="009E4DB6">
        <w:rPr>
          <w:rFonts w:ascii="Tahoma" w:hAnsi="Tahoma" w:cs="Tahoma"/>
          <w:sz w:val="24"/>
          <w:szCs w:val="24"/>
        </w:rPr>
        <w:t>a</w:t>
      </w:r>
      <w:r w:rsidRPr="009E4DB6">
        <w:rPr>
          <w:rFonts w:ascii="Tahoma" w:hAnsi="Tahoma" w:cs="Tahoma"/>
          <w:sz w:val="24"/>
          <w:szCs w:val="24"/>
        </w:rPr>
        <w:t xml:space="preserve"> </w:t>
      </w:r>
      <w:r w:rsidR="009E4DB6">
        <w:rPr>
          <w:rFonts w:ascii="Tahoma" w:hAnsi="Tahoma" w:cs="Tahoma"/>
          <w:sz w:val="24"/>
          <w:szCs w:val="24"/>
        </w:rPr>
        <w:t>Resolução</w:t>
      </w:r>
      <w:r w:rsidRPr="009E4DB6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35362177" w14:textId="07093C23" w:rsidR="00A82585" w:rsidRPr="009E4DB6" w:rsidRDefault="00E31799" w:rsidP="009E4DB6">
      <w:pPr>
        <w:pStyle w:val="Normal1"/>
        <w:spacing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0854B068" w14:textId="77777777" w:rsidR="007F4A6B" w:rsidRPr="009E4DB6" w:rsidRDefault="007F4A6B" w:rsidP="001D4E25">
      <w:pPr>
        <w:pStyle w:val="Normal1"/>
        <w:spacing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</w:p>
    <w:p w14:paraId="5D659EBB" w14:textId="2E4A6DE7" w:rsidR="00A82585" w:rsidRPr="009E4DB6" w:rsidRDefault="00A82585" w:rsidP="00C10E4C">
      <w:pPr>
        <w:pStyle w:val="Normal1"/>
        <w:spacing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</w:p>
    <w:p w14:paraId="3CF1C0FF" w14:textId="77777777" w:rsidR="00D67C76" w:rsidRPr="009E4DB6" w:rsidRDefault="00D67C76" w:rsidP="009E4DB6">
      <w:pPr>
        <w:pStyle w:val="Normal1"/>
        <w:spacing w:line="360" w:lineRule="auto"/>
        <w:jc w:val="both"/>
        <w:rPr>
          <w:rFonts w:ascii="Tahoma" w:eastAsia="Times New Roman" w:hAnsi="Tahoma" w:cs="Tahoma"/>
          <w:sz w:val="24"/>
          <w:szCs w:val="24"/>
        </w:rPr>
      </w:pPr>
    </w:p>
    <w:p w14:paraId="62B5B8AC" w14:textId="1E8752F6" w:rsidR="00E31799" w:rsidRPr="009E4DB6" w:rsidRDefault="00E31799" w:rsidP="00E31799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9E4DB6">
        <w:rPr>
          <w:rFonts w:ascii="Tahoma" w:eastAsia="Times New Roman" w:hAnsi="Tahoma" w:cs="Tahoma"/>
          <w:b/>
          <w:bCs/>
          <w:sz w:val="24"/>
          <w:szCs w:val="24"/>
        </w:rPr>
        <w:t>II – ANÁLISE</w:t>
      </w:r>
    </w:p>
    <w:p w14:paraId="488677D7" w14:textId="77777777" w:rsidR="00A82585" w:rsidRPr="009E4DB6" w:rsidRDefault="00A82585" w:rsidP="00E31799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EDDADD4" w14:textId="1B627FAB" w:rsidR="00E31799" w:rsidRPr="009E4DB6" w:rsidRDefault="00E31799" w:rsidP="00B53162">
      <w:pPr>
        <w:pStyle w:val="Normal1"/>
        <w:spacing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hAnsi="Tahoma" w:cs="Tahoma"/>
          <w:sz w:val="24"/>
          <w:szCs w:val="24"/>
        </w:rPr>
        <w:t xml:space="preserve">Compete à Comissão de </w:t>
      </w:r>
      <w:r w:rsidRPr="009E4DB6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9E4DB6">
        <w:rPr>
          <w:rFonts w:ascii="Tahoma" w:hAnsi="Tahoma" w:cs="Tahoma"/>
          <w:sz w:val="24"/>
          <w:szCs w:val="24"/>
        </w:rPr>
        <w:t>CECTFP), nos termos do art. 80 do Regimento Interno do da Câmara de Vereadores de Niterói opinar a respeito de proposições que tratem</w:t>
      </w:r>
      <w:r w:rsidRPr="009E4DB6">
        <w:rPr>
          <w:rFonts w:ascii="Tahoma" w:eastAsia="Times New Roman" w:hAnsi="Tahoma" w:cs="Tahoma"/>
          <w:b/>
          <w:bCs/>
          <w:sz w:val="24"/>
          <w:szCs w:val="24"/>
        </w:rPr>
        <w:t xml:space="preserve"> </w:t>
      </w:r>
      <w:r w:rsidRPr="009E4DB6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36B05A4E" w14:textId="77777777" w:rsidR="00377947" w:rsidRDefault="00E31799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>Nesse sentido, quanto ao mérito</w:t>
      </w:r>
      <w:r w:rsidR="00A82585" w:rsidRPr="009E4DB6">
        <w:rPr>
          <w:rFonts w:ascii="Tahoma" w:eastAsia="Times New Roman" w:hAnsi="Tahoma" w:cs="Tahoma"/>
          <w:sz w:val="24"/>
          <w:szCs w:val="24"/>
        </w:rPr>
        <w:t xml:space="preserve">, o </w:t>
      </w:r>
      <w:r w:rsidR="009E4DB6">
        <w:rPr>
          <w:rFonts w:ascii="Tahoma" w:eastAsia="Times New Roman" w:hAnsi="Tahoma" w:cs="Tahoma"/>
          <w:sz w:val="24"/>
          <w:szCs w:val="24"/>
        </w:rPr>
        <w:t>Projeto de Resolução</w:t>
      </w:r>
      <w:r w:rsidRPr="009E4DB6">
        <w:rPr>
          <w:rFonts w:ascii="Tahoma" w:eastAsia="Times New Roman" w:hAnsi="Tahoma" w:cs="Tahoma"/>
          <w:sz w:val="24"/>
          <w:szCs w:val="24"/>
        </w:rPr>
        <w:t xml:space="preserve"> </w:t>
      </w:r>
      <w:r w:rsidR="00D4266F" w:rsidRPr="009E4DB6">
        <w:rPr>
          <w:rFonts w:ascii="Tahoma" w:eastAsia="Times New Roman" w:hAnsi="Tahoma" w:cs="Tahoma"/>
          <w:sz w:val="24"/>
          <w:szCs w:val="24"/>
        </w:rPr>
        <w:t>n</w:t>
      </w:r>
      <w:r w:rsidR="00B01933" w:rsidRPr="009E4DB6">
        <w:rPr>
          <w:rFonts w:ascii="Tahoma" w:eastAsia="Times New Roman" w:hAnsi="Tahoma" w:cs="Tahoma"/>
          <w:sz w:val="24"/>
          <w:szCs w:val="24"/>
        </w:rPr>
        <w:t xml:space="preserve">º </w:t>
      </w:r>
      <w:r w:rsidR="009E4DB6">
        <w:rPr>
          <w:rFonts w:ascii="Tahoma" w:eastAsia="Times New Roman" w:hAnsi="Tahoma" w:cs="Tahoma"/>
          <w:sz w:val="24"/>
          <w:szCs w:val="24"/>
        </w:rPr>
        <w:t>012</w:t>
      </w:r>
      <w:r w:rsidR="00A82585" w:rsidRPr="009E4DB6">
        <w:rPr>
          <w:rFonts w:ascii="Tahoma" w:eastAsia="Times New Roman" w:hAnsi="Tahoma" w:cs="Tahoma"/>
          <w:sz w:val="24"/>
          <w:szCs w:val="24"/>
        </w:rPr>
        <w:t xml:space="preserve">/2021 </w:t>
      </w:r>
      <w:r w:rsidR="00D67C76" w:rsidRPr="009E4DB6">
        <w:rPr>
          <w:rFonts w:ascii="Tahoma" w:eastAsia="Times New Roman" w:hAnsi="Tahoma" w:cs="Tahoma"/>
          <w:sz w:val="24"/>
          <w:szCs w:val="24"/>
        </w:rPr>
        <w:t>dispõe sobre</w:t>
      </w:r>
      <w:r w:rsidR="00377947" w:rsidRPr="00377947">
        <w:rPr>
          <w:rFonts w:ascii="Tahoma" w:eastAsia="Times New Roman" w:hAnsi="Tahoma" w:cs="Tahoma"/>
          <w:sz w:val="24"/>
          <w:szCs w:val="24"/>
        </w:rPr>
        <w:t xml:space="preserve"> a criação da Escola do Legislativo no âmbito da Câmara Municipal de Niterói.</w:t>
      </w:r>
      <w:r w:rsidR="00377947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1962FBFC" w14:textId="65EAC57E" w:rsidR="001D4E25" w:rsidRPr="009E4DB6" w:rsidRDefault="001D4E25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>Na esteira do parecer favorável da Comissão de Constituição e Justiça (CCJ), no que toca à legitimidade do Município de legislar sobre o mérito d</w:t>
      </w:r>
      <w:r w:rsidR="00377947">
        <w:rPr>
          <w:rFonts w:ascii="Tahoma" w:eastAsia="Times New Roman" w:hAnsi="Tahoma" w:cs="Tahoma"/>
          <w:sz w:val="24"/>
          <w:szCs w:val="24"/>
        </w:rPr>
        <w:t>a Resolução</w:t>
      </w:r>
      <w:r w:rsidRPr="009E4DB6">
        <w:rPr>
          <w:rFonts w:ascii="Tahoma" w:eastAsia="Times New Roman" w:hAnsi="Tahoma" w:cs="Tahoma"/>
          <w:sz w:val="24"/>
          <w:szCs w:val="24"/>
        </w:rPr>
        <w:t xml:space="preserve">, não resta dúvidas de que se encontra na esfera de interesse local do Município de Niterói </w:t>
      </w:r>
      <w:r w:rsidR="00377947">
        <w:rPr>
          <w:rFonts w:ascii="Tahoma" w:eastAsia="Times New Roman" w:hAnsi="Tahoma" w:cs="Tahoma"/>
          <w:sz w:val="24"/>
          <w:szCs w:val="24"/>
        </w:rPr>
        <w:t xml:space="preserve">criar a </w:t>
      </w:r>
      <w:r w:rsidR="00377947" w:rsidRPr="00377947">
        <w:rPr>
          <w:rFonts w:ascii="Tahoma" w:eastAsia="Times New Roman" w:hAnsi="Tahoma" w:cs="Tahoma"/>
          <w:sz w:val="24"/>
          <w:szCs w:val="24"/>
        </w:rPr>
        <w:t>Escola do Legislativo, com o objetivo de oferecer suporte conceitual de natureza técnico-administrativa às atividades legislativas e afins</w:t>
      </w:r>
      <w:r w:rsidR="007F4079" w:rsidRPr="009E4DB6">
        <w:rPr>
          <w:rFonts w:ascii="Tahoma" w:eastAsia="Times New Roman" w:hAnsi="Tahoma" w:cs="Tahoma"/>
          <w:sz w:val="24"/>
          <w:szCs w:val="24"/>
        </w:rPr>
        <w:t xml:space="preserve">. </w:t>
      </w:r>
      <w:r w:rsidR="007F4A6B" w:rsidRPr="009E4DB6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0569AFD8" w14:textId="7EEB1004" w:rsidR="001D4E25" w:rsidRPr="009E4DB6" w:rsidRDefault="001D4E25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 xml:space="preserve">A norma delimitadora da competência do Município encontra previsão no art. 30 da Constituição, incisos I e II. De acordo com o conteúdo constitucional, a competência legislativa sobre assuntos de interesses locais é reservada ao Município enquanto ente federativo e a legislação sobre política </w:t>
      </w:r>
      <w:r w:rsidR="00FE3CEE" w:rsidRPr="009E4DB6">
        <w:rPr>
          <w:rFonts w:ascii="Tahoma" w:eastAsia="Times New Roman" w:hAnsi="Tahoma" w:cs="Tahoma"/>
          <w:sz w:val="24"/>
          <w:szCs w:val="24"/>
        </w:rPr>
        <w:t xml:space="preserve">de </w:t>
      </w:r>
      <w:r w:rsidR="007F4079" w:rsidRPr="009E4DB6">
        <w:rPr>
          <w:rFonts w:ascii="Tahoma" w:eastAsia="Times New Roman" w:hAnsi="Tahoma" w:cs="Tahoma"/>
          <w:sz w:val="24"/>
          <w:szCs w:val="24"/>
        </w:rPr>
        <w:t>incentivos a boas práticas</w:t>
      </w:r>
      <w:r w:rsidR="00FE3CEE" w:rsidRPr="009E4DB6">
        <w:rPr>
          <w:rFonts w:ascii="Tahoma" w:eastAsia="Times New Roman" w:hAnsi="Tahoma" w:cs="Tahoma"/>
          <w:sz w:val="24"/>
          <w:szCs w:val="24"/>
        </w:rPr>
        <w:t xml:space="preserve"> </w:t>
      </w:r>
      <w:r w:rsidRPr="009E4DB6">
        <w:rPr>
          <w:rFonts w:ascii="Tahoma" w:eastAsia="Times New Roman" w:hAnsi="Tahoma" w:cs="Tahoma"/>
          <w:sz w:val="24"/>
          <w:szCs w:val="24"/>
        </w:rPr>
        <w:t>compete à esta Casa na medida que não se trata de norma geral de educação</w:t>
      </w:r>
      <w:r w:rsidR="00377947">
        <w:rPr>
          <w:rFonts w:ascii="Tahoma" w:eastAsia="Times New Roman" w:hAnsi="Tahoma" w:cs="Tahoma"/>
          <w:sz w:val="24"/>
          <w:szCs w:val="24"/>
        </w:rPr>
        <w:t xml:space="preserve">, mas de qualificação do legislativo municipal. </w:t>
      </w:r>
    </w:p>
    <w:p w14:paraId="127925FC" w14:textId="2E7057F5" w:rsidR="0091766A" w:rsidRPr="009E4DB6" w:rsidRDefault="001D4E25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  <w:r w:rsidRPr="009E4DB6">
        <w:rPr>
          <w:rFonts w:ascii="Tahoma" w:eastAsia="Times New Roman" w:hAnsi="Tahoma" w:cs="Tahoma"/>
          <w:sz w:val="24"/>
          <w:szCs w:val="24"/>
        </w:rPr>
        <w:t xml:space="preserve">Nesse sentido, as providências previstas no </w:t>
      </w:r>
      <w:r w:rsidR="00377947">
        <w:rPr>
          <w:rFonts w:ascii="Tahoma" w:eastAsia="Times New Roman" w:hAnsi="Tahoma" w:cs="Tahoma"/>
          <w:sz w:val="24"/>
          <w:szCs w:val="24"/>
        </w:rPr>
        <w:t>Projeto de Resolução</w:t>
      </w:r>
      <w:r w:rsidRPr="009E4DB6">
        <w:rPr>
          <w:rFonts w:ascii="Tahoma" w:eastAsia="Times New Roman" w:hAnsi="Tahoma" w:cs="Tahoma"/>
          <w:sz w:val="24"/>
          <w:szCs w:val="24"/>
        </w:rPr>
        <w:t xml:space="preserve"> </w:t>
      </w:r>
      <w:r w:rsidR="00377947">
        <w:rPr>
          <w:rFonts w:ascii="Tahoma" w:eastAsia="Times New Roman" w:hAnsi="Tahoma" w:cs="Tahoma"/>
          <w:sz w:val="24"/>
          <w:szCs w:val="24"/>
        </w:rPr>
        <w:t>012</w:t>
      </w:r>
      <w:r w:rsidRPr="009E4DB6">
        <w:rPr>
          <w:rFonts w:ascii="Tahoma" w:eastAsia="Times New Roman" w:hAnsi="Tahoma" w:cs="Tahoma"/>
          <w:sz w:val="24"/>
          <w:szCs w:val="24"/>
        </w:rPr>
        <w:t xml:space="preserve">/2021 cumprem objetivos caros a políticas públicas de qualidade, como desenvolver práticas de </w:t>
      </w:r>
      <w:r w:rsidR="007F4A6B" w:rsidRPr="009E4DB6">
        <w:rPr>
          <w:rFonts w:ascii="Tahoma" w:eastAsia="Times New Roman" w:hAnsi="Tahoma" w:cs="Tahoma"/>
          <w:sz w:val="24"/>
          <w:szCs w:val="24"/>
        </w:rPr>
        <w:t>suporte aos alunos da</w:t>
      </w:r>
      <w:r w:rsidR="00FE3CEE" w:rsidRPr="009E4DB6">
        <w:rPr>
          <w:rFonts w:ascii="Tahoma" w:eastAsia="Times New Roman" w:hAnsi="Tahoma" w:cs="Tahoma"/>
          <w:sz w:val="24"/>
          <w:szCs w:val="24"/>
        </w:rPr>
        <w:t xml:space="preserve"> rede pública de educação do município. </w:t>
      </w:r>
    </w:p>
    <w:p w14:paraId="1093CDEB" w14:textId="1AD26371" w:rsidR="007F4A6B" w:rsidRDefault="007F4A6B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</w:p>
    <w:p w14:paraId="143DA585" w14:textId="77777777" w:rsidR="00377947" w:rsidRPr="009E4DB6" w:rsidRDefault="00377947" w:rsidP="00FE3CEE">
      <w:pPr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</w:rPr>
      </w:pPr>
    </w:p>
    <w:p w14:paraId="70E50EAC" w14:textId="77777777" w:rsidR="00ED502F" w:rsidRPr="009E4DB6" w:rsidRDefault="00ED502F" w:rsidP="00ED502F">
      <w:pPr>
        <w:pStyle w:val="Normal1"/>
        <w:spacing w:line="240" w:lineRule="auto"/>
        <w:ind w:left="2268"/>
        <w:jc w:val="both"/>
        <w:rPr>
          <w:rFonts w:ascii="Tahoma" w:eastAsia="Times New Roman" w:hAnsi="Tahoma" w:cs="Tahoma"/>
        </w:rPr>
      </w:pPr>
    </w:p>
    <w:p w14:paraId="47CEACED" w14:textId="5AAD6675" w:rsidR="00AD11D5" w:rsidRPr="009E4DB6" w:rsidRDefault="00ED502F" w:rsidP="00ED502F">
      <w:pPr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bookmarkStart w:id="2" w:name="_GoBack"/>
      <w:r w:rsidRPr="009E4DB6">
        <w:rPr>
          <w:rFonts w:ascii="Tahoma" w:hAnsi="Tahoma" w:cs="Tahoma"/>
          <w:b/>
          <w:bCs/>
          <w:sz w:val="24"/>
          <w:szCs w:val="24"/>
        </w:rPr>
        <w:t>III – CONCLUSÃO</w:t>
      </w:r>
    </w:p>
    <w:p w14:paraId="59C853ED" w14:textId="754885C2" w:rsidR="00377947" w:rsidRDefault="00ED502F" w:rsidP="00377947">
      <w:pPr>
        <w:spacing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  <w:r w:rsidRPr="009E4DB6">
        <w:rPr>
          <w:rFonts w:ascii="Tahoma" w:hAnsi="Tahoma" w:cs="Tahoma"/>
          <w:bCs/>
          <w:sz w:val="24"/>
          <w:szCs w:val="24"/>
        </w:rPr>
        <w:t xml:space="preserve">Ante todo exposto, a </w:t>
      </w:r>
      <w:r w:rsidR="00D920B6" w:rsidRPr="009E4DB6">
        <w:rPr>
          <w:rFonts w:ascii="Tahoma" w:eastAsia="Times New Roman" w:hAnsi="Tahoma" w:cs="Tahoma"/>
          <w:sz w:val="24"/>
          <w:szCs w:val="24"/>
        </w:rPr>
        <w:t xml:space="preserve">presente Relatoria </w:t>
      </w:r>
      <w:r w:rsidRPr="009E4DB6">
        <w:rPr>
          <w:rFonts w:ascii="Tahoma" w:hAnsi="Tahoma" w:cs="Tahoma"/>
          <w:bCs/>
          <w:sz w:val="24"/>
          <w:szCs w:val="24"/>
        </w:rPr>
        <w:t xml:space="preserve">opina favoravelmente à aprovação do Projeto de </w:t>
      </w:r>
      <w:r w:rsidR="00377947">
        <w:rPr>
          <w:rFonts w:ascii="Tahoma" w:hAnsi="Tahoma" w:cs="Tahoma"/>
          <w:bCs/>
          <w:sz w:val="24"/>
          <w:szCs w:val="24"/>
        </w:rPr>
        <w:t xml:space="preserve">Resolução </w:t>
      </w:r>
      <w:r w:rsidRPr="009E4DB6">
        <w:rPr>
          <w:rFonts w:ascii="Tahoma" w:hAnsi="Tahoma" w:cs="Tahoma"/>
          <w:bCs/>
          <w:sz w:val="24"/>
          <w:szCs w:val="24"/>
        </w:rPr>
        <w:t xml:space="preserve">nº </w:t>
      </w:r>
      <w:r w:rsidR="00377947">
        <w:rPr>
          <w:rFonts w:ascii="Tahoma" w:hAnsi="Tahoma" w:cs="Tahoma"/>
          <w:bCs/>
          <w:sz w:val="24"/>
          <w:szCs w:val="24"/>
        </w:rPr>
        <w:t>012</w:t>
      </w:r>
      <w:r w:rsidRPr="009E4DB6">
        <w:rPr>
          <w:rFonts w:ascii="Tahoma" w:hAnsi="Tahoma" w:cs="Tahoma"/>
          <w:bCs/>
          <w:sz w:val="24"/>
          <w:szCs w:val="24"/>
        </w:rPr>
        <w:t xml:space="preserve">/2021, de autoria do </w:t>
      </w:r>
      <w:r w:rsidR="00FE3CEE" w:rsidRPr="009E4DB6">
        <w:rPr>
          <w:rFonts w:ascii="Tahoma" w:hAnsi="Tahoma" w:cs="Tahoma"/>
          <w:bCs/>
          <w:sz w:val="24"/>
          <w:szCs w:val="24"/>
        </w:rPr>
        <w:t xml:space="preserve">Vereador </w:t>
      </w:r>
      <w:r w:rsidR="00377947">
        <w:rPr>
          <w:rFonts w:ascii="Tahoma" w:hAnsi="Tahoma" w:cs="Tahoma"/>
          <w:bCs/>
          <w:sz w:val="24"/>
          <w:szCs w:val="24"/>
        </w:rPr>
        <w:t>Carlos Otávio Dias Vaz - Casota</w:t>
      </w:r>
      <w:r w:rsidRPr="009E4DB6">
        <w:rPr>
          <w:rFonts w:ascii="Tahoma" w:hAnsi="Tahoma" w:cs="Tahoma"/>
          <w:bCs/>
          <w:sz w:val="24"/>
          <w:szCs w:val="24"/>
        </w:rPr>
        <w:t xml:space="preserve">. A CECTFP, no âmbito de sua competência, entende que a propositura é meritória e deve prosperar, sendo o parecer </w:t>
      </w:r>
      <w:r w:rsidR="007C3840" w:rsidRPr="009E4DB6">
        <w:rPr>
          <w:rFonts w:ascii="Tahoma" w:hAnsi="Tahoma" w:cs="Tahoma"/>
          <w:b/>
          <w:sz w:val="24"/>
          <w:szCs w:val="24"/>
          <w:u w:val="single"/>
        </w:rPr>
        <w:t>FAVORÁVEL.</w:t>
      </w:r>
    </w:p>
    <w:p w14:paraId="7A405B6F" w14:textId="77777777" w:rsidR="00377947" w:rsidRDefault="00377947" w:rsidP="00377947">
      <w:pPr>
        <w:spacing w:line="360" w:lineRule="auto"/>
        <w:ind w:firstLine="708"/>
        <w:jc w:val="both"/>
        <w:rPr>
          <w:rFonts w:ascii="Tahoma" w:hAnsi="Tahoma" w:cs="Tahoma"/>
          <w:bCs/>
          <w:sz w:val="24"/>
          <w:szCs w:val="24"/>
        </w:rPr>
      </w:pPr>
    </w:p>
    <w:p w14:paraId="3889B6B1" w14:textId="4CCFC513" w:rsidR="00C10E4C" w:rsidRPr="009E4DB6" w:rsidRDefault="00C10E4C" w:rsidP="00377947">
      <w:pPr>
        <w:spacing w:line="360" w:lineRule="auto"/>
        <w:jc w:val="center"/>
        <w:rPr>
          <w:rFonts w:ascii="Tahoma" w:hAnsi="Tahoma" w:cs="Tahoma"/>
          <w:bCs/>
          <w:sz w:val="24"/>
          <w:szCs w:val="24"/>
        </w:rPr>
      </w:pPr>
      <w:r w:rsidRPr="009E4DB6">
        <w:rPr>
          <w:rFonts w:ascii="Tahoma" w:hAnsi="Tahoma" w:cs="Tahoma"/>
          <w:bCs/>
          <w:sz w:val="24"/>
          <w:szCs w:val="24"/>
        </w:rPr>
        <w:t xml:space="preserve">Niterói, </w:t>
      </w:r>
      <w:r w:rsidR="00FE3CEE" w:rsidRPr="009E4DB6">
        <w:rPr>
          <w:rFonts w:ascii="Tahoma" w:hAnsi="Tahoma" w:cs="Tahoma"/>
          <w:bCs/>
          <w:sz w:val="24"/>
          <w:szCs w:val="24"/>
        </w:rPr>
        <w:t>05 de outubro</w:t>
      </w:r>
      <w:r w:rsidR="00457511" w:rsidRPr="009E4DB6">
        <w:rPr>
          <w:rFonts w:ascii="Tahoma" w:hAnsi="Tahoma" w:cs="Tahoma"/>
          <w:bCs/>
          <w:sz w:val="24"/>
          <w:szCs w:val="24"/>
        </w:rPr>
        <w:t xml:space="preserve"> de 2021.</w:t>
      </w:r>
    </w:p>
    <w:p w14:paraId="7B1EBCED" w14:textId="77777777" w:rsidR="00D920B6" w:rsidRPr="009E4DB6" w:rsidRDefault="00D920B6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  <w:sectPr w:rsidR="00D920B6" w:rsidRPr="009E4DB6" w:rsidSect="00947A37">
          <w:headerReference w:type="default" r:id="rId6"/>
          <w:footerReference w:type="default" r:id="rId7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</w:p>
    <w:bookmarkEnd w:id="2"/>
    <w:p w14:paraId="048FF250" w14:textId="451E957F" w:rsidR="000E39C1" w:rsidRPr="009E4DB6" w:rsidRDefault="000E39C1" w:rsidP="000E39C1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214FA747" w14:textId="2C555A3D" w:rsidR="000E39C1" w:rsidRPr="009E4DB6" w:rsidRDefault="000E39C1" w:rsidP="000E39C1">
      <w:pPr>
        <w:spacing w:after="0" w:line="240" w:lineRule="auto"/>
        <w:ind w:firstLine="3"/>
        <w:jc w:val="center"/>
        <w:rPr>
          <w:rFonts w:ascii="Tahoma" w:hAnsi="Tahoma" w:cs="Tahoma"/>
          <w:b/>
          <w:sz w:val="24"/>
          <w:szCs w:val="24"/>
        </w:rPr>
      </w:pPr>
    </w:p>
    <w:p w14:paraId="1D672130" w14:textId="6173A522" w:rsidR="000E39C1" w:rsidRPr="009E4DB6" w:rsidRDefault="000E39C1" w:rsidP="000E39C1">
      <w:pPr>
        <w:rPr>
          <w:rFonts w:ascii="Tahoma" w:hAnsi="Tahoma" w:cs="Tahoma"/>
        </w:rPr>
      </w:pPr>
      <w:r w:rsidRPr="009E4DB6">
        <w:rPr>
          <w:rFonts w:ascii="Tahoma" w:hAnsi="Tahoma" w:cs="Tahoma"/>
          <w:noProof/>
          <w:lang w:eastAsia="pt-BR"/>
        </w:rPr>
        <mc:AlternateContent>
          <mc:Choice Requires="wps">
            <w:drawing>
              <wp:anchor distT="45720" distB="45720" distL="114300" distR="114300" simplePos="0" relativeHeight="251658752" behindDoc="1" locked="0" layoutInCell="1" allowOverlap="1" wp14:anchorId="4962DD0A" wp14:editId="4F5FABC9">
                <wp:simplePos x="0" y="0"/>
                <wp:positionH relativeFrom="column">
                  <wp:posOffset>-714375</wp:posOffset>
                </wp:positionH>
                <wp:positionV relativeFrom="paragraph">
                  <wp:posOffset>254635</wp:posOffset>
                </wp:positionV>
                <wp:extent cx="6829425" cy="4019550"/>
                <wp:effectExtent l="0" t="0" r="0" b="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4019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14E5" w14:textId="77777777" w:rsidR="000E39C1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9A5F12" w14:textId="77777777" w:rsidR="000E39C1" w:rsidRDefault="000E39C1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3E131F" w14:textId="77777777" w:rsidR="000E39C1" w:rsidRPr="00CB1140" w:rsidRDefault="000E39C1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BINHO GUIMARÃES</w:t>
                            </w:r>
                          </w:p>
                          <w:p w14:paraId="2E708772" w14:textId="5203FAF6" w:rsidR="000E39C1" w:rsidRDefault="000E39C1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Presidente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E08EB92" w14:textId="77777777" w:rsidR="000E39C1" w:rsidRDefault="000E39C1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741FAA3" w14:textId="09D584EF" w:rsidR="000E39C1" w:rsidRDefault="000E39C1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F5967BD" w14:textId="77777777" w:rsidR="007F4A6B" w:rsidRDefault="007F4A6B" w:rsidP="000E39C1">
                            <w:pPr>
                              <w:spacing w:after="0" w:line="240" w:lineRule="auto"/>
                              <w:ind w:firstLine="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938F457" w14:textId="77777777" w:rsidR="000E39C1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027F22" w14:textId="13D71E8F" w:rsidR="000E39C1" w:rsidRPr="00CB1140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7417D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PROF. TULIO</w:t>
                            </w:r>
                            <w:r w:rsidRPr="00B2494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FABIANO GONÇALVES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FD3E071" w14:textId="0706328D" w:rsidR="000E39C1" w:rsidRDefault="000E39C1" w:rsidP="0037794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Vice-Presidente</w:t>
                            </w:r>
                            <w:r w:rsidR="0037794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e Relator</w:t>
                            </w: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7417D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            </w:t>
                            </w:r>
                            <w:r w:rsidR="007F4079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Membro</w:t>
                            </w:r>
                            <w:r w:rsidR="007417D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3E562585" w14:textId="77777777" w:rsidR="000E39C1" w:rsidRDefault="000E39C1" w:rsidP="000E39C1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9EA2A53" w14:textId="77777777" w:rsidR="000E39C1" w:rsidRPr="00885717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7665ECE" w14:textId="58AAE534" w:rsidR="000E39C1" w:rsidRDefault="000E39C1" w:rsidP="000E39C1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888CB15" w14:textId="77777777" w:rsidR="007F4A6B" w:rsidRDefault="007F4A6B" w:rsidP="007F4A6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9C2F76" w14:textId="77777777" w:rsidR="007F4A6B" w:rsidRDefault="007F4A6B" w:rsidP="007F4A6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656C5E3" w14:textId="512F9231" w:rsidR="007F4A6B" w:rsidRDefault="000E39C1" w:rsidP="007F4A6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4074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WALKIRIA NICTHEROY</w:t>
                            </w:r>
                            <w:r w:rsidRPr="00B2494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ab/>
                              <w:t xml:space="preserve">  </w:t>
                            </w:r>
                            <w:r w:rsidR="0037794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CB114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JHONATAN ANJOS</w:t>
                            </w:r>
                          </w:p>
                          <w:p w14:paraId="4E285D2A" w14:textId="1D778104" w:rsidR="000E39C1" w:rsidRPr="007F4A6B" w:rsidRDefault="007F4A6B" w:rsidP="007F4A6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417D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</w:t>
                            </w:r>
                            <w:r w:rsidR="000E39C1" w:rsidRPr="00885717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Membro</w:t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0E39C1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ab/>
                              <w:t xml:space="preserve">                   </w:t>
                            </w:r>
                            <w:r w:rsidR="00CA5419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7417D8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0E39C1" w:rsidRPr="00B4074E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Membro</w:t>
                            </w:r>
                            <w:r w:rsidR="007F407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D8AE999" w14:textId="77777777" w:rsidR="000E39C1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5308E83" w14:textId="77777777" w:rsidR="000E39C1" w:rsidRPr="00B4074E" w:rsidRDefault="000E39C1" w:rsidP="000E39C1">
                            <w:pPr>
                              <w:spacing w:after="0" w:line="240" w:lineRule="auto"/>
                              <w:ind w:left="708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      </w:t>
                            </w:r>
                          </w:p>
                          <w:p w14:paraId="42D82237" w14:textId="77777777" w:rsidR="000E39C1" w:rsidRDefault="000E39C1" w:rsidP="000E39C1"/>
                          <w:p w14:paraId="78A55DA9" w14:textId="77777777" w:rsidR="000E39C1" w:rsidRDefault="000E39C1" w:rsidP="000E39C1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B0719BF" w14:textId="77777777" w:rsidR="000E39C1" w:rsidRDefault="000E39C1" w:rsidP="000E39C1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A73B03E" w14:textId="77777777" w:rsidR="000E39C1" w:rsidRDefault="000E39C1" w:rsidP="000E39C1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33D1E1B" w14:textId="77777777" w:rsidR="000E39C1" w:rsidRDefault="000E39C1" w:rsidP="000E39C1">
                            <w:pPr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AB8B4A4" w14:textId="77777777" w:rsidR="000E39C1" w:rsidRDefault="000E39C1" w:rsidP="000E39C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AF6F8AF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AF03DB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8339777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467ED4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17C799B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523368" w14:textId="77777777" w:rsidR="000E39C1" w:rsidRDefault="000E39C1" w:rsidP="000E39C1">
                            <w:pPr>
                              <w:spacing w:after="0" w:line="240" w:lineRule="auto"/>
                              <w:ind w:left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F8AFF9D" w14:textId="77777777" w:rsidR="000E39C1" w:rsidRDefault="000E39C1" w:rsidP="000E39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2DD0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56.25pt;margin-top:20.05pt;width:537.75pt;height:316.5pt;z-index:-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X5XEQIAAPsDAAAOAAAAZHJzL2Uyb0RvYy54bWysU8Fu2zAMvQ/YPwi6L3aMpE2MOEWXrsOA&#10;rhvQ7gMYWY6FSaInKbGzrx8lp2nQ3Yb5IIgm9cT3+LS6GYxmB+m8Qlvx6STnTFqBtbK7iv94vv+w&#10;4MwHsDVotLLiR+n5zfr9u1XflbLAFnUtHSMQ68u+q3gbQldmmRetNOAn2ElLyQadgUCh22W1g57Q&#10;jc6KPL/KenR151BI7+nv3Zjk64TfNFKEb03jZWC64tRbSKtL6zau2XoF5c5B1ypxagP+oQsDytKl&#10;Z6g7CMD2Tv0FZZRw6LEJE4Emw6ZRQiYOxGaav2Hz1EInExcSx3dnmfz/gxWPh++OqbrixfSaMwuG&#10;hrQBNQCrJXuWQ0BWRJX6zpdU/NRReRg+4kDTTox994Dip2cWNy3Ynbx1DvtWQk1dTuPJ7OLoiOMj&#10;yLb/ijVdBvuACWhonIkSkiiM0Glax/OEqA8m6OfVoljOijlngnKzfLqcz9MMMyhfjnfOh88SDYub&#10;ijuyQIKHw4MPsR0oX0ribRbvldbJBtqyvuLLOeG/yRgVyKVamYov8viNvoksP9k6HQ6g9LinC7Q9&#10;0Y5MR85h2A5UGLXYYn0kARyObqTXQ5sW3W/OenJixf2vPTjJmf5iScTldDaL1k3BbH5dUOAuM9vL&#10;DFhBUBUPnI3bTUh2HxndktiNSjK8dnLqlRyW1Dm9hmjhyzhVvb7Z9R8AAAD//wMAUEsDBBQABgAI&#10;AAAAIQCbbMbp4AAAAAsBAAAPAAAAZHJzL2Rvd25yZXYueG1sTI/LTsMwEEX3SPyDNUjsWtt9BBri&#10;VAjEFtTykNi58TSJiMdR7Dbh7xlWsBzN0b3nFtvJd+KMQ2wDGdBzBQKpCq6l2sDb69PsFkRMlpzt&#10;AqGBb4ywLS8vCpu7MNIOz/tUCw6hmFsDTUp9LmWsGvQ2zkOPxL9jGLxNfA61dIMdOdx3cqFUJr1t&#10;iRsa2+NDg9XX/uQNvD8fPz9W6qV+9Ot+DJOS5DfSmOur6f4ORMIp/cHwq8/qULLTIZzIRdEZmGm9&#10;WDNrYKU0CCY22ZLXHQxkN0sNsizk/w3lDwAAAP//AwBQSwECLQAUAAYACAAAACEAtoM4kv4AAADh&#10;AQAAEwAAAAAAAAAAAAAAAAAAAAAAW0NvbnRlbnRfVHlwZXNdLnhtbFBLAQItABQABgAIAAAAIQA4&#10;/SH/1gAAAJQBAAALAAAAAAAAAAAAAAAAAC8BAABfcmVscy8ucmVsc1BLAQItABQABgAIAAAAIQAM&#10;NX5XEQIAAPsDAAAOAAAAAAAAAAAAAAAAAC4CAABkcnMvZTJvRG9jLnhtbFBLAQItABQABgAIAAAA&#10;IQCbbMbp4AAAAAsBAAAPAAAAAAAAAAAAAAAAAGsEAABkcnMvZG93bnJldi54bWxQSwUGAAAAAAQA&#10;BADzAAAAeAUAAAAA&#10;" filled="f" stroked="f">
                <v:textbox>
                  <w:txbxContent>
                    <w:p w14:paraId="265C14E5" w14:textId="77777777" w:rsidR="000E39C1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59A5F12" w14:textId="77777777" w:rsidR="000E39C1" w:rsidRDefault="000E39C1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3E131F" w14:textId="77777777" w:rsidR="000E39C1" w:rsidRPr="00CB1140" w:rsidRDefault="000E39C1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BINHO GUIMARÃES</w:t>
                      </w:r>
                    </w:p>
                    <w:p w14:paraId="2E708772" w14:textId="5203FAF6" w:rsidR="000E39C1" w:rsidRDefault="000E39C1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Presidente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E08EB92" w14:textId="77777777" w:rsidR="000E39C1" w:rsidRDefault="000E39C1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741FAA3" w14:textId="09D584EF" w:rsidR="000E39C1" w:rsidRDefault="000E39C1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F5967BD" w14:textId="77777777" w:rsidR="007F4A6B" w:rsidRDefault="007F4A6B" w:rsidP="000E39C1">
                      <w:pPr>
                        <w:spacing w:after="0" w:line="240" w:lineRule="auto"/>
                        <w:ind w:firstLine="3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938F457" w14:textId="77777777" w:rsidR="000E39C1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9027F22" w14:textId="13D71E8F" w:rsidR="000E39C1" w:rsidRPr="00CB1140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7417D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    </w:t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PROF. TULIO</w:t>
                      </w:r>
                      <w:r w:rsidRPr="00B2494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FABIANO GONÇALVES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FD3E071" w14:textId="0706328D" w:rsidR="000E39C1" w:rsidRDefault="000E39C1" w:rsidP="0037794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Vice-Presidente</w:t>
                      </w:r>
                      <w:r w:rsidR="0037794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e Relator</w:t>
                      </w: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7417D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            </w:t>
                      </w:r>
                      <w:r w:rsidR="007F4079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Membro</w:t>
                      </w:r>
                      <w:r w:rsidR="007417D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3E562585" w14:textId="77777777" w:rsidR="000E39C1" w:rsidRDefault="000E39C1" w:rsidP="000E39C1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</w:p>
                    <w:p w14:paraId="09EA2A53" w14:textId="77777777" w:rsidR="000E39C1" w:rsidRPr="00885717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77665ECE" w14:textId="58AAE534" w:rsidR="000E39C1" w:rsidRDefault="000E39C1" w:rsidP="000E39C1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4888CB15" w14:textId="77777777" w:rsidR="007F4A6B" w:rsidRDefault="007F4A6B" w:rsidP="007F4A6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339C2F76" w14:textId="77777777" w:rsidR="007F4A6B" w:rsidRDefault="007F4A6B" w:rsidP="007F4A6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4656C5E3" w14:textId="512F9231" w:rsidR="007F4A6B" w:rsidRDefault="000E39C1" w:rsidP="007F4A6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4074E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WALKIRIA NICTHEROY</w:t>
                      </w:r>
                      <w:r w:rsidRPr="00B2494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ab/>
                        <w:t xml:space="preserve">  </w:t>
                      </w:r>
                      <w:r w:rsidR="0037794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CB114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JHONATAN ANJOS</w:t>
                      </w:r>
                    </w:p>
                    <w:p w14:paraId="4E285D2A" w14:textId="1D778104" w:rsidR="000E39C1" w:rsidRPr="007F4A6B" w:rsidRDefault="007F4A6B" w:rsidP="007F4A6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7417D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  <w:t xml:space="preserve">   </w:t>
                      </w:r>
                      <w:r w:rsidR="000E39C1" w:rsidRPr="00885717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Membro</w:t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</w:r>
                      <w:r w:rsidR="000E39C1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ab/>
                        <w:t xml:space="preserve">                   </w:t>
                      </w:r>
                      <w:r w:rsidR="00CA5419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   </w:t>
                      </w:r>
                      <w:r w:rsidR="007417D8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   </w:t>
                      </w:r>
                      <w:r w:rsidR="000E39C1" w:rsidRPr="00B4074E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Membro</w:t>
                      </w:r>
                      <w:r w:rsidR="007F407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D8AE999" w14:textId="77777777" w:rsidR="000E39C1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5308E83" w14:textId="77777777" w:rsidR="000E39C1" w:rsidRPr="00B4074E" w:rsidRDefault="000E39C1" w:rsidP="000E39C1">
                      <w:pPr>
                        <w:spacing w:after="0" w:line="240" w:lineRule="auto"/>
                        <w:ind w:left="708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      </w:t>
                      </w:r>
                    </w:p>
                    <w:p w14:paraId="42D82237" w14:textId="77777777" w:rsidR="000E39C1" w:rsidRDefault="000E39C1" w:rsidP="000E39C1"/>
                    <w:p w14:paraId="78A55DA9" w14:textId="77777777" w:rsidR="000E39C1" w:rsidRDefault="000E39C1" w:rsidP="000E39C1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7B0719BF" w14:textId="77777777" w:rsidR="000E39C1" w:rsidRDefault="000E39C1" w:rsidP="000E39C1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5A73B03E" w14:textId="77777777" w:rsidR="000E39C1" w:rsidRDefault="000E39C1" w:rsidP="000E39C1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233D1E1B" w14:textId="77777777" w:rsidR="000E39C1" w:rsidRDefault="000E39C1" w:rsidP="000E39C1">
                      <w:pPr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</w:pPr>
                    </w:p>
                    <w:p w14:paraId="7AB8B4A4" w14:textId="77777777" w:rsidR="000E39C1" w:rsidRDefault="000E39C1" w:rsidP="000E39C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AF6F8AF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0FAF03DB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8339777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E467ED4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717C799B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4F523368" w14:textId="77777777" w:rsidR="000E39C1" w:rsidRDefault="000E39C1" w:rsidP="000E39C1">
                      <w:pPr>
                        <w:spacing w:after="0" w:line="240" w:lineRule="auto"/>
                        <w:ind w:left="284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F8AFF9D" w14:textId="77777777" w:rsidR="000E39C1" w:rsidRDefault="000E39C1" w:rsidP="000E39C1"/>
                  </w:txbxContent>
                </v:textbox>
              </v:shape>
            </w:pict>
          </mc:Fallback>
        </mc:AlternateContent>
      </w:r>
    </w:p>
    <w:p w14:paraId="13CB592C" w14:textId="7B289BD0" w:rsidR="007C3840" w:rsidRPr="009E4DB6" w:rsidRDefault="007C3840" w:rsidP="007C3840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5FEE688E" w14:textId="582E024D" w:rsidR="007C3840" w:rsidRPr="009E4DB6" w:rsidRDefault="007C3840" w:rsidP="007C3840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781B2155" w14:textId="59CDE75F" w:rsidR="007C3840" w:rsidRPr="009E4DB6" w:rsidRDefault="007C3840" w:rsidP="007C3840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4B321030" w14:textId="77777777" w:rsidR="007C3840" w:rsidRPr="009E4DB6" w:rsidRDefault="007C3840" w:rsidP="007C3840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353EF620" w14:textId="77777777" w:rsidR="007C3840" w:rsidRPr="009E4DB6" w:rsidRDefault="007C3840" w:rsidP="007C3840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416B2C7D" w14:textId="18E3C516" w:rsidR="00457511" w:rsidRPr="009E4DB6" w:rsidRDefault="00457511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750C9EC7" w14:textId="4B74EA10" w:rsidR="00457511" w:rsidRPr="009E4DB6" w:rsidRDefault="00457511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5F4449BE" w14:textId="77777777" w:rsidR="007C3840" w:rsidRPr="009E4DB6" w:rsidRDefault="007C3840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6B6B9448" w14:textId="5AA3D1C2" w:rsidR="00457511" w:rsidRPr="009E4DB6" w:rsidRDefault="00457511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59B2F4E3" w14:textId="77777777" w:rsidR="007C3840" w:rsidRPr="009E4DB6" w:rsidRDefault="007C3840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088CBCDC" w14:textId="1B5BB359" w:rsidR="00D920B6" w:rsidRPr="009E4DB6" w:rsidRDefault="00D920B6" w:rsidP="00D920B6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27FC1A07" w14:textId="0D7F36F8" w:rsidR="007F4A6B" w:rsidRPr="009E4DB6" w:rsidRDefault="007F4A6B" w:rsidP="00D920B6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646C72F3" w14:textId="03EDB03B" w:rsidR="007F4A6B" w:rsidRPr="009E4DB6" w:rsidRDefault="007F4A6B" w:rsidP="00D920B6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508E707E" w14:textId="77777777" w:rsidR="007F4A6B" w:rsidRPr="009E4DB6" w:rsidRDefault="007F4A6B" w:rsidP="00D920B6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6F05EA36" w14:textId="77777777" w:rsidR="00D920B6" w:rsidRPr="009E4DB6" w:rsidRDefault="00D920B6" w:rsidP="00D920B6">
      <w:pPr>
        <w:spacing w:after="0"/>
        <w:rPr>
          <w:rFonts w:ascii="Tahoma" w:hAnsi="Tahoma" w:cs="Tahoma"/>
          <w:bCs/>
          <w:sz w:val="24"/>
          <w:szCs w:val="24"/>
        </w:rPr>
      </w:pPr>
    </w:p>
    <w:p w14:paraId="50F70211" w14:textId="77777777" w:rsidR="00D920B6" w:rsidRPr="009E4DB6" w:rsidRDefault="00D920B6" w:rsidP="00D920B6">
      <w:pPr>
        <w:spacing w:after="0"/>
        <w:jc w:val="center"/>
        <w:rPr>
          <w:rFonts w:ascii="Tahoma" w:hAnsi="Tahoma" w:cs="Tahoma"/>
          <w:bCs/>
          <w:sz w:val="24"/>
          <w:szCs w:val="24"/>
        </w:rPr>
      </w:pPr>
    </w:p>
    <w:p w14:paraId="18B68ADB" w14:textId="77777777" w:rsidR="00B92451" w:rsidRPr="009E4DB6" w:rsidRDefault="00B92451" w:rsidP="00B92451">
      <w:pPr>
        <w:spacing w:after="0"/>
        <w:rPr>
          <w:rFonts w:ascii="Tahoma" w:hAnsi="Tahoma" w:cs="Tahoma"/>
          <w:bCs/>
          <w:sz w:val="24"/>
          <w:szCs w:val="24"/>
        </w:rPr>
      </w:pPr>
    </w:p>
    <w:p w14:paraId="426C77CA" w14:textId="42C171F9" w:rsidR="00D920B6" w:rsidRPr="009E4DB6" w:rsidRDefault="00D920B6" w:rsidP="007C3840">
      <w:pPr>
        <w:spacing w:after="0"/>
        <w:ind w:firstLine="708"/>
        <w:jc w:val="center"/>
        <w:rPr>
          <w:rFonts w:ascii="Tahoma" w:hAnsi="Tahoma" w:cs="Tahoma"/>
          <w:bCs/>
          <w:sz w:val="24"/>
          <w:szCs w:val="24"/>
        </w:rPr>
      </w:pPr>
    </w:p>
    <w:sectPr w:rsidR="00D920B6" w:rsidRPr="009E4DB6" w:rsidSect="00D920B6">
      <w:type w:val="continuous"/>
      <w:pgSz w:w="11906" w:h="16838" w:code="9"/>
      <w:pgMar w:top="1418" w:right="1701" w:bottom="1418" w:left="1701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1106E6" w14:textId="77777777" w:rsidR="000210AA" w:rsidRDefault="000210AA" w:rsidP="00D42E63">
      <w:pPr>
        <w:spacing w:after="0" w:line="240" w:lineRule="auto"/>
      </w:pPr>
      <w:r>
        <w:separator/>
      </w:r>
    </w:p>
  </w:endnote>
  <w:endnote w:type="continuationSeparator" w:id="0">
    <w:p w14:paraId="0D0EDE8A" w14:textId="77777777" w:rsidR="000210AA" w:rsidRDefault="000210AA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73C5C" w14:textId="66A4E288" w:rsidR="00C2222D" w:rsidRDefault="00C2222D" w:rsidP="00D42E63">
    <w:pPr>
      <w:spacing w:after="0"/>
      <w:jc w:val="center"/>
    </w:pPr>
    <w:r>
      <w:t>Av. Ernani do Amaral Peixoto, 625 - Gabinete 44 – Centro - Niterói – R</w:t>
    </w:r>
    <w:r w:rsidR="00BB756B">
      <w:t>J</w:t>
    </w:r>
    <w:r>
      <w:t>.</w:t>
    </w:r>
  </w:p>
  <w:p w14:paraId="3D03788D" w14:textId="0A5CA711" w:rsidR="00C2222D" w:rsidRDefault="00C2222D" w:rsidP="00D42E63">
    <w:pPr>
      <w:spacing w:after="0"/>
      <w:jc w:val="center"/>
    </w:pPr>
    <w:r>
      <w:t xml:space="preserve">CEP 24020-073 – Tel.: (21) 3716-8600 – ramal 262 /2621-3113. </w:t>
    </w:r>
  </w:p>
  <w:p w14:paraId="2E10AE92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BBEE0F" w14:textId="77777777" w:rsidR="000210AA" w:rsidRDefault="000210AA" w:rsidP="00D42E63">
      <w:pPr>
        <w:spacing w:after="0" w:line="240" w:lineRule="auto"/>
      </w:pPr>
      <w:r>
        <w:separator/>
      </w:r>
    </w:p>
  </w:footnote>
  <w:footnote w:type="continuationSeparator" w:id="0">
    <w:p w14:paraId="5249E3B8" w14:textId="77777777" w:rsidR="000210AA" w:rsidRDefault="000210AA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89176" w14:textId="13B32432" w:rsidR="00E25466" w:rsidRDefault="006C1B91" w:rsidP="006C1B91">
    <w:pPr>
      <w:tabs>
        <w:tab w:val="left" w:pos="3402"/>
        <w:tab w:val="center" w:pos="4960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8752" behindDoc="1" locked="0" layoutInCell="1" allowOverlap="1" wp14:anchorId="74F2FF1A" wp14:editId="5D6560F9">
          <wp:simplePos x="0" y="0"/>
          <wp:positionH relativeFrom="column">
            <wp:posOffset>2294255</wp:posOffset>
          </wp:positionH>
          <wp:positionV relativeFrom="paragraph">
            <wp:posOffset>13970</wp:posOffset>
          </wp:positionV>
          <wp:extent cx="814705" cy="1012825"/>
          <wp:effectExtent l="0" t="0" r="444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5D5D2DFC" w14:textId="66CAE9E9" w:rsidR="00F43E7A" w:rsidRDefault="006C1B91" w:rsidP="006C1B91">
    <w:pPr>
      <w:tabs>
        <w:tab w:val="left" w:pos="3075"/>
        <w:tab w:val="left" w:pos="3544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  <w:t xml:space="preserve">    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2E27C35E" w14:textId="6699AAEC" w:rsidR="00F43E7A" w:rsidRDefault="00F43E7A" w:rsidP="00F43E7A">
    <w:pPr>
      <w:spacing w:after="0"/>
      <w:ind w:left="423" w:firstLine="993"/>
      <w:jc w:val="center"/>
      <w:rPr>
        <w:rFonts w:ascii="Tahoma" w:hAnsi="Tahoma" w:cs="Tahoma"/>
        <w:b/>
        <w:bCs/>
        <w:sz w:val="44"/>
        <w:szCs w:val="44"/>
      </w:rPr>
    </w:pPr>
  </w:p>
  <w:p w14:paraId="68CDF18E" w14:textId="17D3107E" w:rsidR="00C2222D" w:rsidRPr="00F43E7A" w:rsidRDefault="00F43E7A" w:rsidP="00F43E7A">
    <w:pPr>
      <w:spacing w:after="0"/>
      <w:rPr>
        <w:rFonts w:ascii="Tahoma" w:hAnsi="Tahoma" w:cs="Tahoma"/>
        <w:b/>
        <w:bCs/>
        <w:sz w:val="40"/>
        <w:szCs w:val="40"/>
      </w:rPr>
    </w:pPr>
    <w:r>
      <w:rPr>
        <w:rFonts w:ascii="Tahoma" w:hAnsi="Tahoma" w:cs="Tahoma"/>
        <w:b/>
        <w:bCs/>
        <w:sz w:val="40"/>
        <w:szCs w:val="40"/>
      </w:rPr>
      <w:t xml:space="preserve">          </w:t>
    </w:r>
    <w:r w:rsidR="00BB756B">
      <w:rPr>
        <w:rFonts w:ascii="Tahoma" w:hAnsi="Tahoma" w:cs="Tahoma"/>
        <w:b/>
        <w:bCs/>
        <w:sz w:val="40"/>
        <w:szCs w:val="40"/>
      </w:rPr>
      <w:t xml:space="preserve">   </w:t>
    </w:r>
    <w:r w:rsidR="00225295"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1EF34035" w14:textId="28460C38" w:rsidR="00C2222D" w:rsidRPr="00F43E7A" w:rsidRDefault="00C2222D" w:rsidP="00F43E7A">
    <w:pPr>
      <w:spacing w:after="0"/>
      <w:jc w:val="center"/>
      <w:rPr>
        <w:rFonts w:ascii="Tahoma" w:hAnsi="Tahoma" w:cs="Tahoma"/>
        <w:sz w:val="28"/>
        <w:szCs w:val="28"/>
      </w:rPr>
    </w:pPr>
    <w:r w:rsidRPr="00F43E7A">
      <w:rPr>
        <w:rFonts w:ascii="Tahoma" w:hAnsi="Tahoma" w:cs="Tahoma"/>
        <w:sz w:val="28"/>
        <w:szCs w:val="28"/>
      </w:rPr>
      <w:t>COMISSÃO PERMANENTE DE EDUCAÇÃO, CIÊNCIA E TECNOLOGIA E FORMAÇÃO PROFISSIONAL</w:t>
    </w:r>
  </w:p>
  <w:p w14:paraId="174C2C80" w14:textId="53F52182" w:rsidR="00C2222D" w:rsidRDefault="00C2222D">
    <w:pPr>
      <w:pStyle w:val="Cabealho"/>
    </w:pPr>
  </w:p>
  <w:p w14:paraId="7E134F71" w14:textId="77777777" w:rsidR="00977449" w:rsidRDefault="009774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8AE"/>
    <w:rsid w:val="00003F73"/>
    <w:rsid w:val="000210AA"/>
    <w:rsid w:val="00060267"/>
    <w:rsid w:val="00076788"/>
    <w:rsid w:val="000D46C7"/>
    <w:rsid w:val="000E39C1"/>
    <w:rsid w:val="001413AA"/>
    <w:rsid w:val="00175D6E"/>
    <w:rsid w:val="001D4E25"/>
    <w:rsid w:val="001F54AA"/>
    <w:rsid w:val="002249B6"/>
    <w:rsid w:val="00225295"/>
    <w:rsid w:val="00234E10"/>
    <w:rsid w:val="002718C9"/>
    <w:rsid w:val="00304098"/>
    <w:rsid w:val="003425B5"/>
    <w:rsid w:val="0036444B"/>
    <w:rsid w:val="00377947"/>
    <w:rsid w:val="00394802"/>
    <w:rsid w:val="00442C0B"/>
    <w:rsid w:val="004527A8"/>
    <w:rsid w:val="00457511"/>
    <w:rsid w:val="004C01DA"/>
    <w:rsid w:val="004F248F"/>
    <w:rsid w:val="0052643A"/>
    <w:rsid w:val="00561810"/>
    <w:rsid w:val="005C7123"/>
    <w:rsid w:val="006A5644"/>
    <w:rsid w:val="006C1B91"/>
    <w:rsid w:val="006E38F0"/>
    <w:rsid w:val="007417D8"/>
    <w:rsid w:val="00745793"/>
    <w:rsid w:val="00797FB6"/>
    <w:rsid w:val="007C3840"/>
    <w:rsid w:val="007F4079"/>
    <w:rsid w:val="007F4A6B"/>
    <w:rsid w:val="008038AE"/>
    <w:rsid w:val="00871CD1"/>
    <w:rsid w:val="0089593E"/>
    <w:rsid w:val="008B2D53"/>
    <w:rsid w:val="00901D05"/>
    <w:rsid w:val="0091766A"/>
    <w:rsid w:val="00942947"/>
    <w:rsid w:val="00947A37"/>
    <w:rsid w:val="00977449"/>
    <w:rsid w:val="009A234C"/>
    <w:rsid w:val="009B4DA4"/>
    <w:rsid w:val="009E4DB6"/>
    <w:rsid w:val="00A06D52"/>
    <w:rsid w:val="00A1266B"/>
    <w:rsid w:val="00A44318"/>
    <w:rsid w:val="00A64C8C"/>
    <w:rsid w:val="00A720B9"/>
    <w:rsid w:val="00A77057"/>
    <w:rsid w:val="00A82585"/>
    <w:rsid w:val="00A8368A"/>
    <w:rsid w:val="00AB6CA7"/>
    <w:rsid w:val="00AC7D08"/>
    <w:rsid w:val="00AD11D5"/>
    <w:rsid w:val="00AE21FA"/>
    <w:rsid w:val="00B01933"/>
    <w:rsid w:val="00B30267"/>
    <w:rsid w:val="00B338FB"/>
    <w:rsid w:val="00B36ABC"/>
    <w:rsid w:val="00B53162"/>
    <w:rsid w:val="00B73D1E"/>
    <w:rsid w:val="00B82C5B"/>
    <w:rsid w:val="00B92451"/>
    <w:rsid w:val="00BB35BF"/>
    <w:rsid w:val="00BB756B"/>
    <w:rsid w:val="00BD07F5"/>
    <w:rsid w:val="00BD555F"/>
    <w:rsid w:val="00C10E4C"/>
    <w:rsid w:val="00C2222D"/>
    <w:rsid w:val="00CA5419"/>
    <w:rsid w:val="00CA5FBA"/>
    <w:rsid w:val="00CB21C2"/>
    <w:rsid w:val="00CD7836"/>
    <w:rsid w:val="00D4266F"/>
    <w:rsid w:val="00D42E63"/>
    <w:rsid w:val="00D5378A"/>
    <w:rsid w:val="00D67C76"/>
    <w:rsid w:val="00D920B6"/>
    <w:rsid w:val="00DD5B4B"/>
    <w:rsid w:val="00DF0E4C"/>
    <w:rsid w:val="00E25466"/>
    <w:rsid w:val="00E31799"/>
    <w:rsid w:val="00E9607F"/>
    <w:rsid w:val="00ED502F"/>
    <w:rsid w:val="00F046A7"/>
    <w:rsid w:val="00F43E7A"/>
    <w:rsid w:val="00FC3A6E"/>
    <w:rsid w:val="00FE040C"/>
    <w:rsid w:val="00FE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BEF82"/>
  <w15:docId w15:val="{875B6CE8-6DE5-47E9-991F-BBBAEF0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Simples1">
    <w:name w:val="Plain Table 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NormalWeb">
    <w:name w:val="Normal (Web)"/>
    <w:basedOn w:val="Normal"/>
    <w:uiPriority w:val="99"/>
    <w:unhideWhenUsed/>
    <w:rsid w:val="007C3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cmn</dc:creator>
  <cp:lastModifiedBy>Ver Binho</cp:lastModifiedBy>
  <cp:revision>2</cp:revision>
  <cp:lastPrinted>2021-10-05T18:19:00Z</cp:lastPrinted>
  <dcterms:created xsi:type="dcterms:W3CDTF">2021-10-07T18:59:00Z</dcterms:created>
  <dcterms:modified xsi:type="dcterms:W3CDTF">2021-10-07T18:59:00Z</dcterms:modified>
</cp:coreProperties>
</file>