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7A8" w:rsidRDefault="001267A8" w:rsidP="001267A8">
      <w:pPr>
        <w:pStyle w:val="Ttulo1"/>
        <w:ind w:left="0"/>
        <w:jc w:val="both"/>
        <w:rPr>
          <w:rFonts w:asciiTheme="minorHAnsi" w:hAnsiTheme="minorHAnsi"/>
        </w:rPr>
      </w:pPr>
    </w:p>
    <w:p w:rsidR="001267A8" w:rsidRDefault="003909E9" w:rsidP="00FA1DAC">
      <w:pPr>
        <w:pStyle w:val="Ttulo1"/>
        <w:ind w:left="0"/>
        <w:jc w:val="both"/>
        <w:rPr>
          <w:rFonts w:asciiTheme="minorHAnsi" w:hAnsiTheme="minorHAnsi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</w:t>
      </w:r>
      <w:r w:rsidR="002675D4">
        <w:rPr>
          <w:rFonts w:asciiTheme="minorHAnsi" w:hAnsiTheme="minorHAnsi" w:cstheme="minorHAnsi"/>
          <w:i w:val="0"/>
          <w:iCs/>
          <w:sz w:val="24"/>
        </w:rPr>
        <w:t xml:space="preserve">LEI </w:t>
      </w:r>
      <w:r w:rsidR="00335159">
        <w:rPr>
          <w:rFonts w:asciiTheme="minorHAnsi" w:hAnsiTheme="minorHAnsi" w:cstheme="minorHAnsi"/>
          <w:i w:val="0"/>
          <w:iCs/>
          <w:sz w:val="24"/>
        </w:rPr>
        <w:t>Nº      /20</w:t>
      </w:r>
      <w:r w:rsidR="00E00197">
        <w:rPr>
          <w:rFonts w:asciiTheme="minorHAnsi" w:hAnsiTheme="minorHAnsi" w:cstheme="minorHAnsi"/>
          <w:i w:val="0"/>
          <w:iCs/>
          <w:sz w:val="24"/>
        </w:rPr>
        <w:t>2</w:t>
      </w:r>
      <w:r w:rsidR="00CC7A8B">
        <w:rPr>
          <w:rFonts w:asciiTheme="minorHAnsi" w:hAnsiTheme="minorHAnsi" w:cstheme="minorHAnsi"/>
          <w:i w:val="0"/>
          <w:iCs/>
          <w:sz w:val="24"/>
        </w:rPr>
        <w:t>1</w:t>
      </w:r>
    </w:p>
    <w:p w:rsidR="005A2FF8" w:rsidRDefault="005A2FF8" w:rsidP="00767D35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1267A8" w:rsidRPr="00251DC2" w:rsidRDefault="00FA1DAC" w:rsidP="001267A8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 w:rsidRPr="00FA1DAC">
        <w:rPr>
          <w:rFonts w:asciiTheme="minorHAnsi" w:hAnsiTheme="minorHAnsi" w:cstheme="minorHAnsi"/>
          <w:bCs/>
          <w:i w:val="0"/>
          <w:iCs/>
          <w:sz w:val="24"/>
        </w:rPr>
        <w:t xml:space="preserve">DISPÕE SOBRE O TOMBAMENTO COMO PATRIMÔNIO MATERIAL E IMATERIAL DA CIDADE DE NITERÓI A EDIFICAÇÃO </w:t>
      </w:r>
      <w:r>
        <w:rPr>
          <w:rFonts w:asciiTheme="minorHAnsi" w:hAnsiTheme="minorHAnsi" w:cstheme="minorHAnsi"/>
          <w:bCs/>
          <w:i w:val="0"/>
          <w:iCs/>
          <w:sz w:val="24"/>
        </w:rPr>
        <w:t>DO HOSPITAL OCEÂNICO</w:t>
      </w:r>
      <w:r w:rsidRPr="00FA1DAC">
        <w:rPr>
          <w:rFonts w:asciiTheme="minorHAnsi" w:hAnsiTheme="minorHAnsi" w:cstheme="minorHAnsi"/>
          <w:bCs/>
          <w:i w:val="0"/>
          <w:iCs/>
          <w:sz w:val="24"/>
        </w:rPr>
        <w:t>, SITUADO NESTA CIDADE</w:t>
      </w:r>
      <w:r w:rsidR="00AE75E0" w:rsidRPr="00251DC2">
        <w:rPr>
          <w:rFonts w:asciiTheme="minorHAnsi" w:hAnsiTheme="minorHAnsi" w:cstheme="minorHAnsi"/>
          <w:bCs/>
          <w:i w:val="0"/>
          <w:iCs/>
          <w:sz w:val="24"/>
        </w:rPr>
        <w:t>.</w:t>
      </w:r>
    </w:p>
    <w:p w:rsidR="001267A8" w:rsidRPr="00251DC2" w:rsidRDefault="00251DC2" w:rsidP="00251DC2">
      <w:pPr>
        <w:tabs>
          <w:tab w:val="left" w:pos="8280"/>
        </w:tabs>
        <w:jc w:val="both"/>
        <w:rPr>
          <w:rFonts w:asciiTheme="minorHAnsi" w:hAnsiTheme="minorHAnsi" w:cstheme="minorHAnsi"/>
          <w:bCs/>
          <w:i w:val="0"/>
          <w:iCs/>
          <w:sz w:val="24"/>
        </w:rPr>
      </w:pPr>
      <w:r w:rsidRPr="00251DC2">
        <w:rPr>
          <w:rFonts w:asciiTheme="minorHAnsi" w:hAnsiTheme="minorHAnsi" w:cstheme="minorHAnsi"/>
          <w:bCs/>
          <w:i w:val="0"/>
          <w:iCs/>
          <w:sz w:val="24"/>
        </w:rPr>
        <w:tab/>
      </w:r>
    </w:p>
    <w:p w:rsidR="001267A8" w:rsidRDefault="001267A8" w:rsidP="001267A8">
      <w:pPr>
        <w:jc w:val="right"/>
        <w:rPr>
          <w:rFonts w:asciiTheme="minorHAnsi" w:hAnsiTheme="minorHAnsi" w:cstheme="minorHAnsi"/>
          <w:b w:val="0"/>
        </w:rPr>
      </w:pPr>
    </w:p>
    <w:p w:rsidR="00FA1DAC" w:rsidRDefault="00FA1DAC" w:rsidP="00FA1DAC">
      <w:pPr>
        <w:pStyle w:val="Recuodecorpodetexto"/>
        <w:spacing w:line="276" w:lineRule="auto"/>
        <w:ind w:firstLine="0"/>
        <w:rPr>
          <w:rFonts w:asciiTheme="minorHAnsi" w:hAnsiTheme="minorHAnsi" w:cstheme="minorHAnsi"/>
          <w:sz w:val="24"/>
        </w:rPr>
      </w:pPr>
      <w:r w:rsidRPr="0007267F">
        <w:rPr>
          <w:rFonts w:asciiTheme="minorHAnsi" w:hAnsiTheme="minorHAnsi" w:cstheme="minorHAnsi"/>
          <w:b/>
          <w:sz w:val="24"/>
        </w:rPr>
        <w:t xml:space="preserve">Art. 1º </w:t>
      </w:r>
      <w:r w:rsidRPr="0007267F">
        <w:rPr>
          <w:rFonts w:asciiTheme="minorHAnsi" w:hAnsiTheme="minorHAnsi" w:cstheme="minorHAnsi"/>
          <w:sz w:val="24"/>
        </w:rPr>
        <w:t xml:space="preserve">Fica tombado </w:t>
      </w:r>
      <w:r>
        <w:rPr>
          <w:rFonts w:asciiTheme="minorHAnsi" w:hAnsiTheme="minorHAnsi" w:cstheme="minorHAnsi"/>
          <w:sz w:val="24"/>
        </w:rPr>
        <w:t xml:space="preserve">como patrimônio material e imaterial da cidade de Niterói a edificação </w:t>
      </w:r>
      <w:r>
        <w:rPr>
          <w:rFonts w:asciiTheme="minorHAnsi" w:hAnsiTheme="minorHAnsi" w:cstheme="minorHAnsi"/>
          <w:sz w:val="24"/>
        </w:rPr>
        <w:t>do Hospital Oceânico</w:t>
      </w:r>
      <w:r>
        <w:rPr>
          <w:rFonts w:asciiTheme="minorHAnsi" w:hAnsiTheme="minorHAnsi" w:cstheme="minorHAnsi"/>
          <w:sz w:val="24"/>
        </w:rPr>
        <w:t xml:space="preserve">, situado à </w:t>
      </w:r>
      <w:r>
        <w:rPr>
          <w:rFonts w:asciiTheme="minorHAnsi" w:hAnsiTheme="minorHAnsi" w:cstheme="minorHAnsi"/>
          <w:sz w:val="24"/>
        </w:rPr>
        <w:t>Avenida Raul de Oliveira Rodrigues, 382</w:t>
      </w:r>
      <w:r w:rsidRPr="0007267F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–</w:t>
      </w:r>
      <w:r w:rsidRPr="0007267F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 xml:space="preserve">Piratininga </w:t>
      </w:r>
      <w:r w:rsidRPr="0007267F">
        <w:rPr>
          <w:rFonts w:asciiTheme="minorHAnsi" w:hAnsiTheme="minorHAnsi" w:cstheme="minorHAnsi"/>
          <w:sz w:val="24"/>
        </w:rPr>
        <w:t xml:space="preserve">- Niterói RJ - </w:t>
      </w:r>
      <w:proofErr w:type="spellStart"/>
      <w:r w:rsidRPr="0007267F">
        <w:rPr>
          <w:rFonts w:asciiTheme="minorHAnsi" w:hAnsiTheme="minorHAnsi" w:cstheme="minorHAnsi"/>
          <w:sz w:val="24"/>
        </w:rPr>
        <w:t>Cep</w:t>
      </w:r>
      <w:proofErr w:type="spellEnd"/>
      <w:r w:rsidRPr="0007267F">
        <w:rPr>
          <w:rFonts w:asciiTheme="minorHAnsi" w:hAnsiTheme="minorHAnsi" w:cstheme="minorHAnsi"/>
          <w:sz w:val="24"/>
        </w:rPr>
        <w:t>: 24</w:t>
      </w:r>
      <w:r>
        <w:rPr>
          <w:rFonts w:asciiTheme="minorHAnsi" w:hAnsiTheme="minorHAnsi" w:cstheme="minorHAnsi"/>
          <w:sz w:val="24"/>
        </w:rPr>
        <w:t>350</w:t>
      </w:r>
      <w:r w:rsidRPr="0007267F">
        <w:rPr>
          <w:rFonts w:asciiTheme="minorHAnsi" w:hAnsiTheme="minorHAnsi" w:cstheme="minorHAnsi"/>
          <w:sz w:val="24"/>
        </w:rPr>
        <w:t>-</w:t>
      </w:r>
      <w:r>
        <w:rPr>
          <w:rFonts w:asciiTheme="minorHAnsi" w:hAnsiTheme="minorHAnsi" w:cstheme="minorHAnsi"/>
          <w:sz w:val="24"/>
        </w:rPr>
        <w:t>000</w:t>
      </w:r>
      <w:r>
        <w:rPr>
          <w:rFonts w:asciiTheme="minorHAnsi" w:hAnsiTheme="minorHAnsi" w:cstheme="minorHAnsi"/>
          <w:sz w:val="24"/>
        </w:rPr>
        <w:t xml:space="preserve">, pelo seu </w:t>
      </w:r>
      <w:r w:rsidRPr="0007267F">
        <w:rPr>
          <w:rFonts w:asciiTheme="minorHAnsi" w:hAnsiTheme="minorHAnsi" w:cstheme="minorHAnsi"/>
          <w:sz w:val="24"/>
        </w:rPr>
        <w:t xml:space="preserve">valor histórico, </w:t>
      </w:r>
      <w:r>
        <w:rPr>
          <w:rFonts w:asciiTheme="minorHAnsi" w:hAnsiTheme="minorHAnsi" w:cstheme="minorHAnsi"/>
          <w:sz w:val="24"/>
        </w:rPr>
        <w:t>social e cultural.</w:t>
      </w:r>
    </w:p>
    <w:p w:rsidR="00FA1DAC" w:rsidRPr="0007267F" w:rsidRDefault="00FA1DAC" w:rsidP="00FA1DAC">
      <w:pPr>
        <w:pStyle w:val="Recuodecorpodetexto"/>
        <w:spacing w:line="276" w:lineRule="auto"/>
        <w:ind w:firstLine="0"/>
        <w:rPr>
          <w:rFonts w:asciiTheme="minorHAnsi" w:hAnsiTheme="minorHAnsi" w:cstheme="minorHAnsi"/>
          <w:sz w:val="24"/>
        </w:rPr>
      </w:pPr>
    </w:p>
    <w:p w:rsidR="00FA1DAC" w:rsidRPr="00AB0DAE" w:rsidRDefault="00FA1DAC" w:rsidP="00FA1DAC">
      <w:pPr>
        <w:pStyle w:val="Recuodecorpodetexto"/>
        <w:spacing w:line="276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b/>
          <w:sz w:val="24"/>
        </w:rPr>
        <w:t xml:space="preserve"> Art. 2</w:t>
      </w:r>
      <w:r w:rsidRPr="0007267F">
        <w:rPr>
          <w:rFonts w:asciiTheme="minorHAnsi" w:hAnsiTheme="minorHAnsi" w:cstheme="minorHAnsi"/>
          <w:b/>
          <w:sz w:val="24"/>
        </w:rPr>
        <w:t xml:space="preserve">º </w:t>
      </w:r>
      <w:r w:rsidRPr="0007267F">
        <w:rPr>
          <w:rFonts w:asciiTheme="minorHAnsi" w:hAnsiTheme="minorHAnsi" w:cstheme="minorHAnsi"/>
          <w:sz w:val="24"/>
        </w:rPr>
        <w:t>Esta lei entra em vigor na data de sua publicação, revogadas as disposições em contrário.</w:t>
      </w:r>
    </w:p>
    <w:p w:rsidR="00FA1DAC" w:rsidRDefault="00FA1DAC" w:rsidP="00FA1DAC">
      <w:pPr>
        <w:pStyle w:val="Ttulo4"/>
        <w:spacing w:line="276" w:lineRule="auto"/>
        <w:jc w:val="center"/>
        <w:rPr>
          <w:rFonts w:asciiTheme="minorHAnsi" w:hAnsiTheme="minorHAnsi" w:cstheme="minorHAnsi"/>
          <w:szCs w:val="24"/>
        </w:rPr>
      </w:pPr>
      <w:bookmarkStart w:id="0" w:name="_GoBack"/>
      <w:bookmarkEnd w:id="0"/>
    </w:p>
    <w:p w:rsidR="002374A7" w:rsidRDefault="002374A7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7B70AF" w:rsidRDefault="007B70AF" w:rsidP="007B70AF">
      <w:pPr>
        <w:pStyle w:val="Ttulo6"/>
        <w:jc w:val="center"/>
        <w:rPr>
          <w:rFonts w:asciiTheme="minorHAnsi" w:hAnsiTheme="minorHAnsi" w:cstheme="minorHAnsi"/>
          <w:sz w:val="24"/>
          <w:u w:val="single"/>
        </w:rPr>
      </w:pPr>
      <w:r>
        <w:rPr>
          <w:rFonts w:asciiTheme="minorHAnsi" w:hAnsiTheme="minorHAnsi" w:cstheme="minorHAnsi"/>
          <w:sz w:val="24"/>
          <w:u w:val="single"/>
        </w:rPr>
        <w:t>JUSTIFICATIVA</w:t>
      </w:r>
    </w:p>
    <w:p w:rsidR="00FE73D6" w:rsidRDefault="00FE73D6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FA1DAC" w:rsidRDefault="00FA1DAC" w:rsidP="00FA1DAC">
      <w:pPr>
        <w:pStyle w:val="Recuodecorpodetexto"/>
        <w:spacing w:line="276" w:lineRule="auto"/>
        <w:rPr>
          <w:rFonts w:asciiTheme="minorHAnsi" w:hAnsiTheme="minorHAnsi"/>
          <w:color w:val="000000"/>
          <w:sz w:val="24"/>
        </w:rPr>
      </w:pPr>
      <w:r w:rsidRPr="00314396">
        <w:rPr>
          <w:rFonts w:asciiTheme="minorHAnsi" w:hAnsiTheme="minorHAnsi"/>
          <w:color w:val="000000"/>
          <w:sz w:val="24"/>
        </w:rPr>
        <w:t xml:space="preserve">A área onde hoje está situada </w:t>
      </w:r>
      <w:r>
        <w:rPr>
          <w:rFonts w:asciiTheme="minorHAnsi" w:hAnsiTheme="minorHAnsi"/>
          <w:color w:val="000000"/>
          <w:sz w:val="24"/>
        </w:rPr>
        <w:t>o Hospital Oceânico foi arrendado pelo município em um momento histórico, para combater uma Pandemia Mundial em combate ao vírus COVID-19.</w:t>
      </w:r>
    </w:p>
    <w:p w:rsidR="00FA1DAC" w:rsidRDefault="00FA1DAC" w:rsidP="00FA1DAC">
      <w:pPr>
        <w:pStyle w:val="Recuodecorpodetexto"/>
        <w:spacing w:line="276" w:lineRule="auto"/>
        <w:rPr>
          <w:rFonts w:asciiTheme="minorHAnsi" w:hAnsiTheme="minorHAnsi"/>
          <w:color w:val="000000"/>
          <w:sz w:val="24"/>
        </w:rPr>
      </w:pPr>
      <w:r>
        <w:rPr>
          <w:rFonts w:asciiTheme="minorHAnsi" w:hAnsiTheme="minorHAnsi"/>
          <w:color w:val="000000"/>
          <w:sz w:val="24"/>
        </w:rPr>
        <w:t xml:space="preserve">Esta edificação </w:t>
      </w:r>
      <w:r w:rsidRPr="00FA1DAC">
        <w:rPr>
          <w:rFonts w:asciiTheme="minorHAnsi" w:hAnsiTheme="minorHAnsi"/>
          <w:color w:val="000000"/>
          <w:sz w:val="24"/>
        </w:rPr>
        <w:t>foi o primeiro hospital público do Sistema Único de Saúde (SUS) exclusivo para o atendimento da Covid-19</w:t>
      </w:r>
      <w:r w:rsidRPr="00314396">
        <w:rPr>
          <w:rFonts w:asciiTheme="minorHAnsi" w:hAnsiTheme="minorHAnsi"/>
          <w:color w:val="000000"/>
          <w:sz w:val="24"/>
        </w:rPr>
        <w:t xml:space="preserve"> </w:t>
      </w:r>
    </w:p>
    <w:p w:rsidR="00FA1DAC" w:rsidRDefault="00FA1DAC" w:rsidP="00FA1DAC">
      <w:pPr>
        <w:pStyle w:val="Recuodecorpodetexto"/>
        <w:spacing w:line="276" w:lineRule="auto"/>
        <w:rPr>
          <w:rFonts w:asciiTheme="minorHAnsi" w:hAnsiTheme="minorHAnsi"/>
          <w:color w:val="000000"/>
          <w:sz w:val="24"/>
        </w:rPr>
      </w:pPr>
    </w:p>
    <w:p w:rsidR="00FA1DAC" w:rsidRPr="00314396" w:rsidRDefault="00FA1DAC" w:rsidP="00FA1DAC">
      <w:pPr>
        <w:pStyle w:val="Recuodecorpodetexto"/>
        <w:spacing w:line="276" w:lineRule="auto"/>
        <w:rPr>
          <w:rFonts w:asciiTheme="minorHAnsi" w:hAnsiTheme="minorHAnsi"/>
          <w:color w:val="000000"/>
          <w:sz w:val="24"/>
        </w:rPr>
      </w:pPr>
      <w:r w:rsidRPr="00314396">
        <w:rPr>
          <w:rFonts w:asciiTheme="minorHAnsi" w:hAnsiTheme="minorHAnsi"/>
          <w:color w:val="000000"/>
          <w:sz w:val="24"/>
        </w:rPr>
        <w:t xml:space="preserve">Pedimos seu tombamento </w:t>
      </w:r>
      <w:r>
        <w:rPr>
          <w:rFonts w:asciiTheme="minorHAnsi" w:hAnsiTheme="minorHAnsi"/>
          <w:color w:val="000000"/>
          <w:sz w:val="24"/>
        </w:rPr>
        <w:t xml:space="preserve">como prédio histórico da cidade e verdadeiro patrimônio material e imaterial que abriga a memória </w:t>
      </w:r>
      <w:r>
        <w:rPr>
          <w:rFonts w:asciiTheme="minorHAnsi" w:hAnsiTheme="minorHAnsi"/>
          <w:color w:val="000000"/>
          <w:sz w:val="24"/>
        </w:rPr>
        <w:t>de milhares de pacientes que  ali estiveram na luta contra este vírus, além de todos os guerreiros profissionais que se arriscaram na linha de frente</w:t>
      </w:r>
      <w:r>
        <w:rPr>
          <w:rFonts w:asciiTheme="minorHAnsi" w:hAnsiTheme="minorHAnsi"/>
          <w:color w:val="000000"/>
          <w:sz w:val="24"/>
        </w:rPr>
        <w:t>,</w:t>
      </w:r>
      <w:r w:rsidRPr="00314396">
        <w:rPr>
          <w:rFonts w:asciiTheme="minorHAnsi" w:hAnsiTheme="minorHAnsi"/>
          <w:color w:val="000000"/>
          <w:sz w:val="24"/>
        </w:rPr>
        <w:t xml:space="preserve"> com base nos relatos apresentados</w:t>
      </w:r>
      <w:r>
        <w:rPr>
          <w:rFonts w:asciiTheme="minorHAnsi" w:hAnsiTheme="minorHAnsi"/>
          <w:color w:val="000000"/>
          <w:sz w:val="24"/>
        </w:rPr>
        <w:t>,</w:t>
      </w:r>
      <w:r w:rsidRPr="00314396">
        <w:rPr>
          <w:rFonts w:asciiTheme="minorHAnsi" w:hAnsiTheme="minorHAnsi"/>
          <w:color w:val="000000"/>
          <w:sz w:val="24"/>
        </w:rPr>
        <w:t xml:space="preserve"> </w:t>
      </w:r>
      <w:r>
        <w:rPr>
          <w:rFonts w:asciiTheme="minorHAnsi" w:hAnsiTheme="minorHAnsi"/>
          <w:color w:val="000000"/>
          <w:sz w:val="24"/>
        </w:rPr>
        <w:t>de forma que se proteja de qualquer especulação imobiliária que porventura venha qu</w:t>
      </w:r>
      <w:r>
        <w:rPr>
          <w:rFonts w:asciiTheme="minorHAnsi" w:hAnsiTheme="minorHAnsi"/>
          <w:color w:val="000000"/>
          <w:sz w:val="24"/>
        </w:rPr>
        <w:t>erer utilizar a edificação</w:t>
      </w:r>
      <w:r>
        <w:rPr>
          <w:rFonts w:asciiTheme="minorHAnsi" w:hAnsiTheme="minorHAnsi"/>
          <w:color w:val="000000"/>
          <w:sz w:val="24"/>
        </w:rPr>
        <w:t xml:space="preserve"> para</w:t>
      </w:r>
      <w:r>
        <w:rPr>
          <w:rFonts w:asciiTheme="minorHAnsi" w:hAnsiTheme="minorHAnsi"/>
          <w:color w:val="000000"/>
          <w:sz w:val="24"/>
        </w:rPr>
        <w:t xml:space="preserve"> outro</w:t>
      </w:r>
      <w:r>
        <w:rPr>
          <w:rFonts w:asciiTheme="minorHAnsi" w:hAnsiTheme="minorHAnsi"/>
          <w:color w:val="000000"/>
          <w:sz w:val="24"/>
        </w:rPr>
        <w:t xml:space="preserve"> fim, mantendo-se</w:t>
      </w:r>
      <w:r w:rsidRPr="00314396">
        <w:rPr>
          <w:rFonts w:asciiTheme="minorHAnsi" w:hAnsiTheme="minorHAnsi"/>
          <w:color w:val="000000"/>
          <w:sz w:val="24"/>
        </w:rPr>
        <w:t xml:space="preserve"> tão somente destinado a </w:t>
      </w:r>
      <w:r>
        <w:rPr>
          <w:rFonts w:asciiTheme="minorHAnsi" w:hAnsiTheme="minorHAnsi"/>
          <w:color w:val="000000"/>
          <w:sz w:val="24"/>
        </w:rPr>
        <w:t>este tipo de atividade hospitalar.</w:t>
      </w:r>
    </w:p>
    <w:p w:rsidR="00156022" w:rsidRDefault="00156022" w:rsidP="00A83776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</w:p>
    <w:p w:rsidR="00E4500A" w:rsidRDefault="00E4500A" w:rsidP="00A83776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</w:p>
    <w:p w:rsidR="00FA1DAC" w:rsidRDefault="00FA1DAC" w:rsidP="00E4500A">
      <w:pPr>
        <w:jc w:val="right"/>
        <w:rPr>
          <w:rFonts w:ascii="Arial" w:hAnsi="Arial" w:cs="Arial"/>
          <w:bCs/>
          <w:i w:val="0"/>
          <w:iCs/>
          <w:sz w:val="24"/>
        </w:rPr>
      </w:pPr>
    </w:p>
    <w:p w:rsidR="00E4500A" w:rsidRDefault="00E4500A" w:rsidP="00E4500A">
      <w:pPr>
        <w:jc w:val="right"/>
        <w:rPr>
          <w:rFonts w:ascii="Arial" w:hAnsi="Arial" w:cs="Arial"/>
          <w:bCs/>
          <w:i w:val="0"/>
          <w:iCs/>
          <w:sz w:val="24"/>
        </w:rPr>
      </w:pPr>
      <w:r w:rsidRPr="0024726B">
        <w:rPr>
          <w:rFonts w:ascii="Arial" w:hAnsi="Arial" w:cs="Arial"/>
          <w:bCs/>
          <w:i w:val="0"/>
          <w:iCs/>
          <w:sz w:val="24"/>
        </w:rPr>
        <w:t xml:space="preserve">Sala das Sessões, </w:t>
      </w:r>
      <w:r w:rsidR="00FA1DAC">
        <w:rPr>
          <w:rFonts w:ascii="Arial" w:hAnsi="Arial" w:cs="Arial"/>
          <w:bCs/>
          <w:i w:val="0"/>
          <w:iCs/>
          <w:sz w:val="24"/>
        </w:rPr>
        <w:t>07</w:t>
      </w:r>
      <w:r w:rsidRPr="0024726B">
        <w:rPr>
          <w:rFonts w:ascii="Arial" w:hAnsi="Arial" w:cs="Arial"/>
          <w:bCs/>
          <w:i w:val="0"/>
          <w:iCs/>
          <w:sz w:val="24"/>
        </w:rPr>
        <w:t xml:space="preserve"> de </w:t>
      </w:r>
      <w:r w:rsidR="00FA1DAC">
        <w:rPr>
          <w:rFonts w:ascii="Arial" w:hAnsi="Arial" w:cs="Arial"/>
          <w:bCs/>
          <w:i w:val="0"/>
          <w:iCs/>
          <w:sz w:val="24"/>
        </w:rPr>
        <w:t>junho</w:t>
      </w:r>
      <w:r w:rsidRPr="0024726B">
        <w:rPr>
          <w:rFonts w:ascii="Arial" w:hAnsi="Arial" w:cs="Arial"/>
          <w:bCs/>
          <w:i w:val="0"/>
          <w:iCs/>
          <w:sz w:val="24"/>
        </w:rPr>
        <w:t xml:space="preserve"> de 20</w:t>
      </w:r>
      <w:r>
        <w:rPr>
          <w:rFonts w:ascii="Arial" w:hAnsi="Arial" w:cs="Arial"/>
          <w:bCs/>
          <w:i w:val="0"/>
          <w:iCs/>
          <w:sz w:val="24"/>
        </w:rPr>
        <w:t>21</w:t>
      </w:r>
    </w:p>
    <w:p w:rsidR="00E4500A" w:rsidRDefault="00E4500A" w:rsidP="00E4500A">
      <w:pPr>
        <w:rPr>
          <w:rFonts w:ascii="Arial" w:hAnsi="Arial" w:cs="Arial"/>
          <w:bCs/>
          <w:i w:val="0"/>
          <w:iCs/>
          <w:sz w:val="24"/>
        </w:rPr>
      </w:pPr>
    </w:p>
    <w:p w:rsidR="00E4500A" w:rsidRDefault="00E4500A" w:rsidP="00E4500A">
      <w:pPr>
        <w:rPr>
          <w:rFonts w:ascii="Arial" w:hAnsi="Arial" w:cs="Arial"/>
          <w:bCs/>
          <w:i w:val="0"/>
          <w:iCs/>
          <w:sz w:val="24"/>
        </w:rPr>
      </w:pPr>
    </w:p>
    <w:p w:rsidR="00E4500A" w:rsidRDefault="00E4500A" w:rsidP="00E4500A">
      <w:pPr>
        <w:rPr>
          <w:rFonts w:ascii="Arial" w:hAnsi="Arial" w:cs="Arial"/>
          <w:bCs/>
          <w:i w:val="0"/>
          <w:iCs/>
          <w:sz w:val="24"/>
        </w:rPr>
      </w:pPr>
    </w:p>
    <w:p w:rsidR="00E4500A" w:rsidRDefault="00E4500A" w:rsidP="00E4500A">
      <w:pPr>
        <w:rPr>
          <w:rFonts w:ascii="Arial" w:hAnsi="Arial" w:cs="Arial"/>
          <w:bCs/>
          <w:i w:val="0"/>
          <w:iCs/>
          <w:sz w:val="24"/>
        </w:rPr>
      </w:pPr>
    </w:p>
    <w:p w:rsidR="00E4500A" w:rsidRDefault="00E4500A" w:rsidP="00E4500A">
      <w:pPr>
        <w:rPr>
          <w:rFonts w:ascii="Arial" w:hAnsi="Arial" w:cs="Arial"/>
          <w:bCs/>
          <w:i w:val="0"/>
          <w:iCs/>
          <w:sz w:val="24"/>
        </w:rPr>
      </w:pPr>
    </w:p>
    <w:p w:rsidR="00E4500A" w:rsidRDefault="00E4500A" w:rsidP="00E4500A">
      <w:pPr>
        <w:jc w:val="center"/>
        <w:rPr>
          <w:rFonts w:ascii="Arial" w:hAnsi="Arial" w:cs="Arial"/>
          <w:bCs/>
          <w:i w:val="0"/>
          <w:iCs/>
          <w:sz w:val="24"/>
        </w:rPr>
      </w:pPr>
      <w:r>
        <w:rPr>
          <w:rFonts w:ascii="Arial" w:hAnsi="Arial" w:cs="Arial"/>
          <w:bCs/>
          <w:i w:val="0"/>
          <w:iCs/>
          <w:sz w:val="24"/>
        </w:rPr>
        <w:t>___________________________________</w:t>
      </w:r>
    </w:p>
    <w:p w:rsidR="00E4500A" w:rsidRDefault="00E4500A" w:rsidP="00E4500A">
      <w:pPr>
        <w:jc w:val="center"/>
        <w:rPr>
          <w:rFonts w:ascii="Arial" w:hAnsi="Arial" w:cs="Arial"/>
          <w:i w:val="0"/>
          <w:iCs/>
          <w:sz w:val="24"/>
        </w:rPr>
      </w:pPr>
      <w:r>
        <w:rPr>
          <w:rFonts w:ascii="Arial" w:hAnsi="Arial" w:cs="Arial"/>
          <w:i w:val="0"/>
          <w:iCs/>
          <w:sz w:val="24"/>
        </w:rPr>
        <w:t xml:space="preserve">Vereador </w:t>
      </w:r>
      <w:proofErr w:type="spellStart"/>
      <w:r>
        <w:rPr>
          <w:rFonts w:ascii="Arial" w:hAnsi="Arial" w:cs="Arial"/>
          <w:i w:val="0"/>
          <w:iCs/>
          <w:sz w:val="24"/>
        </w:rPr>
        <w:t>Atratino</w:t>
      </w:r>
      <w:proofErr w:type="spellEnd"/>
      <w:r>
        <w:rPr>
          <w:rFonts w:ascii="Arial" w:hAnsi="Arial" w:cs="Arial"/>
          <w:i w:val="0"/>
          <w:iCs/>
          <w:sz w:val="24"/>
        </w:rPr>
        <w:t xml:space="preserve">                              </w:t>
      </w:r>
    </w:p>
    <w:p w:rsidR="00E4500A" w:rsidRDefault="00E4500A" w:rsidP="00A83776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</w:p>
    <w:sectPr w:rsidR="00E4500A" w:rsidSect="00E4500A">
      <w:headerReference w:type="default" r:id="rId7"/>
      <w:pgSz w:w="11907" w:h="16840" w:code="9"/>
      <w:pgMar w:top="720" w:right="720" w:bottom="720" w:left="720" w:header="720" w:footer="72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290" w:rsidRDefault="00191290">
      <w:r>
        <w:separator/>
      </w:r>
    </w:p>
  </w:endnote>
  <w:endnote w:type="continuationSeparator" w:id="0">
    <w:p w:rsidR="00191290" w:rsidRDefault="00191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290" w:rsidRDefault="00191290">
      <w:r>
        <w:separator/>
      </w:r>
    </w:p>
  </w:footnote>
  <w:footnote w:type="continuationSeparator" w:id="0">
    <w:p w:rsidR="00191290" w:rsidRDefault="00191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/>
        </v:shape>
        <o:OLEObject Type="Embed" ProgID="Word.Picture.8" ShapeID="_x0000_i1025" DrawAspect="Content" ObjectID="_1684585395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E4500A" w:rsidRDefault="00E4500A" w:rsidP="00E4500A">
    <w:pPr>
      <w:jc w:val="center"/>
      <w:rPr>
        <w:rFonts w:ascii="Arial" w:hAnsi="Arial" w:cs="Arial"/>
        <w:i w:val="0"/>
        <w:iCs/>
        <w:sz w:val="28"/>
      </w:rPr>
    </w:pPr>
    <w:r>
      <w:rPr>
        <w:rFonts w:ascii="Arial" w:hAnsi="Arial" w:cs="Arial"/>
        <w:i w:val="0"/>
        <w:iCs/>
        <w:sz w:val="28"/>
      </w:rPr>
      <w:t>Gabinete do Vereador</w:t>
    </w:r>
    <w:r>
      <w:rPr>
        <w:rFonts w:ascii="Arial" w:hAnsi="Arial" w:cs="Arial"/>
        <w:sz w:val="28"/>
      </w:rPr>
      <w:t xml:space="preserve"> </w:t>
    </w:r>
    <w:r>
      <w:rPr>
        <w:rFonts w:ascii="Arial" w:hAnsi="Arial" w:cs="Arial"/>
        <w:i w:val="0"/>
        <w:iCs/>
        <w:sz w:val="28"/>
      </w:rPr>
      <w:t>ATRATINO</w:t>
    </w:r>
  </w:p>
  <w:p w:rsidR="00E4500A" w:rsidRPr="00E4500A" w:rsidRDefault="00E4500A" w:rsidP="00E4500A">
    <w:pPr>
      <w:jc w:val="center"/>
      <w:rPr>
        <w:rFonts w:ascii="Arial" w:hAnsi="Arial" w:cs="Arial"/>
        <w:i w:val="0"/>
        <w:iCs/>
        <w:sz w:val="28"/>
      </w:rPr>
    </w:pPr>
    <w:r w:rsidRPr="00B02E2D">
      <w:rPr>
        <w:rFonts w:ascii="Arial" w:hAnsi="Arial" w:cs="Arial"/>
        <w:iCs/>
        <w:color w:val="000000"/>
        <w:sz w:val="28"/>
        <w:szCs w:val="28"/>
      </w:rPr>
      <w:t>Comissão de Urbanism</w:t>
    </w:r>
    <w:r>
      <w:rPr>
        <w:rFonts w:ascii="Arial" w:hAnsi="Arial" w:cs="Arial"/>
        <w:iCs/>
        <w:color w:val="000000"/>
        <w:sz w:val="28"/>
        <w:szCs w:val="28"/>
      </w:rPr>
      <w:t>o, Obras, Serviços Públicos, Trâ</w:t>
    </w:r>
    <w:r w:rsidRPr="00B02E2D">
      <w:rPr>
        <w:rFonts w:ascii="Arial" w:hAnsi="Arial" w:cs="Arial"/>
        <w:iCs/>
        <w:color w:val="000000"/>
        <w:sz w:val="28"/>
        <w:szCs w:val="28"/>
      </w:rPr>
      <w:t>nsito e Transporte</w:t>
    </w:r>
  </w:p>
  <w:p w:rsidR="00E4500A" w:rsidRDefault="00E4500A" w:rsidP="00E4500A">
    <w:pPr>
      <w:ind w:left="526"/>
      <w:jc w:val="center"/>
      <w:rPr>
        <w:rFonts w:ascii="Arial" w:hAnsi="Arial" w:cs="Arial"/>
        <w:iCs/>
        <w:color w:val="000000"/>
        <w:sz w:val="28"/>
        <w:szCs w:val="28"/>
      </w:rPr>
    </w:pPr>
    <w:r>
      <w:rPr>
        <w:rFonts w:ascii="Arial" w:hAnsi="Arial" w:cs="Arial"/>
        <w:iCs/>
        <w:color w:val="000000"/>
        <w:sz w:val="28"/>
        <w:szCs w:val="28"/>
      </w:rPr>
      <w:t>(PRESIDENTE)</w:t>
    </w:r>
  </w:p>
  <w:p w:rsidR="001267A8" w:rsidRDefault="001267A8">
    <w:pPr>
      <w:jc w:val="center"/>
      <w:rPr>
        <w:bCs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04F10"/>
    <w:rsid w:val="000112A8"/>
    <w:rsid w:val="00024020"/>
    <w:rsid w:val="000305BE"/>
    <w:rsid w:val="0004123C"/>
    <w:rsid w:val="0004314D"/>
    <w:rsid w:val="0005345C"/>
    <w:rsid w:val="00060DF7"/>
    <w:rsid w:val="00062332"/>
    <w:rsid w:val="00092513"/>
    <w:rsid w:val="000B624F"/>
    <w:rsid w:val="000C31E1"/>
    <w:rsid w:val="000C3EB1"/>
    <w:rsid w:val="000D51DF"/>
    <w:rsid w:val="000D6F5A"/>
    <w:rsid w:val="000E6121"/>
    <w:rsid w:val="00124682"/>
    <w:rsid w:val="001267A8"/>
    <w:rsid w:val="00147C77"/>
    <w:rsid w:val="00154ADE"/>
    <w:rsid w:val="00156022"/>
    <w:rsid w:val="00156302"/>
    <w:rsid w:val="00171CD6"/>
    <w:rsid w:val="00191290"/>
    <w:rsid w:val="001A2BF1"/>
    <w:rsid w:val="001A54EC"/>
    <w:rsid w:val="001A692A"/>
    <w:rsid w:val="001E148D"/>
    <w:rsid w:val="001F5750"/>
    <w:rsid w:val="0020041B"/>
    <w:rsid w:val="00210199"/>
    <w:rsid w:val="00217732"/>
    <w:rsid w:val="002374A7"/>
    <w:rsid w:val="00242950"/>
    <w:rsid w:val="00247FAC"/>
    <w:rsid w:val="00251DC2"/>
    <w:rsid w:val="002675D4"/>
    <w:rsid w:val="002677D5"/>
    <w:rsid w:val="00292F38"/>
    <w:rsid w:val="002F6877"/>
    <w:rsid w:val="00335159"/>
    <w:rsid w:val="00367471"/>
    <w:rsid w:val="00376F13"/>
    <w:rsid w:val="003909E9"/>
    <w:rsid w:val="003B7EF5"/>
    <w:rsid w:val="003E5BBE"/>
    <w:rsid w:val="003F5163"/>
    <w:rsid w:val="00421425"/>
    <w:rsid w:val="00424C8E"/>
    <w:rsid w:val="00470C1D"/>
    <w:rsid w:val="0048188E"/>
    <w:rsid w:val="004C4921"/>
    <w:rsid w:val="004E0BDD"/>
    <w:rsid w:val="004E52AD"/>
    <w:rsid w:val="004F18CC"/>
    <w:rsid w:val="004F3534"/>
    <w:rsid w:val="0051260F"/>
    <w:rsid w:val="00516EC8"/>
    <w:rsid w:val="00554562"/>
    <w:rsid w:val="00582ADE"/>
    <w:rsid w:val="00591893"/>
    <w:rsid w:val="005A2FF8"/>
    <w:rsid w:val="005C3E7C"/>
    <w:rsid w:val="005C5B55"/>
    <w:rsid w:val="005E6C92"/>
    <w:rsid w:val="005F3776"/>
    <w:rsid w:val="0060467B"/>
    <w:rsid w:val="00612041"/>
    <w:rsid w:val="00622DD6"/>
    <w:rsid w:val="00634732"/>
    <w:rsid w:val="00641F46"/>
    <w:rsid w:val="00645B26"/>
    <w:rsid w:val="00647FB3"/>
    <w:rsid w:val="0066071D"/>
    <w:rsid w:val="00676F47"/>
    <w:rsid w:val="006B0F57"/>
    <w:rsid w:val="006C1D04"/>
    <w:rsid w:val="006C3BF8"/>
    <w:rsid w:val="007235B7"/>
    <w:rsid w:val="00755A47"/>
    <w:rsid w:val="00763EEC"/>
    <w:rsid w:val="007664A9"/>
    <w:rsid w:val="00767D35"/>
    <w:rsid w:val="007A7814"/>
    <w:rsid w:val="007B70AF"/>
    <w:rsid w:val="007C7D63"/>
    <w:rsid w:val="007F1612"/>
    <w:rsid w:val="007F3678"/>
    <w:rsid w:val="007F59C5"/>
    <w:rsid w:val="007F7D3A"/>
    <w:rsid w:val="00822784"/>
    <w:rsid w:val="008319C4"/>
    <w:rsid w:val="0083783D"/>
    <w:rsid w:val="008439AD"/>
    <w:rsid w:val="00843DC6"/>
    <w:rsid w:val="00845167"/>
    <w:rsid w:val="00867024"/>
    <w:rsid w:val="008A3C7A"/>
    <w:rsid w:val="008B4012"/>
    <w:rsid w:val="008C330B"/>
    <w:rsid w:val="00912109"/>
    <w:rsid w:val="00923CFF"/>
    <w:rsid w:val="009419A4"/>
    <w:rsid w:val="00960C5D"/>
    <w:rsid w:val="009A369C"/>
    <w:rsid w:val="009A7224"/>
    <w:rsid w:val="009B4172"/>
    <w:rsid w:val="009F3833"/>
    <w:rsid w:val="00A340A0"/>
    <w:rsid w:val="00A362FF"/>
    <w:rsid w:val="00A809EA"/>
    <w:rsid w:val="00A83776"/>
    <w:rsid w:val="00AA012A"/>
    <w:rsid w:val="00AE267F"/>
    <w:rsid w:val="00AE75E0"/>
    <w:rsid w:val="00B3020F"/>
    <w:rsid w:val="00B66E76"/>
    <w:rsid w:val="00B7708D"/>
    <w:rsid w:val="00BC4799"/>
    <w:rsid w:val="00BC7C51"/>
    <w:rsid w:val="00BD0A3C"/>
    <w:rsid w:val="00BD289A"/>
    <w:rsid w:val="00BD2EC3"/>
    <w:rsid w:val="00BF101C"/>
    <w:rsid w:val="00BF5D0C"/>
    <w:rsid w:val="00C06A9F"/>
    <w:rsid w:val="00C13007"/>
    <w:rsid w:val="00C1430E"/>
    <w:rsid w:val="00C36C69"/>
    <w:rsid w:val="00C802D5"/>
    <w:rsid w:val="00CA61A5"/>
    <w:rsid w:val="00CC1D9C"/>
    <w:rsid w:val="00CC3401"/>
    <w:rsid w:val="00CC7A8B"/>
    <w:rsid w:val="00CD13AF"/>
    <w:rsid w:val="00D0537B"/>
    <w:rsid w:val="00D06FDE"/>
    <w:rsid w:val="00D56EAF"/>
    <w:rsid w:val="00D640F7"/>
    <w:rsid w:val="00D705FF"/>
    <w:rsid w:val="00D9722D"/>
    <w:rsid w:val="00DA3252"/>
    <w:rsid w:val="00DC2A55"/>
    <w:rsid w:val="00DD34E0"/>
    <w:rsid w:val="00DD7520"/>
    <w:rsid w:val="00E00197"/>
    <w:rsid w:val="00E16609"/>
    <w:rsid w:val="00E4500A"/>
    <w:rsid w:val="00E536C0"/>
    <w:rsid w:val="00E540D8"/>
    <w:rsid w:val="00E57077"/>
    <w:rsid w:val="00E923A2"/>
    <w:rsid w:val="00EA33E1"/>
    <w:rsid w:val="00EB3FF8"/>
    <w:rsid w:val="00EB4CB8"/>
    <w:rsid w:val="00EC1EC3"/>
    <w:rsid w:val="00ED349F"/>
    <w:rsid w:val="00ED53B3"/>
    <w:rsid w:val="00ED7E1F"/>
    <w:rsid w:val="00F30BD0"/>
    <w:rsid w:val="00F370A0"/>
    <w:rsid w:val="00F76E9E"/>
    <w:rsid w:val="00FA1DAC"/>
    <w:rsid w:val="00FA43FE"/>
    <w:rsid w:val="00FC0C54"/>
    <w:rsid w:val="00FC4BB0"/>
    <w:rsid w:val="00FE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AB99E23-3706-4A56-8BFD-C0818887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Usuário do Windows</cp:lastModifiedBy>
  <cp:revision>2</cp:revision>
  <cp:lastPrinted>2021-05-26T16:47:00Z</cp:lastPrinted>
  <dcterms:created xsi:type="dcterms:W3CDTF">2021-06-07T18:37:00Z</dcterms:created>
  <dcterms:modified xsi:type="dcterms:W3CDTF">2021-06-07T18:37:00Z</dcterms:modified>
</cp:coreProperties>
</file>