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B509D" w14:textId="77777777" w:rsidR="004A26CC" w:rsidRDefault="004A26CC" w:rsidP="006E079B">
      <w:pPr>
        <w:jc w:val="center"/>
        <w:rPr>
          <w:rFonts w:ascii="Arial" w:hAnsi="Arial" w:cs="Arial"/>
          <w:i w:val="0"/>
          <w:iCs/>
          <w:sz w:val="28"/>
        </w:rPr>
      </w:pPr>
      <w:r>
        <w:rPr>
          <w:rFonts w:ascii="Arial" w:hAnsi="Arial" w:cs="Arial"/>
          <w:i w:val="0"/>
          <w:iCs/>
          <w:sz w:val="28"/>
        </w:rPr>
        <w:t>Gabinete do Vereador</w:t>
      </w:r>
      <w:r>
        <w:rPr>
          <w:rFonts w:ascii="Arial" w:hAnsi="Arial" w:cs="Arial"/>
          <w:sz w:val="28"/>
        </w:rPr>
        <w:t xml:space="preserve"> </w:t>
      </w:r>
      <w:r w:rsidR="006E079B">
        <w:rPr>
          <w:rFonts w:ascii="Arial" w:hAnsi="Arial" w:cs="Arial"/>
          <w:i w:val="0"/>
          <w:iCs/>
          <w:sz w:val="28"/>
        </w:rPr>
        <w:t>ATRATINO</w:t>
      </w:r>
    </w:p>
    <w:p w14:paraId="52D0901E" w14:textId="77777777" w:rsidR="0024726B" w:rsidRDefault="0024726B" w:rsidP="0024726B">
      <w:pPr>
        <w:ind w:left="526"/>
        <w:jc w:val="center"/>
        <w:rPr>
          <w:rFonts w:ascii="Arial" w:hAnsi="Arial" w:cs="Arial"/>
          <w:iCs/>
          <w:color w:val="000000"/>
          <w:sz w:val="28"/>
          <w:szCs w:val="28"/>
        </w:rPr>
      </w:pPr>
      <w:r w:rsidRPr="00B02E2D">
        <w:rPr>
          <w:rFonts w:ascii="Arial" w:hAnsi="Arial" w:cs="Arial"/>
          <w:iCs/>
          <w:color w:val="000000"/>
          <w:sz w:val="28"/>
          <w:szCs w:val="28"/>
        </w:rPr>
        <w:t>Comissão de Urbanism</w:t>
      </w:r>
      <w:r>
        <w:rPr>
          <w:rFonts w:ascii="Arial" w:hAnsi="Arial" w:cs="Arial"/>
          <w:iCs/>
          <w:color w:val="000000"/>
          <w:sz w:val="28"/>
          <w:szCs w:val="28"/>
        </w:rPr>
        <w:t>o, Obras, Serviços Públicos, Trâ</w:t>
      </w:r>
      <w:r w:rsidRPr="00B02E2D">
        <w:rPr>
          <w:rFonts w:ascii="Arial" w:hAnsi="Arial" w:cs="Arial"/>
          <w:iCs/>
          <w:color w:val="000000"/>
          <w:sz w:val="28"/>
          <w:szCs w:val="28"/>
        </w:rPr>
        <w:t>nsito e Transporte</w:t>
      </w:r>
    </w:p>
    <w:p w14:paraId="2635BD1F" w14:textId="77777777" w:rsidR="00D3412A" w:rsidRDefault="00D3412A" w:rsidP="0024726B">
      <w:pPr>
        <w:ind w:left="526"/>
        <w:jc w:val="center"/>
        <w:rPr>
          <w:rFonts w:ascii="Arial" w:hAnsi="Arial" w:cs="Arial"/>
          <w:iCs/>
          <w:color w:val="000000"/>
          <w:sz w:val="28"/>
          <w:szCs w:val="28"/>
        </w:rPr>
      </w:pPr>
      <w:r>
        <w:rPr>
          <w:rFonts w:ascii="Arial" w:hAnsi="Arial" w:cs="Arial"/>
          <w:iCs/>
          <w:color w:val="000000"/>
          <w:sz w:val="28"/>
          <w:szCs w:val="28"/>
        </w:rPr>
        <w:t>(PRESIDENTE)</w:t>
      </w:r>
    </w:p>
    <w:p w14:paraId="76A50927" w14:textId="77777777" w:rsidR="004A26CC" w:rsidRDefault="004A26CC">
      <w:pPr>
        <w:rPr>
          <w:rFonts w:ascii="Arial" w:hAnsi="Arial" w:cs="Arial"/>
          <w:i w:val="0"/>
          <w:iCs/>
          <w:sz w:val="24"/>
        </w:rPr>
      </w:pPr>
    </w:p>
    <w:p w14:paraId="345D1488" w14:textId="77777777" w:rsidR="004A26CC" w:rsidRDefault="004A26CC">
      <w:pPr>
        <w:ind w:left="526"/>
        <w:rPr>
          <w:rFonts w:ascii="Arial" w:hAnsi="Arial" w:cs="Arial"/>
          <w:i w:val="0"/>
          <w:iCs/>
          <w:sz w:val="24"/>
        </w:rPr>
      </w:pPr>
    </w:p>
    <w:p w14:paraId="71E96684" w14:textId="77777777" w:rsidR="004A26CC" w:rsidRDefault="005007DD" w:rsidP="00D3412A">
      <w:pPr>
        <w:ind w:left="526"/>
        <w:rPr>
          <w:rFonts w:ascii="Arial" w:hAnsi="Arial" w:cs="Arial"/>
          <w:i w:val="0"/>
          <w:iCs/>
          <w:sz w:val="24"/>
        </w:rPr>
      </w:pPr>
      <w:r>
        <w:rPr>
          <w:rFonts w:ascii="Arial" w:hAnsi="Arial" w:cs="Arial"/>
          <w:i w:val="0"/>
          <w:iCs/>
          <w:sz w:val="24"/>
        </w:rPr>
        <w:t xml:space="preserve">            </w:t>
      </w:r>
      <w:r w:rsidR="00927762">
        <w:rPr>
          <w:rFonts w:ascii="Arial" w:hAnsi="Arial" w:cs="Arial"/>
          <w:i w:val="0"/>
          <w:iCs/>
          <w:sz w:val="24"/>
        </w:rPr>
        <w:t xml:space="preserve">Projeto de Lei: </w:t>
      </w:r>
      <w:r w:rsidR="00AF0DB5">
        <w:rPr>
          <w:rFonts w:ascii="Arial" w:hAnsi="Arial" w:cs="Arial"/>
          <w:i w:val="0"/>
          <w:iCs/>
          <w:sz w:val="24"/>
        </w:rPr>
        <w:t xml:space="preserve"> </w:t>
      </w:r>
      <w:r w:rsidR="00936D6E">
        <w:rPr>
          <w:rFonts w:ascii="Arial" w:hAnsi="Arial" w:cs="Arial"/>
          <w:i w:val="0"/>
          <w:iCs/>
          <w:sz w:val="24"/>
        </w:rPr>
        <w:t xml:space="preserve"> </w:t>
      </w:r>
      <w:r w:rsidR="00F913DD">
        <w:rPr>
          <w:rFonts w:ascii="Arial" w:hAnsi="Arial" w:cs="Arial"/>
          <w:i w:val="0"/>
          <w:iCs/>
          <w:sz w:val="24"/>
        </w:rPr>
        <w:t xml:space="preserve">    </w:t>
      </w:r>
      <w:r>
        <w:rPr>
          <w:rFonts w:ascii="Arial" w:hAnsi="Arial" w:cs="Arial"/>
          <w:i w:val="0"/>
          <w:iCs/>
          <w:sz w:val="24"/>
        </w:rPr>
        <w:t>/20</w:t>
      </w:r>
      <w:r w:rsidR="00216AD3">
        <w:rPr>
          <w:rFonts w:ascii="Arial" w:hAnsi="Arial" w:cs="Arial"/>
          <w:i w:val="0"/>
          <w:iCs/>
          <w:sz w:val="24"/>
        </w:rPr>
        <w:t>2</w:t>
      </w:r>
      <w:r w:rsidR="008F7A7E">
        <w:rPr>
          <w:rFonts w:ascii="Arial" w:hAnsi="Arial" w:cs="Arial"/>
          <w:i w:val="0"/>
          <w:iCs/>
          <w:sz w:val="24"/>
        </w:rPr>
        <w:t>1</w:t>
      </w:r>
    </w:p>
    <w:p w14:paraId="220ED03D" w14:textId="77777777" w:rsidR="004A26CC" w:rsidRDefault="004A26CC">
      <w:pPr>
        <w:rPr>
          <w:rFonts w:ascii="Arial" w:hAnsi="Arial" w:cs="Arial"/>
          <w:i w:val="0"/>
          <w:iCs/>
          <w:sz w:val="24"/>
        </w:rPr>
      </w:pPr>
    </w:p>
    <w:p w14:paraId="2D57786C" w14:textId="77777777" w:rsidR="008F7A7E" w:rsidRDefault="008F7A7E" w:rsidP="008F7A7E">
      <w:pPr>
        <w:spacing w:line="276" w:lineRule="auto"/>
        <w:ind w:left="3945"/>
        <w:jc w:val="both"/>
        <w:rPr>
          <w:rFonts w:ascii="Arial" w:hAnsi="Arial" w:cs="Arial"/>
          <w:i w:val="0"/>
          <w:iCs/>
          <w:sz w:val="24"/>
        </w:rPr>
      </w:pPr>
    </w:p>
    <w:p w14:paraId="0FB38CEC" w14:textId="22ED67A1" w:rsidR="00FC6C63" w:rsidRDefault="00927762" w:rsidP="008F7A7E">
      <w:pPr>
        <w:spacing w:line="276" w:lineRule="auto"/>
        <w:ind w:left="3945"/>
        <w:jc w:val="both"/>
        <w:rPr>
          <w:rFonts w:ascii="Arial" w:hAnsi="Arial" w:cs="Arial"/>
          <w:i w:val="0"/>
          <w:iCs/>
          <w:sz w:val="24"/>
        </w:rPr>
      </w:pPr>
      <w:r>
        <w:rPr>
          <w:rFonts w:ascii="Arial" w:hAnsi="Arial" w:cs="Arial"/>
          <w:i w:val="0"/>
          <w:iCs/>
          <w:sz w:val="24"/>
        </w:rPr>
        <w:t xml:space="preserve">Ementa: </w:t>
      </w:r>
      <w:r w:rsidR="00C34B6E" w:rsidRPr="00C34B6E">
        <w:rPr>
          <w:rFonts w:ascii="Arial" w:hAnsi="Arial" w:cs="Arial"/>
          <w:i w:val="0"/>
          <w:iCs/>
          <w:sz w:val="24"/>
        </w:rPr>
        <w:t>CRIA ÁREA</w:t>
      </w:r>
      <w:r w:rsidR="00045810">
        <w:rPr>
          <w:rFonts w:ascii="Arial" w:hAnsi="Arial" w:cs="Arial"/>
          <w:i w:val="0"/>
          <w:iCs/>
          <w:sz w:val="24"/>
        </w:rPr>
        <w:t>S</w:t>
      </w:r>
      <w:r w:rsidR="00C34B6E" w:rsidRPr="00C34B6E">
        <w:rPr>
          <w:rFonts w:ascii="Arial" w:hAnsi="Arial" w:cs="Arial"/>
          <w:i w:val="0"/>
          <w:iCs/>
          <w:sz w:val="24"/>
        </w:rPr>
        <w:t xml:space="preserve"> DE PROTEÇÃO AO CICLISTA DE COMPETIÇÃO NAS VIAS PÚBLICAS E DÁ OUTRAS PROVIDÊNCIAS</w:t>
      </w:r>
      <w:r w:rsidR="008F7A7E">
        <w:rPr>
          <w:rFonts w:ascii="Arial" w:hAnsi="Arial" w:cs="Arial"/>
          <w:i w:val="0"/>
          <w:iCs/>
          <w:sz w:val="24"/>
        </w:rPr>
        <w:t xml:space="preserve">. </w:t>
      </w:r>
    </w:p>
    <w:p w14:paraId="7631EA5C" w14:textId="77777777" w:rsidR="00216AD3" w:rsidRDefault="00216AD3" w:rsidP="009860BE">
      <w:pPr>
        <w:spacing w:line="276" w:lineRule="auto"/>
        <w:ind w:left="3945"/>
        <w:jc w:val="both"/>
        <w:rPr>
          <w:rFonts w:ascii="Arial" w:hAnsi="Arial" w:cs="Arial"/>
          <w:i w:val="0"/>
          <w:iCs/>
          <w:sz w:val="24"/>
        </w:rPr>
      </w:pPr>
    </w:p>
    <w:p w14:paraId="73F8C733" w14:textId="77777777" w:rsidR="00216AD3" w:rsidRDefault="00216AD3" w:rsidP="009860BE">
      <w:pPr>
        <w:spacing w:line="276" w:lineRule="auto"/>
        <w:ind w:left="3945"/>
        <w:jc w:val="both"/>
        <w:rPr>
          <w:rFonts w:ascii="Arial" w:hAnsi="Arial" w:cs="Arial"/>
          <w:i w:val="0"/>
          <w:iCs/>
          <w:sz w:val="24"/>
        </w:rPr>
      </w:pPr>
    </w:p>
    <w:p w14:paraId="29FEF26E" w14:textId="77777777" w:rsidR="00927762" w:rsidRDefault="00927762" w:rsidP="00927762">
      <w:pPr>
        <w:rPr>
          <w:rFonts w:ascii="Arial" w:hAnsi="Arial" w:cs="Arial"/>
          <w:bCs/>
          <w:i w:val="0"/>
          <w:color w:val="000000"/>
          <w:sz w:val="27"/>
          <w:szCs w:val="27"/>
          <w:shd w:val="clear" w:color="auto" w:fill="FFFFFF"/>
        </w:rPr>
      </w:pPr>
      <w:r w:rsidRPr="00D94E86">
        <w:rPr>
          <w:rFonts w:ascii="Arial" w:hAnsi="Arial" w:cs="Arial"/>
          <w:bCs/>
          <w:i w:val="0"/>
          <w:color w:val="000000"/>
          <w:sz w:val="27"/>
          <w:szCs w:val="27"/>
          <w:shd w:val="clear" w:color="auto" w:fill="FFFFFF"/>
        </w:rPr>
        <w:t>Autor: </w:t>
      </w:r>
      <w:proofErr w:type="spellStart"/>
      <w:r>
        <w:rPr>
          <w:rFonts w:ascii="Arial" w:hAnsi="Arial" w:cs="Arial"/>
          <w:bCs/>
          <w:i w:val="0"/>
          <w:color w:val="000000"/>
          <w:sz w:val="27"/>
          <w:szCs w:val="27"/>
          <w:shd w:val="clear" w:color="auto" w:fill="FFFFFF"/>
        </w:rPr>
        <w:t>Atratino</w:t>
      </w:r>
      <w:proofErr w:type="spellEnd"/>
      <w:r>
        <w:rPr>
          <w:rFonts w:ascii="Arial" w:hAnsi="Arial" w:cs="Arial"/>
          <w:bCs/>
          <w:i w:val="0"/>
          <w:color w:val="000000"/>
          <w:sz w:val="27"/>
          <w:szCs w:val="27"/>
          <w:shd w:val="clear" w:color="auto" w:fill="FFFFFF"/>
        </w:rPr>
        <w:t xml:space="preserve"> Cortes Coutinho Neto</w:t>
      </w:r>
    </w:p>
    <w:p w14:paraId="34A72607" w14:textId="3A001244" w:rsidR="00927762" w:rsidRDefault="008F6A7F" w:rsidP="00927762">
      <w:pPr>
        <w:rPr>
          <w:rFonts w:ascii="Arial" w:hAnsi="Arial" w:cs="Arial"/>
          <w:bCs/>
          <w:i w:val="0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bCs/>
          <w:i w:val="0"/>
          <w:color w:val="000000"/>
          <w:sz w:val="27"/>
          <w:szCs w:val="27"/>
          <w:shd w:val="clear" w:color="auto" w:fill="FFFFFF"/>
        </w:rPr>
        <w:t xml:space="preserve">                                                                                                 </w:t>
      </w:r>
    </w:p>
    <w:p w14:paraId="0B6A99A3" w14:textId="3510E1D6" w:rsidR="00927762" w:rsidRDefault="008F6A7F" w:rsidP="00927762">
      <w:pPr>
        <w:jc w:val="right"/>
        <w:rPr>
          <w:rFonts w:ascii="Arial" w:hAnsi="Arial" w:cs="Arial"/>
          <w:b w:val="0"/>
          <w:i w:val="0"/>
          <w:iCs/>
          <w:sz w:val="24"/>
        </w:rPr>
      </w:pPr>
      <w:r>
        <w:rPr>
          <w:rFonts w:ascii="Arial" w:hAnsi="Arial" w:cs="Arial"/>
          <w:b w:val="0"/>
          <w:i w:val="0"/>
          <w:iCs/>
          <w:sz w:val="24"/>
        </w:rPr>
        <w:t xml:space="preserve">     </w:t>
      </w:r>
    </w:p>
    <w:p w14:paraId="1394B372" w14:textId="77777777" w:rsidR="00927762" w:rsidRDefault="00927762" w:rsidP="00927762">
      <w:pPr>
        <w:jc w:val="right"/>
        <w:rPr>
          <w:rFonts w:ascii="Arial" w:hAnsi="Arial" w:cs="Arial"/>
          <w:b w:val="0"/>
          <w:i w:val="0"/>
          <w:iCs/>
          <w:sz w:val="24"/>
        </w:rPr>
      </w:pPr>
    </w:p>
    <w:p w14:paraId="4AB4DCDA" w14:textId="77777777" w:rsidR="00927762" w:rsidRPr="004B3D8F" w:rsidRDefault="00927762" w:rsidP="00927762">
      <w:pPr>
        <w:rPr>
          <w:rFonts w:ascii="Arial" w:hAnsi="Arial" w:cs="Arial"/>
          <w:bCs/>
          <w:i w:val="0"/>
          <w:color w:val="000000"/>
          <w:sz w:val="27"/>
          <w:szCs w:val="27"/>
          <w:shd w:val="clear" w:color="auto" w:fill="FFFFFF"/>
        </w:rPr>
      </w:pPr>
      <w:r w:rsidRPr="00D94E86">
        <w:rPr>
          <w:rFonts w:ascii="Arial" w:hAnsi="Arial" w:cs="Arial"/>
          <w:bCs/>
          <w:i w:val="0"/>
          <w:color w:val="000000"/>
          <w:sz w:val="27"/>
          <w:szCs w:val="27"/>
          <w:shd w:val="clear" w:color="auto" w:fill="FFFFFF"/>
        </w:rPr>
        <w:t xml:space="preserve">A CÂMARA MUNICIPAL </w:t>
      </w:r>
      <w:r>
        <w:rPr>
          <w:rFonts w:ascii="Arial" w:hAnsi="Arial" w:cs="Arial"/>
          <w:bCs/>
          <w:i w:val="0"/>
          <w:color w:val="000000"/>
          <w:sz w:val="27"/>
          <w:szCs w:val="27"/>
          <w:shd w:val="clear" w:color="auto" w:fill="FFFFFF"/>
        </w:rPr>
        <w:t>DE NITERÓI</w:t>
      </w:r>
    </w:p>
    <w:p w14:paraId="17897921" w14:textId="77777777" w:rsidR="00FC6C63" w:rsidRDefault="00927762" w:rsidP="00927762">
      <w:pPr>
        <w:spacing w:line="276" w:lineRule="auto"/>
        <w:ind w:left="8901"/>
        <w:jc w:val="both"/>
        <w:rPr>
          <w:rFonts w:ascii="Arial" w:hAnsi="Arial" w:cs="Arial"/>
          <w:bCs/>
          <w:i w:val="0"/>
          <w:color w:val="000000"/>
          <w:sz w:val="27"/>
          <w:szCs w:val="27"/>
        </w:rPr>
      </w:pPr>
      <w:r w:rsidRPr="00D94E86">
        <w:rPr>
          <w:rFonts w:ascii="Arial" w:hAnsi="Arial" w:cs="Arial"/>
          <w:bCs/>
          <w:i w:val="0"/>
          <w:color w:val="000000"/>
          <w:sz w:val="27"/>
          <w:szCs w:val="27"/>
        </w:rPr>
        <w:t>DECRETA:</w:t>
      </w:r>
    </w:p>
    <w:p w14:paraId="0FF8A9FA" w14:textId="77777777" w:rsidR="00927762" w:rsidRDefault="00927762" w:rsidP="00927762">
      <w:pPr>
        <w:spacing w:line="276" w:lineRule="auto"/>
        <w:ind w:left="8901"/>
        <w:jc w:val="both"/>
        <w:rPr>
          <w:rFonts w:ascii="Arial" w:hAnsi="Arial" w:cs="Arial"/>
          <w:i w:val="0"/>
          <w:iCs/>
          <w:sz w:val="24"/>
        </w:rPr>
      </w:pPr>
    </w:p>
    <w:p w14:paraId="4D007FD8" w14:textId="32A4B4D2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b/>
          <w:bCs/>
          <w:color w:val="000000"/>
          <w:sz w:val="20"/>
          <w:szCs w:val="20"/>
        </w:rPr>
        <w:t>Art. 1°</w:t>
      </w:r>
      <w:r>
        <w:rPr>
          <w:rFonts w:ascii="Verdana" w:hAnsi="Verdana" w:cs="Courier New"/>
          <w:color w:val="000000"/>
          <w:sz w:val="20"/>
          <w:szCs w:val="20"/>
        </w:rPr>
        <w:t> ficam criadas as áreas de proteção ao ciclista de competiçã</w:t>
      </w:r>
      <w:r>
        <w:rPr>
          <w:rFonts w:ascii="Verdana" w:hAnsi="Verdana" w:cs="Courier New"/>
          <w:color w:val="000000"/>
          <w:sz w:val="20"/>
          <w:szCs w:val="20"/>
        </w:rPr>
        <w:t>o</w:t>
      </w:r>
      <w:r>
        <w:rPr>
          <w:rFonts w:ascii="Verdana" w:hAnsi="Verdana" w:cs="Courier New"/>
          <w:color w:val="000000"/>
          <w:sz w:val="20"/>
          <w:szCs w:val="20"/>
        </w:rPr>
        <w:t>, no âmbito do Município.</w:t>
      </w:r>
    </w:p>
    <w:p w14:paraId="27356C18" w14:textId="77777777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color w:val="000000"/>
          <w:sz w:val="20"/>
          <w:szCs w:val="20"/>
        </w:rPr>
        <w:t> </w:t>
      </w:r>
    </w:p>
    <w:p w14:paraId="47809A67" w14:textId="2DB406A7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b/>
          <w:bCs/>
          <w:color w:val="000000"/>
          <w:sz w:val="20"/>
          <w:szCs w:val="20"/>
        </w:rPr>
        <w:t>§ 1º</w:t>
      </w:r>
      <w:r>
        <w:rPr>
          <w:rFonts w:ascii="Verdana" w:hAnsi="Verdana" w:cs="Courier New"/>
          <w:color w:val="000000"/>
          <w:sz w:val="20"/>
          <w:szCs w:val="20"/>
        </w:rPr>
        <w:t xml:space="preserve"> Entende-se como Área de Proteção ao Ciclista de Competição, para os efeitos desta lei, o espaço de trechos com um mínimo de mil e quinhentos metros lineares em cada sentido, totalizando uma volta de no mínimo de três mil metros lineares, nos limites do art. 58 da Lei nº 9.503, de 23 de </w:t>
      </w:r>
      <w:r w:rsidR="008134D1">
        <w:rPr>
          <w:rFonts w:ascii="Verdana" w:hAnsi="Verdana" w:cs="Courier New"/>
          <w:color w:val="000000"/>
          <w:sz w:val="20"/>
          <w:szCs w:val="20"/>
        </w:rPr>
        <w:t>setembro</w:t>
      </w:r>
      <w:r>
        <w:rPr>
          <w:rFonts w:ascii="Verdana" w:hAnsi="Verdana" w:cs="Courier New"/>
          <w:color w:val="000000"/>
          <w:sz w:val="20"/>
          <w:szCs w:val="20"/>
        </w:rPr>
        <w:t xml:space="preserve"> de 1997-Código de Trânsito Brasileiro.</w:t>
      </w:r>
    </w:p>
    <w:p w14:paraId="2BB03869" w14:textId="77777777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color w:val="000000"/>
          <w:sz w:val="20"/>
          <w:szCs w:val="20"/>
        </w:rPr>
        <w:t> </w:t>
      </w:r>
    </w:p>
    <w:p w14:paraId="2270E991" w14:textId="10ACFBCB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b/>
          <w:bCs/>
          <w:color w:val="000000"/>
          <w:sz w:val="20"/>
          <w:szCs w:val="20"/>
        </w:rPr>
        <w:t>Art. 2º </w:t>
      </w:r>
      <w:r>
        <w:rPr>
          <w:rFonts w:ascii="Verdana" w:hAnsi="Verdana" w:cs="Courier New"/>
          <w:color w:val="000000"/>
          <w:sz w:val="20"/>
          <w:szCs w:val="20"/>
        </w:rPr>
        <w:t xml:space="preserve">Serão criadas as </w:t>
      </w:r>
      <w:r w:rsidR="00F52CE5">
        <w:rPr>
          <w:rFonts w:ascii="Verdana" w:hAnsi="Verdana" w:cs="Courier New"/>
          <w:color w:val="000000"/>
          <w:sz w:val="20"/>
          <w:szCs w:val="20"/>
        </w:rPr>
        <w:t>Área de Proteção ao Ciclista de Competição</w:t>
      </w:r>
      <w:r>
        <w:rPr>
          <w:rFonts w:ascii="Verdana" w:hAnsi="Verdana" w:cs="Courier New"/>
          <w:color w:val="000000"/>
          <w:sz w:val="20"/>
          <w:szCs w:val="20"/>
        </w:rPr>
        <w:t xml:space="preserve"> nas regiões do Município que possuem ruas e/ou avenidas com largura e distância compatível com a prática do esporte, sem prejuízo significativo ao trânsito de veículos.</w:t>
      </w:r>
    </w:p>
    <w:p w14:paraId="60BD15D9" w14:textId="77777777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color w:val="000000"/>
          <w:sz w:val="20"/>
          <w:szCs w:val="20"/>
        </w:rPr>
        <w:t> </w:t>
      </w:r>
    </w:p>
    <w:p w14:paraId="50FC0C2F" w14:textId="1CE2118A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b/>
          <w:bCs/>
          <w:color w:val="000000"/>
          <w:sz w:val="20"/>
          <w:szCs w:val="20"/>
        </w:rPr>
        <w:t>§1º</w:t>
      </w:r>
      <w:r>
        <w:rPr>
          <w:rFonts w:ascii="Verdana" w:hAnsi="Verdana" w:cs="Courier New"/>
          <w:color w:val="000000"/>
          <w:sz w:val="20"/>
          <w:szCs w:val="20"/>
        </w:rPr>
        <w:t xml:space="preserve"> Fica criada a Área de Proteção ao Ciclista de Competição na Avenida </w:t>
      </w:r>
      <w:r w:rsidR="00F52CE5">
        <w:rPr>
          <w:rFonts w:ascii="Verdana" w:hAnsi="Verdana" w:cs="Courier New"/>
          <w:color w:val="000000"/>
          <w:sz w:val="20"/>
          <w:szCs w:val="20"/>
        </w:rPr>
        <w:t>Quintino Bocaiuva</w:t>
      </w:r>
      <w:r w:rsidR="007F0C6A">
        <w:rPr>
          <w:rFonts w:ascii="Verdana" w:hAnsi="Verdana" w:cs="Courier New"/>
          <w:color w:val="000000"/>
          <w:sz w:val="20"/>
          <w:szCs w:val="20"/>
        </w:rPr>
        <w:t xml:space="preserve"> e Avenida Prefeito Silvio Picanço</w:t>
      </w:r>
      <w:r>
        <w:rPr>
          <w:rFonts w:ascii="Verdana" w:hAnsi="Verdana" w:cs="Courier New"/>
          <w:color w:val="000000"/>
          <w:sz w:val="20"/>
          <w:szCs w:val="20"/>
        </w:rPr>
        <w:t xml:space="preserve">, entre </w:t>
      </w:r>
      <w:r w:rsidR="00F52CE5">
        <w:rPr>
          <w:rFonts w:ascii="Verdana" w:hAnsi="Verdana" w:cs="Courier New"/>
          <w:color w:val="000000"/>
          <w:sz w:val="20"/>
          <w:szCs w:val="20"/>
        </w:rPr>
        <w:t>o Mc Donald e o Catamarã</w:t>
      </w:r>
      <w:r>
        <w:rPr>
          <w:rFonts w:ascii="Verdana" w:hAnsi="Verdana" w:cs="Courier New"/>
          <w:color w:val="000000"/>
          <w:sz w:val="20"/>
          <w:szCs w:val="20"/>
        </w:rPr>
        <w:t>,</w:t>
      </w:r>
      <w:r w:rsidR="00F52CE5">
        <w:rPr>
          <w:rFonts w:ascii="Verdana" w:hAnsi="Verdana" w:cs="Courier New"/>
          <w:color w:val="000000"/>
          <w:sz w:val="20"/>
          <w:szCs w:val="20"/>
        </w:rPr>
        <w:t xml:space="preserve"> em uma das </w:t>
      </w:r>
      <w:r>
        <w:rPr>
          <w:rFonts w:ascii="Verdana" w:hAnsi="Verdana" w:cs="Courier New"/>
          <w:color w:val="000000"/>
          <w:sz w:val="20"/>
          <w:szCs w:val="20"/>
        </w:rPr>
        <w:t>pista</w:t>
      </w:r>
      <w:r w:rsidR="00F52CE5">
        <w:rPr>
          <w:rFonts w:ascii="Verdana" w:hAnsi="Verdana" w:cs="Courier New"/>
          <w:color w:val="000000"/>
          <w:sz w:val="20"/>
          <w:szCs w:val="20"/>
        </w:rPr>
        <w:t>s</w:t>
      </w:r>
      <w:r>
        <w:rPr>
          <w:rFonts w:ascii="Verdana" w:hAnsi="Verdana" w:cs="Courier New"/>
          <w:color w:val="000000"/>
          <w:sz w:val="20"/>
          <w:szCs w:val="20"/>
        </w:rPr>
        <w:t xml:space="preserve"> de rolamento</w:t>
      </w:r>
      <w:r w:rsidR="00F52CE5">
        <w:rPr>
          <w:rFonts w:ascii="Verdana" w:hAnsi="Verdana" w:cs="Courier New"/>
          <w:color w:val="000000"/>
          <w:sz w:val="20"/>
          <w:szCs w:val="20"/>
        </w:rPr>
        <w:t>.</w:t>
      </w:r>
    </w:p>
    <w:p w14:paraId="706C458E" w14:textId="77777777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color w:val="000000"/>
          <w:sz w:val="20"/>
          <w:szCs w:val="20"/>
        </w:rPr>
        <w:t> </w:t>
      </w:r>
    </w:p>
    <w:p w14:paraId="04B55AAA" w14:textId="2D9CBD1E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b/>
          <w:bCs/>
          <w:color w:val="000000"/>
          <w:sz w:val="20"/>
          <w:szCs w:val="20"/>
        </w:rPr>
        <w:t>§ 2º</w:t>
      </w:r>
      <w:r>
        <w:rPr>
          <w:rFonts w:ascii="Verdana" w:hAnsi="Verdana" w:cs="Courier New"/>
          <w:color w:val="000000"/>
          <w:sz w:val="20"/>
          <w:szCs w:val="20"/>
        </w:rPr>
        <w:t xml:space="preserve"> O horário de funcionamento diário da </w:t>
      </w:r>
      <w:r w:rsidR="00F52CE5">
        <w:rPr>
          <w:rFonts w:ascii="Verdana" w:hAnsi="Verdana" w:cs="Courier New"/>
          <w:color w:val="000000"/>
          <w:sz w:val="20"/>
          <w:szCs w:val="20"/>
        </w:rPr>
        <w:t>Área de Proteção ao Ciclista de Competição</w:t>
      </w:r>
      <w:r>
        <w:rPr>
          <w:rFonts w:ascii="Verdana" w:hAnsi="Verdana" w:cs="Courier New"/>
          <w:color w:val="000000"/>
          <w:sz w:val="20"/>
          <w:szCs w:val="20"/>
        </w:rPr>
        <w:t xml:space="preserve"> será das quatro</w:t>
      </w:r>
      <w:r w:rsidR="00F52CE5">
        <w:rPr>
          <w:rFonts w:ascii="Verdana" w:hAnsi="Verdana" w:cs="Courier New"/>
          <w:color w:val="000000"/>
          <w:sz w:val="20"/>
          <w:szCs w:val="20"/>
        </w:rPr>
        <w:t xml:space="preserve"> horas e trinta minutos</w:t>
      </w:r>
      <w:r>
        <w:rPr>
          <w:rFonts w:ascii="Verdana" w:hAnsi="Verdana" w:cs="Courier New"/>
          <w:color w:val="000000"/>
          <w:sz w:val="20"/>
          <w:szCs w:val="20"/>
        </w:rPr>
        <w:t xml:space="preserve"> às seis horas </w:t>
      </w:r>
      <w:r w:rsidR="00F52CE5">
        <w:rPr>
          <w:rFonts w:ascii="Verdana" w:hAnsi="Verdana" w:cs="Courier New"/>
          <w:color w:val="000000"/>
          <w:sz w:val="20"/>
          <w:szCs w:val="20"/>
        </w:rPr>
        <w:t xml:space="preserve">e trinta minutos </w:t>
      </w:r>
      <w:r>
        <w:rPr>
          <w:rFonts w:ascii="Verdana" w:hAnsi="Verdana" w:cs="Courier New"/>
          <w:color w:val="000000"/>
          <w:sz w:val="20"/>
          <w:szCs w:val="20"/>
        </w:rPr>
        <w:t>da manhã.</w:t>
      </w:r>
    </w:p>
    <w:p w14:paraId="3C63EBD2" w14:textId="77777777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color w:val="000000"/>
          <w:sz w:val="20"/>
          <w:szCs w:val="20"/>
        </w:rPr>
        <w:t> </w:t>
      </w:r>
    </w:p>
    <w:p w14:paraId="153CA42C" w14:textId="77777777" w:rsidR="00F52CE5" w:rsidRDefault="00F52CE5" w:rsidP="00045810">
      <w:pPr>
        <w:pStyle w:val="standard"/>
        <w:spacing w:before="0" w:beforeAutospacing="0" w:after="0" w:afterAutospacing="0"/>
        <w:ind w:firstLine="1418"/>
        <w:jc w:val="both"/>
        <w:rPr>
          <w:rFonts w:ascii="Verdana" w:hAnsi="Verdana" w:cs="Courier New"/>
          <w:b/>
          <w:bCs/>
          <w:color w:val="000000"/>
          <w:sz w:val="20"/>
          <w:szCs w:val="20"/>
        </w:rPr>
      </w:pPr>
    </w:p>
    <w:p w14:paraId="031019D7" w14:textId="0CCC5099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b/>
          <w:bCs/>
          <w:color w:val="000000"/>
          <w:sz w:val="20"/>
          <w:szCs w:val="20"/>
        </w:rPr>
        <w:t>Art. 3º</w:t>
      </w:r>
      <w:r>
        <w:rPr>
          <w:rFonts w:ascii="Verdana" w:hAnsi="Verdana" w:cs="Courier New"/>
          <w:color w:val="000000"/>
          <w:sz w:val="20"/>
          <w:szCs w:val="20"/>
        </w:rPr>
        <w:t> O Poder Executivo promoverá campanhas educativas, no sentido de alertar os motoristas para a importância do cumprimento desta Lei.</w:t>
      </w:r>
    </w:p>
    <w:p w14:paraId="1BBC08AD" w14:textId="77777777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color w:val="000000"/>
          <w:sz w:val="20"/>
          <w:szCs w:val="20"/>
        </w:rPr>
        <w:t> </w:t>
      </w:r>
    </w:p>
    <w:p w14:paraId="17A597D7" w14:textId="26206E7E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b/>
          <w:bCs/>
          <w:color w:val="000000"/>
          <w:sz w:val="20"/>
          <w:szCs w:val="20"/>
        </w:rPr>
        <w:t>Art. 4º</w:t>
      </w:r>
      <w:r>
        <w:rPr>
          <w:rFonts w:ascii="Verdana" w:hAnsi="Verdana" w:cs="Courier New"/>
          <w:color w:val="000000"/>
          <w:sz w:val="20"/>
          <w:szCs w:val="20"/>
        </w:rPr>
        <w:t> O Poder Executivo regulamentará em sessenta dias esta Lei, fixando sinalização da segurança de tráfego.</w:t>
      </w:r>
    </w:p>
    <w:p w14:paraId="46BEC60E" w14:textId="77777777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b/>
          <w:bCs/>
          <w:color w:val="000000"/>
          <w:sz w:val="20"/>
          <w:szCs w:val="20"/>
        </w:rPr>
        <w:t> </w:t>
      </w:r>
    </w:p>
    <w:p w14:paraId="1FC0F4B5" w14:textId="77777777" w:rsidR="00045810" w:rsidRDefault="00045810" w:rsidP="00045810">
      <w:pPr>
        <w:pStyle w:val="standard"/>
        <w:spacing w:before="0" w:beforeAutospacing="0" w:after="0" w:afterAutospacing="0"/>
        <w:ind w:firstLine="1418"/>
        <w:jc w:val="both"/>
        <w:rPr>
          <w:rFonts w:ascii="Courier New" w:hAnsi="Courier New" w:cs="Courier New"/>
          <w:color w:val="000000"/>
          <w:sz w:val="27"/>
          <w:szCs w:val="27"/>
        </w:rPr>
      </w:pPr>
      <w:r>
        <w:rPr>
          <w:rFonts w:ascii="Verdana" w:hAnsi="Verdana" w:cs="Courier New"/>
          <w:b/>
          <w:bCs/>
          <w:color w:val="000000"/>
          <w:sz w:val="20"/>
          <w:szCs w:val="20"/>
        </w:rPr>
        <w:t>Art. 5º</w:t>
      </w:r>
      <w:r>
        <w:rPr>
          <w:rFonts w:ascii="Verdana" w:hAnsi="Verdana" w:cs="Courier New"/>
          <w:color w:val="000000"/>
          <w:sz w:val="20"/>
          <w:szCs w:val="20"/>
        </w:rPr>
        <w:t> Esta Lei entra em vigor na data de sua publicação.</w:t>
      </w:r>
    </w:p>
    <w:p w14:paraId="3EDE703C" w14:textId="77777777" w:rsidR="00A93F3F" w:rsidRDefault="00A93F3F" w:rsidP="0027550A">
      <w:pPr>
        <w:pStyle w:val="Corpodetexto"/>
      </w:pPr>
    </w:p>
    <w:p w14:paraId="7A1E41B5" w14:textId="77777777" w:rsidR="009860BE" w:rsidRDefault="009860BE" w:rsidP="009860BE"/>
    <w:p w14:paraId="720BA7C9" w14:textId="77777777" w:rsidR="00927762" w:rsidRDefault="00927762" w:rsidP="00666B58">
      <w:pPr>
        <w:jc w:val="both"/>
        <w:rPr>
          <w:b w:val="0"/>
          <w:i w:val="0"/>
          <w:sz w:val="28"/>
          <w:szCs w:val="28"/>
        </w:rPr>
      </w:pPr>
    </w:p>
    <w:p w14:paraId="4430CBCC" w14:textId="77777777" w:rsidR="00927762" w:rsidRDefault="00927762" w:rsidP="00927762">
      <w:pPr>
        <w:jc w:val="center"/>
        <w:rPr>
          <w:rFonts w:ascii="Arial" w:hAnsi="Arial" w:cs="Arial"/>
          <w:i w:val="0"/>
          <w:iCs/>
          <w:sz w:val="28"/>
        </w:rPr>
      </w:pPr>
      <w:r>
        <w:rPr>
          <w:rFonts w:ascii="Arial" w:hAnsi="Arial" w:cs="Arial"/>
          <w:i w:val="0"/>
          <w:iCs/>
          <w:sz w:val="28"/>
        </w:rPr>
        <w:t>Gabinete do Vereador</w:t>
      </w:r>
      <w:r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i w:val="0"/>
          <w:iCs/>
          <w:sz w:val="28"/>
        </w:rPr>
        <w:t>ATRATINO</w:t>
      </w:r>
    </w:p>
    <w:p w14:paraId="1F071BAA" w14:textId="77777777" w:rsidR="00927762" w:rsidRDefault="00927762" w:rsidP="00927762">
      <w:pPr>
        <w:ind w:left="526"/>
        <w:jc w:val="center"/>
        <w:rPr>
          <w:rFonts w:ascii="Arial" w:hAnsi="Arial" w:cs="Arial"/>
          <w:iCs/>
          <w:color w:val="000000"/>
          <w:sz w:val="28"/>
          <w:szCs w:val="28"/>
        </w:rPr>
      </w:pPr>
      <w:r w:rsidRPr="00B02E2D">
        <w:rPr>
          <w:rFonts w:ascii="Arial" w:hAnsi="Arial" w:cs="Arial"/>
          <w:iCs/>
          <w:color w:val="000000"/>
          <w:sz w:val="28"/>
          <w:szCs w:val="28"/>
        </w:rPr>
        <w:t>Comissão de Urbanism</w:t>
      </w:r>
      <w:r>
        <w:rPr>
          <w:rFonts w:ascii="Arial" w:hAnsi="Arial" w:cs="Arial"/>
          <w:iCs/>
          <w:color w:val="000000"/>
          <w:sz w:val="28"/>
          <w:szCs w:val="28"/>
        </w:rPr>
        <w:t>o, Obras, Serviços Públicos, Trâ</w:t>
      </w:r>
      <w:r w:rsidRPr="00B02E2D">
        <w:rPr>
          <w:rFonts w:ascii="Arial" w:hAnsi="Arial" w:cs="Arial"/>
          <w:iCs/>
          <w:color w:val="000000"/>
          <w:sz w:val="28"/>
          <w:szCs w:val="28"/>
        </w:rPr>
        <w:t>nsito e Transporte</w:t>
      </w:r>
    </w:p>
    <w:p w14:paraId="6EBD1854" w14:textId="77777777" w:rsidR="00927762" w:rsidRDefault="00927762" w:rsidP="00927762">
      <w:pPr>
        <w:ind w:left="526"/>
        <w:jc w:val="center"/>
        <w:rPr>
          <w:rFonts w:ascii="Arial" w:hAnsi="Arial" w:cs="Arial"/>
          <w:iCs/>
          <w:color w:val="000000"/>
          <w:sz w:val="28"/>
          <w:szCs w:val="28"/>
        </w:rPr>
      </w:pPr>
      <w:r>
        <w:rPr>
          <w:rFonts w:ascii="Arial" w:hAnsi="Arial" w:cs="Arial"/>
          <w:iCs/>
          <w:color w:val="000000"/>
          <w:sz w:val="28"/>
          <w:szCs w:val="28"/>
        </w:rPr>
        <w:t>(PRESIDENTE)</w:t>
      </w:r>
    </w:p>
    <w:p w14:paraId="24C3082C" w14:textId="77777777" w:rsidR="008134D1" w:rsidRDefault="008134D1" w:rsidP="008134D1">
      <w:pPr>
        <w:pStyle w:val="Ttulo2"/>
        <w:jc w:val="left"/>
        <w:rPr>
          <w:bCs w:val="0"/>
        </w:rPr>
      </w:pPr>
    </w:p>
    <w:p w14:paraId="220C735E" w14:textId="77777777" w:rsidR="008134D1" w:rsidRDefault="008134D1" w:rsidP="008134D1">
      <w:pPr>
        <w:pStyle w:val="Ttulo2"/>
        <w:jc w:val="left"/>
        <w:rPr>
          <w:bCs w:val="0"/>
        </w:rPr>
      </w:pPr>
    </w:p>
    <w:p w14:paraId="1BF04517" w14:textId="691D3F26" w:rsidR="008134D1" w:rsidRDefault="008134D1" w:rsidP="008134D1">
      <w:pPr>
        <w:pStyle w:val="Ttulo2"/>
        <w:jc w:val="left"/>
        <w:rPr>
          <w:bCs w:val="0"/>
        </w:rPr>
      </w:pPr>
      <w:r>
        <w:rPr>
          <w:bCs w:val="0"/>
        </w:rPr>
        <w:t>JUSTIFICATIVA</w:t>
      </w:r>
    </w:p>
    <w:p w14:paraId="675B4AF8" w14:textId="52B29977" w:rsidR="00927762" w:rsidRDefault="00927762" w:rsidP="00927762">
      <w:pPr>
        <w:jc w:val="both"/>
      </w:pPr>
    </w:p>
    <w:p w14:paraId="044A3849" w14:textId="190285EF" w:rsidR="008F7A7E" w:rsidRDefault="007F0C6A" w:rsidP="00666B58">
      <w:p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O ciclismo é um esporte que arrebata apaixonados na nossa cidade.</w:t>
      </w:r>
    </w:p>
    <w:p w14:paraId="10D8D2C1" w14:textId="4EB3B84B" w:rsidR="007F0C6A" w:rsidRDefault="007F0C6A" w:rsidP="00666B58">
      <w:p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Entretanto, ainda falta </w:t>
      </w:r>
      <w:r w:rsidR="001036ED">
        <w:rPr>
          <w:b w:val="0"/>
          <w:i w:val="0"/>
          <w:sz w:val="28"/>
          <w:szCs w:val="28"/>
        </w:rPr>
        <w:t>áreas reservadas para a prática da modalidade.</w:t>
      </w:r>
    </w:p>
    <w:p w14:paraId="5FB1E558" w14:textId="46B8417A" w:rsidR="001036ED" w:rsidRDefault="001036ED" w:rsidP="00666B58">
      <w:pPr>
        <w:jc w:val="both"/>
        <w:rPr>
          <w:b w:val="0"/>
          <w:i w:val="0"/>
          <w:sz w:val="28"/>
          <w:szCs w:val="28"/>
        </w:rPr>
      </w:pPr>
    </w:p>
    <w:p w14:paraId="25B4BD5D" w14:textId="7E897F8D" w:rsidR="001036ED" w:rsidRDefault="001036ED" w:rsidP="00666B58">
      <w:p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Os ciclistas e praticantes de triatlo do município enfrentam diariamente situações de risco por não ter um espaço adequado para o treino. Os atletas reclamam que as condições para a prática estão cada vez piores. Falta de respeito e insegurança estão entre as maiores queixas.</w:t>
      </w:r>
    </w:p>
    <w:p w14:paraId="77DCFBB0" w14:textId="77777777" w:rsidR="001036ED" w:rsidRDefault="001036ED" w:rsidP="00666B58">
      <w:pPr>
        <w:jc w:val="both"/>
        <w:rPr>
          <w:b w:val="0"/>
          <w:i w:val="0"/>
          <w:sz w:val="28"/>
          <w:szCs w:val="28"/>
        </w:rPr>
      </w:pPr>
    </w:p>
    <w:p w14:paraId="22609B1B" w14:textId="77777777" w:rsidR="001036ED" w:rsidRDefault="001036ED" w:rsidP="00666B58">
      <w:pPr>
        <w:jc w:val="both"/>
        <w:rPr>
          <w:b w:val="0"/>
          <w:i w:val="0"/>
          <w:sz w:val="28"/>
          <w:szCs w:val="28"/>
        </w:rPr>
      </w:pPr>
    </w:p>
    <w:p w14:paraId="65ACABB4" w14:textId="77777777" w:rsidR="001036ED" w:rsidRDefault="001036ED" w:rsidP="00666B58">
      <w:pPr>
        <w:jc w:val="both"/>
        <w:rPr>
          <w:b w:val="0"/>
          <w:i w:val="0"/>
          <w:sz w:val="28"/>
          <w:szCs w:val="28"/>
        </w:rPr>
      </w:pPr>
    </w:p>
    <w:p w14:paraId="45EA1085" w14:textId="77777777" w:rsidR="001036ED" w:rsidRDefault="001036ED" w:rsidP="00666B58">
      <w:pPr>
        <w:jc w:val="both"/>
        <w:rPr>
          <w:b w:val="0"/>
          <w:i w:val="0"/>
          <w:sz w:val="28"/>
          <w:szCs w:val="28"/>
        </w:rPr>
      </w:pPr>
    </w:p>
    <w:p w14:paraId="755652CE" w14:textId="77777777" w:rsidR="001036ED" w:rsidRDefault="001036ED" w:rsidP="00666B58">
      <w:pPr>
        <w:jc w:val="both"/>
        <w:rPr>
          <w:b w:val="0"/>
          <w:i w:val="0"/>
          <w:sz w:val="28"/>
          <w:szCs w:val="28"/>
        </w:rPr>
      </w:pPr>
    </w:p>
    <w:p w14:paraId="2E5DF195" w14:textId="3F889203" w:rsidR="00F913DD" w:rsidRPr="003B62DA" w:rsidRDefault="003B62DA" w:rsidP="00666B58">
      <w:pPr>
        <w:jc w:val="both"/>
        <w:rPr>
          <w:rFonts w:ascii="Arial" w:hAnsi="Arial" w:cs="Arial"/>
          <w:b w:val="0"/>
          <w:i w:val="0"/>
          <w:sz w:val="28"/>
          <w:szCs w:val="28"/>
        </w:rPr>
      </w:pPr>
      <w:r w:rsidRPr="003B62DA">
        <w:rPr>
          <w:b w:val="0"/>
          <w:i w:val="0"/>
          <w:sz w:val="28"/>
          <w:szCs w:val="28"/>
        </w:rPr>
        <w:t>Contamos com o apoio do Nobre P</w:t>
      </w:r>
      <w:r w:rsidR="00180B3D">
        <w:rPr>
          <w:b w:val="0"/>
          <w:i w:val="0"/>
          <w:sz w:val="28"/>
          <w:szCs w:val="28"/>
        </w:rPr>
        <w:t>refeito</w:t>
      </w:r>
      <w:r w:rsidRPr="003B62DA">
        <w:rPr>
          <w:b w:val="0"/>
          <w:i w:val="0"/>
          <w:sz w:val="28"/>
          <w:szCs w:val="28"/>
        </w:rPr>
        <w:t xml:space="preserve"> para aprovação da presente iniciativa.</w:t>
      </w:r>
    </w:p>
    <w:p w14:paraId="6509A948" w14:textId="77777777" w:rsidR="00F913DD" w:rsidRDefault="00F913DD" w:rsidP="00666B58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14:paraId="3EB02C49" w14:textId="77777777" w:rsidR="00216AD3" w:rsidRDefault="00216AD3" w:rsidP="00666B58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14:paraId="079FD366" w14:textId="77777777" w:rsidR="0024726B" w:rsidRPr="0024726B" w:rsidRDefault="0024726B" w:rsidP="0024726B">
      <w:pPr>
        <w:jc w:val="right"/>
        <w:rPr>
          <w:rFonts w:ascii="Arial" w:hAnsi="Arial" w:cs="Arial"/>
          <w:bCs/>
          <w:i w:val="0"/>
          <w:iCs/>
          <w:sz w:val="24"/>
        </w:rPr>
      </w:pPr>
    </w:p>
    <w:p w14:paraId="197DB298" w14:textId="77777777" w:rsidR="008F7A7E" w:rsidRDefault="008F7A7E" w:rsidP="0024726B">
      <w:pPr>
        <w:jc w:val="right"/>
        <w:rPr>
          <w:rFonts w:ascii="Arial" w:hAnsi="Arial" w:cs="Arial"/>
          <w:bCs/>
          <w:i w:val="0"/>
          <w:iCs/>
          <w:sz w:val="24"/>
        </w:rPr>
      </w:pPr>
    </w:p>
    <w:p w14:paraId="06393016" w14:textId="77777777" w:rsidR="008F7A7E" w:rsidRDefault="008F7A7E" w:rsidP="0024726B">
      <w:pPr>
        <w:jc w:val="right"/>
        <w:rPr>
          <w:rFonts w:ascii="Arial" w:hAnsi="Arial" w:cs="Arial"/>
          <w:bCs/>
          <w:i w:val="0"/>
          <w:iCs/>
          <w:sz w:val="24"/>
        </w:rPr>
      </w:pPr>
    </w:p>
    <w:p w14:paraId="5AF67EAD" w14:textId="77777777" w:rsidR="008F7A7E" w:rsidRDefault="008F7A7E" w:rsidP="0024726B">
      <w:pPr>
        <w:jc w:val="right"/>
        <w:rPr>
          <w:rFonts w:ascii="Arial" w:hAnsi="Arial" w:cs="Arial"/>
          <w:bCs/>
          <w:i w:val="0"/>
          <w:iCs/>
          <w:sz w:val="24"/>
        </w:rPr>
      </w:pPr>
    </w:p>
    <w:p w14:paraId="3D66A603" w14:textId="33C38258" w:rsidR="005007DD" w:rsidRDefault="0024726B" w:rsidP="0024726B">
      <w:pPr>
        <w:jc w:val="right"/>
        <w:rPr>
          <w:rFonts w:ascii="Arial" w:hAnsi="Arial" w:cs="Arial"/>
          <w:bCs/>
          <w:i w:val="0"/>
          <w:iCs/>
          <w:sz w:val="24"/>
        </w:rPr>
      </w:pPr>
      <w:r w:rsidRPr="0024726B">
        <w:rPr>
          <w:rFonts w:ascii="Arial" w:hAnsi="Arial" w:cs="Arial"/>
          <w:bCs/>
          <w:i w:val="0"/>
          <w:iCs/>
          <w:sz w:val="24"/>
        </w:rPr>
        <w:t xml:space="preserve">Sala das Sessões, </w:t>
      </w:r>
      <w:r w:rsidR="001036ED">
        <w:rPr>
          <w:rFonts w:ascii="Arial" w:hAnsi="Arial" w:cs="Arial"/>
          <w:bCs/>
          <w:i w:val="0"/>
          <w:iCs/>
          <w:sz w:val="24"/>
        </w:rPr>
        <w:t>24</w:t>
      </w:r>
      <w:r w:rsidRPr="0024726B">
        <w:rPr>
          <w:rFonts w:ascii="Arial" w:hAnsi="Arial" w:cs="Arial"/>
          <w:bCs/>
          <w:i w:val="0"/>
          <w:iCs/>
          <w:sz w:val="24"/>
        </w:rPr>
        <w:t xml:space="preserve"> de </w:t>
      </w:r>
      <w:r w:rsidR="001036ED">
        <w:rPr>
          <w:rFonts w:ascii="Arial" w:hAnsi="Arial" w:cs="Arial"/>
          <w:bCs/>
          <w:i w:val="0"/>
          <w:iCs/>
          <w:sz w:val="24"/>
        </w:rPr>
        <w:t>maio</w:t>
      </w:r>
      <w:r w:rsidRPr="0024726B">
        <w:rPr>
          <w:rFonts w:ascii="Arial" w:hAnsi="Arial" w:cs="Arial"/>
          <w:bCs/>
          <w:i w:val="0"/>
          <w:iCs/>
          <w:sz w:val="24"/>
        </w:rPr>
        <w:t xml:space="preserve"> de 20</w:t>
      </w:r>
      <w:r w:rsidR="00216AD3">
        <w:rPr>
          <w:rFonts w:ascii="Arial" w:hAnsi="Arial" w:cs="Arial"/>
          <w:bCs/>
          <w:i w:val="0"/>
          <w:iCs/>
          <w:sz w:val="24"/>
        </w:rPr>
        <w:t>2</w:t>
      </w:r>
      <w:r w:rsidR="008F7A7E">
        <w:rPr>
          <w:rFonts w:ascii="Arial" w:hAnsi="Arial" w:cs="Arial"/>
          <w:bCs/>
          <w:i w:val="0"/>
          <w:iCs/>
          <w:sz w:val="24"/>
        </w:rPr>
        <w:t>1</w:t>
      </w:r>
    </w:p>
    <w:p w14:paraId="25FBA1E6" w14:textId="77777777" w:rsidR="005007DD" w:rsidRDefault="005007DD" w:rsidP="005007DD">
      <w:pPr>
        <w:rPr>
          <w:rFonts w:ascii="Arial" w:hAnsi="Arial" w:cs="Arial"/>
          <w:bCs/>
          <w:i w:val="0"/>
          <w:iCs/>
          <w:sz w:val="24"/>
        </w:rPr>
      </w:pPr>
    </w:p>
    <w:p w14:paraId="417EC21B" w14:textId="77777777" w:rsidR="005007DD" w:rsidRDefault="005007DD" w:rsidP="005007DD">
      <w:pPr>
        <w:rPr>
          <w:rFonts w:ascii="Arial" w:hAnsi="Arial" w:cs="Arial"/>
          <w:bCs/>
          <w:i w:val="0"/>
          <w:iCs/>
          <w:sz w:val="24"/>
        </w:rPr>
      </w:pPr>
    </w:p>
    <w:p w14:paraId="36E95F93" w14:textId="77777777" w:rsidR="00624DA2" w:rsidRDefault="00624DA2" w:rsidP="005007DD">
      <w:pPr>
        <w:rPr>
          <w:rFonts w:ascii="Arial" w:hAnsi="Arial" w:cs="Arial"/>
          <w:bCs/>
          <w:i w:val="0"/>
          <w:iCs/>
          <w:sz w:val="24"/>
        </w:rPr>
      </w:pPr>
    </w:p>
    <w:p w14:paraId="3204551B" w14:textId="0BB3A140" w:rsidR="00216AD3" w:rsidRDefault="00216AD3" w:rsidP="005007DD">
      <w:pPr>
        <w:rPr>
          <w:rFonts w:ascii="Arial" w:hAnsi="Arial" w:cs="Arial"/>
          <w:bCs/>
          <w:i w:val="0"/>
          <w:iCs/>
          <w:sz w:val="24"/>
        </w:rPr>
      </w:pPr>
    </w:p>
    <w:p w14:paraId="053DC3D5" w14:textId="2D8E82F8" w:rsidR="001036ED" w:rsidRDefault="001036ED" w:rsidP="005007DD">
      <w:pPr>
        <w:rPr>
          <w:rFonts w:ascii="Arial" w:hAnsi="Arial" w:cs="Arial"/>
          <w:bCs/>
          <w:i w:val="0"/>
          <w:iCs/>
          <w:sz w:val="24"/>
        </w:rPr>
      </w:pPr>
    </w:p>
    <w:p w14:paraId="4F432D99" w14:textId="5F3927B0" w:rsidR="001036ED" w:rsidRDefault="001036ED" w:rsidP="005007DD">
      <w:pPr>
        <w:rPr>
          <w:rFonts w:ascii="Arial" w:hAnsi="Arial" w:cs="Arial"/>
          <w:bCs/>
          <w:i w:val="0"/>
          <w:iCs/>
          <w:sz w:val="24"/>
        </w:rPr>
      </w:pPr>
    </w:p>
    <w:p w14:paraId="2EB4745D" w14:textId="5BE0DD10" w:rsidR="001036ED" w:rsidRDefault="001036ED" w:rsidP="005007DD">
      <w:pPr>
        <w:rPr>
          <w:rFonts w:ascii="Arial" w:hAnsi="Arial" w:cs="Arial"/>
          <w:bCs/>
          <w:i w:val="0"/>
          <w:iCs/>
          <w:sz w:val="24"/>
        </w:rPr>
      </w:pPr>
    </w:p>
    <w:p w14:paraId="5C8DA160" w14:textId="77777777" w:rsidR="001036ED" w:rsidRDefault="001036ED" w:rsidP="005007DD">
      <w:pPr>
        <w:rPr>
          <w:rFonts w:ascii="Arial" w:hAnsi="Arial" w:cs="Arial"/>
          <w:bCs/>
          <w:i w:val="0"/>
          <w:iCs/>
          <w:sz w:val="24"/>
        </w:rPr>
      </w:pPr>
    </w:p>
    <w:p w14:paraId="6B41CA51" w14:textId="77777777" w:rsidR="00016CD9" w:rsidRDefault="00016CD9" w:rsidP="005007DD">
      <w:pPr>
        <w:rPr>
          <w:rFonts w:ascii="Arial" w:hAnsi="Arial" w:cs="Arial"/>
          <w:bCs/>
          <w:i w:val="0"/>
          <w:iCs/>
          <w:sz w:val="24"/>
        </w:rPr>
      </w:pPr>
    </w:p>
    <w:p w14:paraId="55FB79A3" w14:textId="77777777" w:rsidR="005007DD" w:rsidRDefault="005007DD" w:rsidP="005007DD">
      <w:pPr>
        <w:rPr>
          <w:rFonts w:ascii="Arial" w:hAnsi="Arial" w:cs="Arial"/>
          <w:bCs/>
          <w:i w:val="0"/>
          <w:iCs/>
          <w:sz w:val="24"/>
        </w:rPr>
      </w:pPr>
    </w:p>
    <w:p w14:paraId="2B7657EE" w14:textId="31B544E0" w:rsidR="005007DD" w:rsidRDefault="00260A57" w:rsidP="008134D1">
      <w:pPr>
        <w:jc w:val="center"/>
        <w:rPr>
          <w:rFonts w:ascii="Arial" w:hAnsi="Arial" w:cs="Arial"/>
          <w:bCs/>
          <w:i w:val="0"/>
          <w:iCs/>
          <w:sz w:val="24"/>
        </w:rPr>
      </w:pPr>
      <w:r>
        <w:rPr>
          <w:rFonts w:ascii="Arial" w:hAnsi="Arial" w:cs="Arial"/>
          <w:bCs/>
          <w:i w:val="0"/>
          <w:iCs/>
          <w:sz w:val="24"/>
        </w:rPr>
        <w:t>____________________________________</w:t>
      </w:r>
    </w:p>
    <w:p w14:paraId="761806A5" w14:textId="759C6FAD" w:rsidR="004A26CC" w:rsidRDefault="005007DD" w:rsidP="008134D1">
      <w:pPr>
        <w:jc w:val="center"/>
        <w:rPr>
          <w:rFonts w:ascii="Arial" w:hAnsi="Arial" w:cs="Arial"/>
          <w:b w:val="0"/>
          <w:bCs/>
          <w:i w:val="0"/>
          <w:sz w:val="24"/>
        </w:rPr>
      </w:pPr>
      <w:r>
        <w:rPr>
          <w:rFonts w:ascii="Arial" w:hAnsi="Arial" w:cs="Arial"/>
          <w:i w:val="0"/>
          <w:iCs/>
          <w:sz w:val="24"/>
        </w:rPr>
        <w:t xml:space="preserve">Vereador </w:t>
      </w:r>
      <w:proofErr w:type="spellStart"/>
      <w:r w:rsidR="006E079B">
        <w:rPr>
          <w:rFonts w:ascii="Arial" w:hAnsi="Arial" w:cs="Arial"/>
          <w:i w:val="0"/>
          <w:iCs/>
          <w:sz w:val="24"/>
        </w:rPr>
        <w:t>Atratino</w:t>
      </w:r>
      <w:proofErr w:type="spellEnd"/>
    </w:p>
    <w:p w14:paraId="12C3E932" w14:textId="77777777" w:rsidR="004A26CC" w:rsidRDefault="00927762">
      <w:pPr>
        <w:jc w:val="center"/>
        <w:rPr>
          <w:rFonts w:ascii="Arial" w:hAnsi="Arial" w:cs="Arial"/>
          <w:i w:val="0"/>
          <w:iCs/>
          <w:sz w:val="24"/>
        </w:rPr>
      </w:pPr>
      <w:r>
        <w:rPr>
          <w:rFonts w:ascii="Arial" w:hAnsi="Arial" w:cs="Arial"/>
          <w:i w:val="0"/>
          <w:iCs/>
          <w:sz w:val="24"/>
        </w:rPr>
        <w:t xml:space="preserve">                              </w:t>
      </w:r>
    </w:p>
    <w:sectPr w:rsidR="004A26CC" w:rsidSect="00CD68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720" w:right="720" w:bottom="720" w:left="720" w:header="720" w:footer="72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CD9D9" w14:textId="77777777" w:rsidR="00AE5644" w:rsidRDefault="00AE5644">
      <w:r>
        <w:separator/>
      </w:r>
    </w:p>
  </w:endnote>
  <w:endnote w:type="continuationSeparator" w:id="0">
    <w:p w14:paraId="5E592148" w14:textId="77777777" w:rsidR="00AE5644" w:rsidRDefault="00AE5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5C3B5" w14:textId="77777777" w:rsidR="004A26CC" w:rsidRDefault="004A26C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3E674" w14:textId="77777777" w:rsidR="004A26CC" w:rsidRDefault="004A26C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54A42" w14:textId="77777777" w:rsidR="004A26CC" w:rsidRDefault="004A26C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E5A3E" w14:textId="77777777" w:rsidR="00AE5644" w:rsidRDefault="00AE5644">
      <w:r>
        <w:separator/>
      </w:r>
    </w:p>
  </w:footnote>
  <w:footnote w:type="continuationSeparator" w:id="0">
    <w:p w14:paraId="13D739F9" w14:textId="77777777" w:rsidR="00AE5644" w:rsidRDefault="00AE5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74504" w14:textId="77777777" w:rsidR="004A26CC" w:rsidRDefault="004A26C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FAAEB" w14:textId="77777777" w:rsidR="004A26CC" w:rsidRDefault="004A26CC">
    <w:pPr>
      <w:pStyle w:val="Cabealho"/>
      <w:jc w:val="center"/>
    </w:pPr>
    <w:r>
      <w:object w:dxaOrig="848" w:dyaOrig="1272" w14:anchorId="20EBEC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fillcolor="window">
          <v:imagedata r:id="rId1" o:title="" grayscale="t" bilevel="t"/>
        </v:shape>
        <o:OLEObject Type="Embed" ProgID="Word.Picture.8" ShapeID="_x0000_i1025" DrawAspect="Content" ObjectID="_1683377422" r:id="rId2"/>
      </w:object>
    </w:r>
  </w:p>
  <w:p w14:paraId="624CE56A" w14:textId="77777777" w:rsidR="004A26CC" w:rsidRDefault="004A26CC">
    <w:pPr>
      <w:jc w:val="center"/>
    </w:pPr>
    <w:r>
      <w:rPr>
        <w:b w:val="0"/>
        <w:i w:val="0"/>
      </w:rPr>
      <w:t>Câmara Municipal de Niterói</w:t>
    </w:r>
    <w:r>
      <w:t xml:space="preserve">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FEE0D" w14:textId="77777777" w:rsidR="004A26CC" w:rsidRDefault="004A26C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32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7DD"/>
    <w:rsid w:val="0001202A"/>
    <w:rsid w:val="00016CD9"/>
    <w:rsid w:val="00025F03"/>
    <w:rsid w:val="00045810"/>
    <w:rsid w:val="000B1077"/>
    <w:rsid w:val="000C6ADD"/>
    <w:rsid w:val="001036ED"/>
    <w:rsid w:val="00132844"/>
    <w:rsid w:val="00180B3D"/>
    <w:rsid w:val="001A718D"/>
    <w:rsid w:val="001D4A82"/>
    <w:rsid w:val="00216AD3"/>
    <w:rsid w:val="0022022F"/>
    <w:rsid w:val="002413B4"/>
    <w:rsid w:val="00246283"/>
    <w:rsid w:val="0024726B"/>
    <w:rsid w:val="00260A57"/>
    <w:rsid w:val="00265F98"/>
    <w:rsid w:val="0027550A"/>
    <w:rsid w:val="0029025E"/>
    <w:rsid w:val="0038166C"/>
    <w:rsid w:val="003851E4"/>
    <w:rsid w:val="003A455E"/>
    <w:rsid w:val="003B62DA"/>
    <w:rsid w:val="003E74D8"/>
    <w:rsid w:val="004428BC"/>
    <w:rsid w:val="004A26CC"/>
    <w:rsid w:val="004E4AFE"/>
    <w:rsid w:val="005007DD"/>
    <w:rsid w:val="00520679"/>
    <w:rsid w:val="005B7B30"/>
    <w:rsid w:val="005D3249"/>
    <w:rsid w:val="00624DA2"/>
    <w:rsid w:val="00636CA7"/>
    <w:rsid w:val="00661779"/>
    <w:rsid w:val="00666B58"/>
    <w:rsid w:val="0069411C"/>
    <w:rsid w:val="00694667"/>
    <w:rsid w:val="006A63BF"/>
    <w:rsid w:val="006E079B"/>
    <w:rsid w:val="007144A9"/>
    <w:rsid w:val="007154ED"/>
    <w:rsid w:val="0076102D"/>
    <w:rsid w:val="007F0C6A"/>
    <w:rsid w:val="00807EFB"/>
    <w:rsid w:val="008134D1"/>
    <w:rsid w:val="008828A3"/>
    <w:rsid w:val="008F6A7F"/>
    <w:rsid w:val="008F7A7E"/>
    <w:rsid w:val="00927762"/>
    <w:rsid w:val="00936D6E"/>
    <w:rsid w:val="00952E70"/>
    <w:rsid w:val="00970F17"/>
    <w:rsid w:val="009860BE"/>
    <w:rsid w:val="00992849"/>
    <w:rsid w:val="009A71B8"/>
    <w:rsid w:val="009E340C"/>
    <w:rsid w:val="00A74AAD"/>
    <w:rsid w:val="00A77DF7"/>
    <w:rsid w:val="00A93F3F"/>
    <w:rsid w:val="00AA324D"/>
    <w:rsid w:val="00AE5644"/>
    <w:rsid w:val="00AF0DB5"/>
    <w:rsid w:val="00AF2F12"/>
    <w:rsid w:val="00AF7793"/>
    <w:rsid w:val="00B005A1"/>
    <w:rsid w:val="00B12D27"/>
    <w:rsid w:val="00B162AB"/>
    <w:rsid w:val="00B43A15"/>
    <w:rsid w:val="00B503CF"/>
    <w:rsid w:val="00B76DE2"/>
    <w:rsid w:val="00B76E81"/>
    <w:rsid w:val="00B944A9"/>
    <w:rsid w:val="00B956B1"/>
    <w:rsid w:val="00C34B6E"/>
    <w:rsid w:val="00C526E1"/>
    <w:rsid w:val="00C7365D"/>
    <w:rsid w:val="00CC4BC3"/>
    <w:rsid w:val="00CD62BC"/>
    <w:rsid w:val="00CD689B"/>
    <w:rsid w:val="00D22B99"/>
    <w:rsid w:val="00D3412A"/>
    <w:rsid w:val="00D859EC"/>
    <w:rsid w:val="00D95342"/>
    <w:rsid w:val="00DA1C0F"/>
    <w:rsid w:val="00DA7365"/>
    <w:rsid w:val="00DF29EF"/>
    <w:rsid w:val="00E11C2D"/>
    <w:rsid w:val="00E40EA6"/>
    <w:rsid w:val="00F04A3E"/>
    <w:rsid w:val="00F37870"/>
    <w:rsid w:val="00F52CE5"/>
    <w:rsid w:val="00F86F3A"/>
    <w:rsid w:val="00F913DD"/>
    <w:rsid w:val="00FC6C63"/>
    <w:rsid w:val="00FF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C8A241"/>
  <w15:docId w15:val="{B0DDAE0E-1354-4AFF-8E97-B38784B89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C0F"/>
    <w:rPr>
      <w:b/>
      <w:i/>
      <w:sz w:val="32"/>
    </w:rPr>
  </w:style>
  <w:style w:type="paragraph" w:styleId="Ttulo1">
    <w:name w:val="heading 1"/>
    <w:basedOn w:val="Normal"/>
    <w:next w:val="Normal"/>
    <w:qFormat/>
    <w:rsid w:val="00DA1C0F"/>
    <w:pPr>
      <w:keepNext/>
      <w:jc w:val="center"/>
      <w:outlineLvl w:val="0"/>
    </w:pPr>
    <w:rPr>
      <w:rFonts w:ascii="Arial" w:hAnsi="Arial" w:cs="Arial"/>
      <w:i w:val="0"/>
      <w:iCs/>
      <w:sz w:val="24"/>
    </w:rPr>
  </w:style>
  <w:style w:type="paragraph" w:styleId="Ttulo2">
    <w:name w:val="heading 2"/>
    <w:basedOn w:val="Normal"/>
    <w:next w:val="Normal"/>
    <w:link w:val="Ttulo2Char"/>
    <w:qFormat/>
    <w:rsid w:val="00DA1C0F"/>
    <w:pPr>
      <w:keepNext/>
      <w:jc w:val="right"/>
      <w:outlineLvl w:val="1"/>
    </w:pPr>
    <w:rPr>
      <w:rFonts w:ascii="Arial" w:hAnsi="Arial" w:cs="Arial"/>
      <w:bCs/>
      <w:i w:val="0"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DA1C0F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DA1C0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DA1C0F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DA1C0F"/>
    <w:pPr>
      <w:jc w:val="both"/>
    </w:pPr>
    <w:rPr>
      <w:rFonts w:ascii="Arial" w:hAnsi="Arial" w:cs="Arial"/>
      <w:b w:val="0"/>
      <w:bCs/>
      <w:i w:val="0"/>
      <w:iCs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944A9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B944A9"/>
    <w:rPr>
      <w:rFonts w:ascii="Segoe UI" w:hAnsi="Segoe UI" w:cs="Segoe UI"/>
      <w:b/>
      <w:i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9860BE"/>
    <w:rPr>
      <w:rFonts w:ascii="Arial" w:hAnsi="Arial" w:cs="Arial"/>
      <w:b/>
      <w:bCs/>
      <w:iCs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860BE"/>
    <w:rPr>
      <w:rFonts w:ascii="Arial" w:hAnsi="Arial" w:cs="Arial"/>
      <w:bCs/>
      <w:iCs/>
      <w:sz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93F3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93F3F"/>
    <w:rPr>
      <w:b/>
      <w:i/>
      <w:sz w:val="32"/>
    </w:rPr>
  </w:style>
  <w:style w:type="paragraph" w:customStyle="1" w:styleId="standard">
    <w:name w:val="standard"/>
    <w:basedOn w:val="Normal"/>
    <w:rsid w:val="00045810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6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400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beto da pipa</dc:creator>
  <cp:lastModifiedBy>Marcelo Prado</cp:lastModifiedBy>
  <cp:revision>3</cp:revision>
  <cp:lastPrinted>2021-02-10T20:49:00Z</cp:lastPrinted>
  <dcterms:created xsi:type="dcterms:W3CDTF">2021-03-04T19:43:00Z</dcterms:created>
  <dcterms:modified xsi:type="dcterms:W3CDTF">2021-05-24T19:04:00Z</dcterms:modified>
</cp:coreProperties>
</file>