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9E9C37" w14:textId="2EB4FC50" w:rsidR="00B227E0" w:rsidRPr="00D41C04" w:rsidRDefault="00C975B0" w:rsidP="00B227E0">
      <w:pPr>
        <w:spacing w:after="0" w:line="240" w:lineRule="auto"/>
        <w:jc w:val="both"/>
        <w:rPr>
          <w:rFonts w:ascii="Times New Roman" w:eastAsia="Times New Roman" w:hAnsi="Times New Roman" w:cs="Times New Roman"/>
          <w:b/>
          <w:bCs/>
          <w:color w:val="000000"/>
          <w:szCs w:val="24"/>
          <w:lang w:eastAsia="pt-BR"/>
        </w:rPr>
      </w:pPr>
      <w:r w:rsidRPr="00C975B0">
        <w:rPr>
          <w:rFonts w:ascii="Times New Roman" w:eastAsia="Times New Roman" w:hAnsi="Times New Roman" w:cs="Times New Roman"/>
          <w:b/>
          <w:bCs/>
          <w:color w:val="000000"/>
          <w:szCs w:val="24"/>
          <w:lang w:eastAsia="pt-BR"/>
        </w:rPr>
        <w:t>PROJETO DE LEI Nº       /2021</w:t>
      </w:r>
    </w:p>
    <w:p w14:paraId="617D39D6" w14:textId="77777777" w:rsidR="00D929B4" w:rsidRPr="00D41C04" w:rsidRDefault="00D929B4" w:rsidP="00FA322C">
      <w:pPr>
        <w:spacing w:after="0" w:line="360" w:lineRule="auto"/>
        <w:ind w:left="2832" w:firstLine="708"/>
        <w:jc w:val="both"/>
        <w:rPr>
          <w:rFonts w:ascii="Times New Roman" w:hAnsi="Times New Roman" w:cs="Times New Roman"/>
          <w:szCs w:val="24"/>
        </w:rPr>
      </w:pPr>
    </w:p>
    <w:p w14:paraId="744E91C0" w14:textId="7750BCF2" w:rsidR="00C975B0" w:rsidRPr="00C975B0" w:rsidRDefault="00C975B0" w:rsidP="00C975B0">
      <w:pPr>
        <w:tabs>
          <w:tab w:val="left" w:pos="-24383"/>
        </w:tabs>
        <w:spacing w:line="360" w:lineRule="auto"/>
        <w:jc w:val="both"/>
        <w:rPr>
          <w:rFonts w:ascii="Times New Roman" w:hAnsi="Times New Roman" w:cs="Times New Roman"/>
          <w:b/>
          <w:bCs/>
          <w:color w:val="000000"/>
          <w:sz w:val="20"/>
        </w:rPr>
      </w:pPr>
      <w:r>
        <w:rPr>
          <w:rFonts w:ascii="Times New Roman" w:hAnsi="Times New Roman" w:cs="Times New Roman"/>
          <w:b/>
          <w:bCs/>
          <w:color w:val="000000"/>
        </w:rPr>
        <w:tab/>
      </w:r>
      <w:r>
        <w:rPr>
          <w:rFonts w:ascii="Times New Roman" w:hAnsi="Times New Roman" w:cs="Times New Roman"/>
          <w:b/>
          <w:bCs/>
          <w:color w:val="000000"/>
        </w:rPr>
        <w:tab/>
      </w:r>
      <w:r>
        <w:rPr>
          <w:rFonts w:ascii="Times New Roman" w:hAnsi="Times New Roman" w:cs="Times New Roman"/>
          <w:b/>
          <w:bCs/>
          <w:color w:val="000000"/>
        </w:rPr>
        <w:tab/>
      </w:r>
      <w:r>
        <w:rPr>
          <w:rFonts w:ascii="Times New Roman" w:hAnsi="Times New Roman" w:cs="Times New Roman"/>
          <w:b/>
          <w:bCs/>
          <w:color w:val="000000"/>
        </w:rPr>
        <w:tab/>
      </w:r>
      <w:r>
        <w:rPr>
          <w:rFonts w:ascii="Times New Roman" w:hAnsi="Times New Roman" w:cs="Times New Roman"/>
          <w:b/>
          <w:bCs/>
          <w:color w:val="000000"/>
        </w:rPr>
        <w:tab/>
      </w:r>
      <w:r w:rsidRPr="00C975B0">
        <w:rPr>
          <w:rFonts w:ascii="Times New Roman" w:hAnsi="Times New Roman" w:cs="Times New Roman"/>
          <w:b/>
          <w:bCs/>
          <w:color w:val="000000"/>
          <w:sz w:val="20"/>
        </w:rPr>
        <w:t>EMENTA:</w:t>
      </w:r>
    </w:p>
    <w:p w14:paraId="5C13800E" w14:textId="0EED6A83" w:rsidR="00C975B0" w:rsidRPr="00C975B0" w:rsidRDefault="00C975B0" w:rsidP="00C975B0">
      <w:pPr>
        <w:tabs>
          <w:tab w:val="left" w:pos="-24383"/>
        </w:tabs>
        <w:spacing w:line="360" w:lineRule="auto"/>
        <w:ind w:left="3540"/>
        <w:jc w:val="both"/>
        <w:rPr>
          <w:rFonts w:ascii="Times New Roman" w:hAnsi="Times New Roman" w:cs="Times New Roman"/>
          <w:b/>
          <w:bCs/>
          <w:color w:val="000000"/>
          <w:sz w:val="20"/>
        </w:rPr>
      </w:pPr>
      <w:r w:rsidRPr="00C975B0">
        <w:rPr>
          <w:rFonts w:ascii="Times New Roman" w:hAnsi="Times New Roman" w:cs="Times New Roman"/>
          <w:b/>
          <w:bCs/>
          <w:color w:val="000000"/>
          <w:sz w:val="20"/>
        </w:rPr>
        <w:t>DISPÕE SOBRE A VEDAÇÃO DO USO DE NOVAS FORMAS DE FLEXÃO DE GÊNERO E DE NÚMERO DAS PALAVRAS DA LÍNGUA PORTUGUESA, EM CONTRARIEDADE ÀS REGRAS GRAMATICAIS CONSOLIDADAS NO PAÍS E APROVADAS PELA COMUNIDADE LUSÓFONA, NO MUNICÍPIO DE NITERÓI, NA FORMA QUE MENCIONA</w:t>
      </w:r>
    </w:p>
    <w:p w14:paraId="7324916B" w14:textId="77777777" w:rsidR="00C975B0" w:rsidRDefault="00C975B0" w:rsidP="00C975B0">
      <w:pPr>
        <w:tabs>
          <w:tab w:val="left" w:pos="-24383"/>
        </w:tabs>
        <w:spacing w:after="0" w:line="360" w:lineRule="auto"/>
        <w:jc w:val="both"/>
        <w:rPr>
          <w:rFonts w:ascii="Times New Roman" w:hAnsi="Times New Roman" w:cs="Times New Roman"/>
          <w:bCs/>
          <w:color w:val="000000"/>
        </w:rPr>
      </w:pPr>
      <w:r w:rsidRPr="00C975B0">
        <w:rPr>
          <w:rFonts w:ascii="Times New Roman" w:hAnsi="Times New Roman" w:cs="Times New Roman"/>
          <w:bCs/>
          <w:color w:val="000000"/>
        </w:rPr>
        <w:t>Autor(es): VEREADOR DOUGLAS GOMES</w:t>
      </w:r>
    </w:p>
    <w:p w14:paraId="3BAD519E" w14:textId="77777777" w:rsidR="00C975B0" w:rsidRPr="00C975B0" w:rsidRDefault="00C975B0" w:rsidP="00C975B0">
      <w:pPr>
        <w:tabs>
          <w:tab w:val="left" w:pos="-24383"/>
        </w:tabs>
        <w:spacing w:after="0" w:line="360" w:lineRule="auto"/>
        <w:jc w:val="both"/>
        <w:rPr>
          <w:rFonts w:ascii="Times New Roman" w:hAnsi="Times New Roman" w:cs="Times New Roman"/>
          <w:bCs/>
          <w:color w:val="000000"/>
        </w:rPr>
      </w:pPr>
    </w:p>
    <w:p w14:paraId="58111B88" w14:textId="77777777" w:rsidR="00C975B0" w:rsidRPr="00C975B0" w:rsidRDefault="00C975B0" w:rsidP="00C975B0">
      <w:pPr>
        <w:tabs>
          <w:tab w:val="left" w:pos="-24383"/>
        </w:tabs>
        <w:spacing w:after="0" w:line="360" w:lineRule="auto"/>
        <w:jc w:val="both"/>
        <w:rPr>
          <w:rFonts w:ascii="Times New Roman" w:hAnsi="Times New Roman" w:cs="Times New Roman"/>
          <w:bCs/>
          <w:color w:val="000000"/>
        </w:rPr>
      </w:pPr>
      <w:r w:rsidRPr="00C975B0">
        <w:rPr>
          <w:rFonts w:ascii="Times New Roman" w:hAnsi="Times New Roman" w:cs="Times New Roman"/>
          <w:bCs/>
          <w:color w:val="000000"/>
        </w:rPr>
        <w:t>Art. 1º Fica terminantemente vedada a utilização de novas formas de flexão de gênero e de número das palavras da Língua Portuguesa em contrariedade às regras gramaticais consolidadas no País e aprovadas pela Comunidade Lusófona nas escolas municipais mantidas pela Secretaria Municipal de Educação e Fundação Municipal de Educação e demais equipamentos provedores de ensino; informação e cultura; e editais de concursos da Administração Municipal e nas escolas da rede particular de Niterói.</w:t>
      </w:r>
    </w:p>
    <w:p w14:paraId="235A04A1" w14:textId="77777777" w:rsidR="00C975B0" w:rsidRPr="00C975B0" w:rsidRDefault="00C975B0" w:rsidP="00C975B0">
      <w:pPr>
        <w:tabs>
          <w:tab w:val="left" w:pos="-24383"/>
        </w:tabs>
        <w:spacing w:after="0" w:line="360" w:lineRule="auto"/>
        <w:jc w:val="both"/>
        <w:rPr>
          <w:rFonts w:ascii="Times New Roman" w:hAnsi="Times New Roman" w:cs="Times New Roman"/>
          <w:bCs/>
          <w:color w:val="000000"/>
        </w:rPr>
      </w:pPr>
    </w:p>
    <w:p w14:paraId="4F704E42" w14:textId="77777777" w:rsidR="00C975B0" w:rsidRPr="00C975B0" w:rsidRDefault="00C975B0" w:rsidP="00C975B0">
      <w:pPr>
        <w:tabs>
          <w:tab w:val="left" w:pos="-24383"/>
        </w:tabs>
        <w:spacing w:after="0" w:line="360" w:lineRule="auto"/>
        <w:jc w:val="both"/>
        <w:rPr>
          <w:rFonts w:ascii="Times New Roman" w:hAnsi="Times New Roman" w:cs="Times New Roman"/>
          <w:bCs/>
          <w:color w:val="000000"/>
        </w:rPr>
      </w:pPr>
      <w:r w:rsidRPr="00C975B0">
        <w:rPr>
          <w:rFonts w:ascii="Times New Roman" w:hAnsi="Times New Roman" w:cs="Times New Roman"/>
          <w:bCs/>
          <w:color w:val="000000"/>
        </w:rPr>
        <w:t>Parágrafo único. Nos ambientes formais de ensino e educação, é vedado o emprego de linguagem que, corrompendo às regras gramaticais estabelecidas e aprovadas no País, pretendam se referir a gênero neutro, inexistente na Língua Portuguesa.</w:t>
      </w:r>
    </w:p>
    <w:p w14:paraId="4D82279F" w14:textId="77777777" w:rsidR="00C975B0" w:rsidRPr="00C975B0" w:rsidRDefault="00C975B0" w:rsidP="00C975B0">
      <w:pPr>
        <w:tabs>
          <w:tab w:val="left" w:pos="-24383"/>
        </w:tabs>
        <w:spacing w:after="0" w:line="360" w:lineRule="auto"/>
        <w:jc w:val="both"/>
        <w:rPr>
          <w:rFonts w:ascii="Times New Roman" w:hAnsi="Times New Roman" w:cs="Times New Roman"/>
          <w:bCs/>
          <w:color w:val="000000"/>
        </w:rPr>
      </w:pPr>
    </w:p>
    <w:p w14:paraId="1536EC76" w14:textId="77777777" w:rsidR="00C975B0" w:rsidRDefault="00C975B0" w:rsidP="00C975B0">
      <w:pPr>
        <w:tabs>
          <w:tab w:val="left" w:pos="-24383"/>
        </w:tabs>
        <w:spacing w:after="0" w:line="360" w:lineRule="auto"/>
        <w:jc w:val="both"/>
        <w:rPr>
          <w:rFonts w:ascii="Times New Roman" w:hAnsi="Times New Roman" w:cs="Times New Roman"/>
          <w:bCs/>
          <w:color w:val="000000"/>
        </w:rPr>
      </w:pPr>
      <w:r w:rsidRPr="00C975B0">
        <w:rPr>
          <w:rFonts w:ascii="Times New Roman" w:hAnsi="Times New Roman" w:cs="Times New Roman"/>
          <w:bCs/>
          <w:color w:val="000000"/>
        </w:rPr>
        <w:t>Art. 2° As escolas da rede particular de ensino da Cidade que incorrerem na vedação disposta no art. 1° desta Lei, estarão sujeitas às seguintes penalidades administrativas, cumulativamente no caso de reincidência:</w:t>
      </w:r>
    </w:p>
    <w:p w14:paraId="0320E1BC" w14:textId="77777777" w:rsidR="00C975B0" w:rsidRPr="00C975B0" w:rsidRDefault="00C975B0" w:rsidP="00C975B0">
      <w:pPr>
        <w:tabs>
          <w:tab w:val="left" w:pos="-24383"/>
        </w:tabs>
        <w:spacing w:after="0" w:line="360" w:lineRule="auto"/>
        <w:jc w:val="both"/>
        <w:rPr>
          <w:rFonts w:ascii="Times New Roman" w:hAnsi="Times New Roman" w:cs="Times New Roman"/>
          <w:bCs/>
          <w:color w:val="000000"/>
        </w:rPr>
      </w:pPr>
    </w:p>
    <w:p w14:paraId="3F97ECD0" w14:textId="77777777" w:rsidR="00C975B0" w:rsidRDefault="00C975B0" w:rsidP="00C975B0">
      <w:pPr>
        <w:tabs>
          <w:tab w:val="left" w:pos="-24383"/>
        </w:tabs>
        <w:spacing w:after="0" w:line="360" w:lineRule="auto"/>
        <w:jc w:val="both"/>
        <w:rPr>
          <w:rFonts w:ascii="Times New Roman" w:hAnsi="Times New Roman" w:cs="Times New Roman"/>
          <w:bCs/>
          <w:color w:val="000000"/>
        </w:rPr>
      </w:pPr>
      <w:r w:rsidRPr="00C975B0">
        <w:rPr>
          <w:rFonts w:ascii="Times New Roman" w:hAnsi="Times New Roman" w:cs="Times New Roman"/>
          <w:bCs/>
          <w:color w:val="000000"/>
        </w:rPr>
        <w:t>I - advertência;</w:t>
      </w:r>
    </w:p>
    <w:p w14:paraId="1F8099C7" w14:textId="77777777" w:rsidR="00C975B0" w:rsidRPr="00C975B0" w:rsidRDefault="00C975B0" w:rsidP="00C975B0">
      <w:pPr>
        <w:tabs>
          <w:tab w:val="left" w:pos="-24383"/>
        </w:tabs>
        <w:spacing w:after="0" w:line="360" w:lineRule="auto"/>
        <w:jc w:val="both"/>
        <w:rPr>
          <w:rFonts w:ascii="Times New Roman" w:hAnsi="Times New Roman" w:cs="Times New Roman"/>
          <w:bCs/>
          <w:color w:val="000000"/>
        </w:rPr>
      </w:pPr>
    </w:p>
    <w:p w14:paraId="4264CC7E" w14:textId="77777777" w:rsidR="00C975B0" w:rsidRPr="00C975B0" w:rsidRDefault="00C975B0" w:rsidP="00C975B0">
      <w:pPr>
        <w:tabs>
          <w:tab w:val="left" w:pos="-24383"/>
        </w:tabs>
        <w:spacing w:after="0" w:line="360" w:lineRule="auto"/>
        <w:jc w:val="both"/>
        <w:rPr>
          <w:rFonts w:ascii="Times New Roman" w:hAnsi="Times New Roman" w:cs="Times New Roman"/>
          <w:bCs/>
          <w:color w:val="000000"/>
        </w:rPr>
      </w:pPr>
      <w:r w:rsidRPr="00C975B0">
        <w:rPr>
          <w:rFonts w:ascii="Times New Roman" w:hAnsi="Times New Roman" w:cs="Times New Roman"/>
          <w:bCs/>
          <w:color w:val="000000"/>
        </w:rPr>
        <w:t>II - suspensão do alvará de funcionamento de estabelecimento.</w:t>
      </w:r>
    </w:p>
    <w:p w14:paraId="3005CAF3" w14:textId="77777777" w:rsidR="00C975B0" w:rsidRPr="00C975B0" w:rsidRDefault="00C975B0" w:rsidP="00C975B0">
      <w:pPr>
        <w:tabs>
          <w:tab w:val="left" w:pos="-24383"/>
        </w:tabs>
        <w:spacing w:after="0" w:line="360" w:lineRule="auto"/>
        <w:jc w:val="both"/>
        <w:rPr>
          <w:rFonts w:ascii="Times New Roman" w:hAnsi="Times New Roman" w:cs="Times New Roman"/>
          <w:bCs/>
          <w:color w:val="000000"/>
        </w:rPr>
      </w:pPr>
    </w:p>
    <w:p w14:paraId="6947A990" w14:textId="77777777" w:rsidR="00C975B0" w:rsidRPr="00C975B0" w:rsidRDefault="00C975B0" w:rsidP="00C975B0">
      <w:pPr>
        <w:tabs>
          <w:tab w:val="left" w:pos="-24383"/>
        </w:tabs>
        <w:spacing w:after="0" w:line="360" w:lineRule="auto"/>
        <w:jc w:val="both"/>
        <w:rPr>
          <w:rFonts w:ascii="Times New Roman" w:hAnsi="Times New Roman" w:cs="Times New Roman"/>
          <w:bCs/>
          <w:color w:val="000000"/>
        </w:rPr>
      </w:pPr>
      <w:r w:rsidRPr="00C975B0">
        <w:rPr>
          <w:rFonts w:ascii="Times New Roman" w:hAnsi="Times New Roman" w:cs="Times New Roman"/>
          <w:bCs/>
          <w:color w:val="000000"/>
        </w:rPr>
        <w:t>Art. 3º Esta Lei entra em vigor na data de sua publicação.</w:t>
      </w:r>
    </w:p>
    <w:p w14:paraId="46AEA9DE" w14:textId="77777777" w:rsidR="00C975B0" w:rsidRDefault="00C975B0" w:rsidP="00C975B0">
      <w:pPr>
        <w:tabs>
          <w:tab w:val="left" w:pos="-24383"/>
        </w:tabs>
        <w:spacing w:line="360" w:lineRule="auto"/>
        <w:jc w:val="both"/>
        <w:rPr>
          <w:rFonts w:ascii="Times New Roman" w:hAnsi="Times New Roman" w:cs="Times New Roman"/>
          <w:b/>
          <w:bCs/>
          <w:color w:val="000000"/>
        </w:rPr>
      </w:pPr>
      <w:r>
        <w:rPr>
          <w:rFonts w:ascii="Times New Roman" w:hAnsi="Times New Roman" w:cs="Times New Roman"/>
          <w:b/>
          <w:bCs/>
          <w:color w:val="000000"/>
        </w:rPr>
        <w:tab/>
      </w:r>
      <w:r>
        <w:rPr>
          <w:rFonts w:ascii="Times New Roman" w:hAnsi="Times New Roman" w:cs="Times New Roman"/>
          <w:b/>
          <w:bCs/>
          <w:color w:val="000000"/>
        </w:rPr>
        <w:tab/>
      </w:r>
      <w:r>
        <w:rPr>
          <w:rFonts w:ascii="Times New Roman" w:hAnsi="Times New Roman" w:cs="Times New Roman"/>
          <w:b/>
          <w:bCs/>
          <w:color w:val="000000"/>
        </w:rPr>
        <w:tab/>
      </w:r>
      <w:r>
        <w:rPr>
          <w:rFonts w:ascii="Times New Roman" w:hAnsi="Times New Roman" w:cs="Times New Roman"/>
          <w:b/>
          <w:bCs/>
          <w:color w:val="000000"/>
        </w:rPr>
        <w:tab/>
      </w:r>
      <w:r>
        <w:rPr>
          <w:rFonts w:ascii="Times New Roman" w:hAnsi="Times New Roman" w:cs="Times New Roman"/>
          <w:b/>
          <w:bCs/>
          <w:color w:val="000000"/>
        </w:rPr>
        <w:tab/>
      </w:r>
    </w:p>
    <w:p w14:paraId="09B3DCC7" w14:textId="2004D664" w:rsidR="00C975B0" w:rsidRPr="00C975B0" w:rsidRDefault="00C975B0" w:rsidP="00C975B0">
      <w:pPr>
        <w:tabs>
          <w:tab w:val="left" w:pos="-24383"/>
        </w:tabs>
        <w:spacing w:line="360" w:lineRule="auto"/>
        <w:jc w:val="both"/>
        <w:rPr>
          <w:rFonts w:ascii="Times New Roman" w:hAnsi="Times New Roman" w:cs="Times New Roman"/>
          <w:bCs/>
          <w:color w:val="000000"/>
        </w:rPr>
      </w:pPr>
      <w:r>
        <w:rPr>
          <w:rFonts w:ascii="Times New Roman" w:hAnsi="Times New Roman" w:cs="Times New Roman"/>
          <w:b/>
          <w:bCs/>
          <w:color w:val="000000"/>
        </w:rPr>
        <w:tab/>
      </w:r>
      <w:r>
        <w:rPr>
          <w:rFonts w:ascii="Times New Roman" w:hAnsi="Times New Roman" w:cs="Times New Roman"/>
          <w:b/>
          <w:bCs/>
          <w:color w:val="000000"/>
        </w:rPr>
        <w:tab/>
      </w:r>
      <w:r>
        <w:rPr>
          <w:rFonts w:ascii="Times New Roman" w:hAnsi="Times New Roman" w:cs="Times New Roman"/>
          <w:b/>
          <w:bCs/>
          <w:color w:val="000000"/>
        </w:rPr>
        <w:tab/>
      </w:r>
      <w:r>
        <w:rPr>
          <w:rFonts w:ascii="Times New Roman" w:hAnsi="Times New Roman" w:cs="Times New Roman"/>
          <w:b/>
          <w:bCs/>
          <w:color w:val="000000"/>
        </w:rPr>
        <w:tab/>
        <w:t xml:space="preserve">         </w:t>
      </w:r>
      <w:r w:rsidRPr="00C975B0">
        <w:rPr>
          <w:rFonts w:ascii="Times New Roman" w:hAnsi="Times New Roman" w:cs="Times New Roman"/>
          <w:bCs/>
          <w:color w:val="000000"/>
        </w:rPr>
        <w:t xml:space="preserve">Niterói, </w:t>
      </w:r>
      <w:r>
        <w:rPr>
          <w:rFonts w:ascii="Times New Roman" w:hAnsi="Times New Roman" w:cs="Times New Roman"/>
          <w:bCs/>
          <w:color w:val="000000"/>
        </w:rPr>
        <w:t>18</w:t>
      </w:r>
      <w:r>
        <w:rPr>
          <w:rFonts w:ascii="Times New Roman" w:hAnsi="Times New Roman" w:cs="Times New Roman"/>
          <w:bCs/>
          <w:color w:val="000000"/>
        </w:rPr>
        <w:t xml:space="preserve"> de janeiro de 2021</w:t>
      </w:r>
    </w:p>
    <w:p w14:paraId="0F63F8A3" w14:textId="77777777" w:rsidR="00C975B0" w:rsidRDefault="00C975B0" w:rsidP="00C975B0">
      <w:pPr>
        <w:tabs>
          <w:tab w:val="left" w:pos="-24383"/>
        </w:tabs>
        <w:spacing w:after="0" w:line="240" w:lineRule="auto"/>
        <w:jc w:val="both"/>
        <w:rPr>
          <w:rFonts w:ascii="Times New Roman" w:hAnsi="Times New Roman" w:cs="Times New Roman"/>
          <w:bCs/>
          <w:color w:val="000000"/>
        </w:rPr>
      </w:pPr>
      <w:r>
        <w:rPr>
          <w:rFonts w:ascii="Times New Roman" w:hAnsi="Times New Roman" w:cs="Times New Roman"/>
          <w:bCs/>
          <w:color w:val="000000"/>
        </w:rPr>
        <w:tab/>
      </w:r>
      <w:r>
        <w:rPr>
          <w:rFonts w:ascii="Times New Roman" w:hAnsi="Times New Roman" w:cs="Times New Roman"/>
          <w:bCs/>
          <w:color w:val="000000"/>
        </w:rPr>
        <w:tab/>
      </w:r>
      <w:r>
        <w:rPr>
          <w:rFonts w:ascii="Times New Roman" w:hAnsi="Times New Roman" w:cs="Times New Roman"/>
          <w:bCs/>
          <w:color w:val="000000"/>
        </w:rPr>
        <w:tab/>
      </w:r>
      <w:r>
        <w:rPr>
          <w:rFonts w:ascii="Times New Roman" w:hAnsi="Times New Roman" w:cs="Times New Roman"/>
          <w:bCs/>
          <w:color w:val="000000"/>
        </w:rPr>
        <w:tab/>
        <w:t xml:space="preserve">       </w:t>
      </w:r>
    </w:p>
    <w:p w14:paraId="564BD53C" w14:textId="1FDEA7D3" w:rsidR="00C975B0" w:rsidRDefault="00C975B0" w:rsidP="00C975B0">
      <w:pPr>
        <w:tabs>
          <w:tab w:val="left" w:pos="-24383"/>
        </w:tabs>
        <w:spacing w:after="0" w:line="240" w:lineRule="auto"/>
        <w:jc w:val="both"/>
        <w:rPr>
          <w:rFonts w:ascii="Times New Roman" w:hAnsi="Times New Roman" w:cs="Times New Roman"/>
          <w:bCs/>
          <w:color w:val="000000"/>
        </w:rPr>
      </w:pPr>
      <w:r>
        <w:rPr>
          <w:rFonts w:ascii="Times New Roman" w:hAnsi="Times New Roman" w:cs="Times New Roman"/>
          <w:bCs/>
          <w:color w:val="000000"/>
        </w:rPr>
        <w:tab/>
      </w:r>
      <w:r>
        <w:rPr>
          <w:rFonts w:ascii="Times New Roman" w:hAnsi="Times New Roman" w:cs="Times New Roman"/>
          <w:bCs/>
          <w:color w:val="000000"/>
        </w:rPr>
        <w:tab/>
      </w:r>
      <w:r>
        <w:rPr>
          <w:rFonts w:ascii="Times New Roman" w:hAnsi="Times New Roman" w:cs="Times New Roman"/>
          <w:bCs/>
          <w:color w:val="000000"/>
        </w:rPr>
        <w:tab/>
      </w:r>
      <w:r>
        <w:rPr>
          <w:rFonts w:ascii="Times New Roman" w:hAnsi="Times New Roman" w:cs="Times New Roman"/>
          <w:bCs/>
          <w:color w:val="000000"/>
        </w:rPr>
        <w:tab/>
        <w:t xml:space="preserve">       </w:t>
      </w:r>
      <w:r w:rsidRPr="00C975B0">
        <w:rPr>
          <w:rFonts w:ascii="Times New Roman" w:hAnsi="Times New Roman" w:cs="Times New Roman"/>
          <w:bCs/>
          <w:color w:val="000000"/>
        </w:rPr>
        <w:t xml:space="preserve">DOUGLAS </w:t>
      </w:r>
      <w:r>
        <w:rPr>
          <w:rFonts w:ascii="Times New Roman" w:hAnsi="Times New Roman" w:cs="Times New Roman"/>
          <w:bCs/>
          <w:color w:val="000000"/>
        </w:rPr>
        <w:t xml:space="preserve">DE SOUZA </w:t>
      </w:r>
      <w:r w:rsidRPr="00C975B0">
        <w:rPr>
          <w:rFonts w:ascii="Times New Roman" w:hAnsi="Times New Roman" w:cs="Times New Roman"/>
          <w:bCs/>
          <w:color w:val="000000"/>
        </w:rPr>
        <w:t>GOMES</w:t>
      </w:r>
    </w:p>
    <w:p w14:paraId="36404CDE" w14:textId="77777777" w:rsidR="00C975B0" w:rsidRPr="00C975B0" w:rsidRDefault="00C975B0" w:rsidP="00C975B0">
      <w:pPr>
        <w:tabs>
          <w:tab w:val="left" w:pos="-24383"/>
        </w:tabs>
        <w:spacing w:after="0" w:line="240" w:lineRule="auto"/>
        <w:jc w:val="both"/>
        <w:rPr>
          <w:rFonts w:ascii="Times New Roman" w:hAnsi="Times New Roman" w:cs="Times New Roman"/>
          <w:bCs/>
          <w:color w:val="000000"/>
        </w:rPr>
      </w:pPr>
      <w:r>
        <w:rPr>
          <w:rFonts w:ascii="Times New Roman" w:hAnsi="Times New Roman" w:cs="Times New Roman"/>
          <w:bCs/>
          <w:color w:val="000000"/>
        </w:rPr>
        <w:tab/>
      </w:r>
      <w:r>
        <w:rPr>
          <w:rFonts w:ascii="Times New Roman" w:hAnsi="Times New Roman" w:cs="Times New Roman"/>
          <w:bCs/>
          <w:color w:val="000000"/>
        </w:rPr>
        <w:tab/>
      </w:r>
      <w:r>
        <w:rPr>
          <w:rFonts w:ascii="Times New Roman" w:hAnsi="Times New Roman" w:cs="Times New Roman"/>
          <w:bCs/>
          <w:color w:val="000000"/>
        </w:rPr>
        <w:tab/>
      </w:r>
      <w:r>
        <w:rPr>
          <w:rFonts w:ascii="Times New Roman" w:hAnsi="Times New Roman" w:cs="Times New Roman"/>
          <w:bCs/>
          <w:color w:val="000000"/>
        </w:rPr>
        <w:tab/>
        <w:t xml:space="preserve">         VEREADOR LÍDER DO PTC</w:t>
      </w:r>
    </w:p>
    <w:p w14:paraId="3BC32766" w14:textId="77777777" w:rsidR="00C975B0" w:rsidRPr="00C975B0" w:rsidRDefault="00C975B0" w:rsidP="00C975B0">
      <w:pPr>
        <w:tabs>
          <w:tab w:val="left" w:pos="-24383"/>
        </w:tabs>
        <w:spacing w:line="360" w:lineRule="auto"/>
        <w:jc w:val="both"/>
        <w:rPr>
          <w:rFonts w:ascii="Times New Roman" w:hAnsi="Times New Roman" w:cs="Times New Roman"/>
          <w:b/>
          <w:bCs/>
          <w:color w:val="000000"/>
        </w:rPr>
      </w:pPr>
      <w:r w:rsidRPr="00C975B0">
        <w:rPr>
          <w:rFonts w:ascii="Times New Roman" w:hAnsi="Times New Roman" w:cs="Times New Roman"/>
          <w:b/>
          <w:bCs/>
          <w:color w:val="000000"/>
        </w:rPr>
        <w:lastRenderedPageBreak/>
        <w:t>JUSTIFICATIVA</w:t>
      </w:r>
    </w:p>
    <w:p w14:paraId="48CB5397" w14:textId="77777777" w:rsidR="00C975B0" w:rsidRPr="00C975B0" w:rsidRDefault="00C975B0" w:rsidP="00C975B0">
      <w:pPr>
        <w:tabs>
          <w:tab w:val="left" w:pos="-24383"/>
        </w:tabs>
        <w:spacing w:line="360" w:lineRule="auto"/>
        <w:jc w:val="both"/>
        <w:rPr>
          <w:rFonts w:ascii="Times New Roman" w:hAnsi="Times New Roman" w:cs="Times New Roman"/>
          <w:bCs/>
          <w:color w:val="000000"/>
        </w:rPr>
      </w:pPr>
      <w:r w:rsidRPr="00C975B0">
        <w:rPr>
          <w:rFonts w:ascii="Times New Roman" w:hAnsi="Times New Roman" w:cs="Times New Roman"/>
          <w:bCs/>
          <w:color w:val="000000"/>
        </w:rPr>
        <w:t>O Brasil é signatário de Acordo Ortográfico desde 1990 que visava à padronização da ortografia da língua portuguesa. Os países Brasil, Angola, Cabo Verde, Guiné-Bissau, Moçambique, Portugal, São Tomé e Príncipe e Timor-Leste, que formam a Comunidade de Países de Língua Portuguesa (CPLP), assinaram o tratado e cada um determinou prazos para que a reforma entrasse em vigor em seus territórios.</w:t>
      </w:r>
    </w:p>
    <w:p w14:paraId="3B529209" w14:textId="77777777" w:rsidR="00C975B0" w:rsidRPr="00C975B0" w:rsidRDefault="00C975B0" w:rsidP="00C975B0">
      <w:pPr>
        <w:tabs>
          <w:tab w:val="left" w:pos="-24383"/>
        </w:tabs>
        <w:spacing w:line="360" w:lineRule="auto"/>
        <w:jc w:val="both"/>
        <w:rPr>
          <w:rFonts w:ascii="Times New Roman" w:hAnsi="Times New Roman" w:cs="Times New Roman"/>
          <w:bCs/>
          <w:color w:val="000000"/>
        </w:rPr>
      </w:pPr>
      <w:r w:rsidRPr="00C975B0">
        <w:rPr>
          <w:rFonts w:ascii="Times New Roman" w:hAnsi="Times New Roman" w:cs="Times New Roman"/>
          <w:bCs/>
          <w:color w:val="000000"/>
        </w:rPr>
        <w:t>Desde 1º de janeiro de 2016, o novo acordo ortográfico é o único formato da língua reconhecido no Brasil, que inclusive é o que consta hoje em editais do ENEN e Concursos Públicos aplicados em todo País.</w:t>
      </w:r>
    </w:p>
    <w:p w14:paraId="69B9365D" w14:textId="77777777" w:rsidR="00C975B0" w:rsidRPr="00C975B0" w:rsidRDefault="00C975B0" w:rsidP="00C975B0">
      <w:pPr>
        <w:tabs>
          <w:tab w:val="left" w:pos="-24383"/>
        </w:tabs>
        <w:spacing w:line="360" w:lineRule="auto"/>
        <w:jc w:val="both"/>
        <w:rPr>
          <w:rFonts w:ascii="Times New Roman" w:hAnsi="Times New Roman" w:cs="Times New Roman"/>
          <w:bCs/>
          <w:color w:val="000000"/>
        </w:rPr>
      </w:pPr>
      <w:r w:rsidRPr="00C975B0">
        <w:rPr>
          <w:rFonts w:ascii="Times New Roman" w:hAnsi="Times New Roman" w:cs="Times New Roman"/>
          <w:bCs/>
          <w:color w:val="000000"/>
        </w:rPr>
        <w:t>Atualmente, nos tornamos testemunhas da destruição sistemática de nossa cultura, em todos os níveis, com especial requinte de crueldade sobre a nossa Língua materna, pervertida para atender às pressões de grupos ínfimos que pretendem derrubar sua norma culta para implementar uma degenerescência canhestramente chamada de linguagem neutra, uma suposta "evolução" das regras gramaticais para atender outras supostas "evoluções" sociais em curso. Nada mais longe da verdade, pois mudanças linguísticas não ocorrem em função de pressões vexatórias e constrangedoras que são o método básico de ação desses grupos de pressão e nem surgem para atender pautas identitárias imaginárias e na contramão da ciência biológica.</w:t>
      </w:r>
    </w:p>
    <w:p w14:paraId="0167787D" w14:textId="54F7A21C" w:rsidR="00C975B0" w:rsidRPr="00C975B0" w:rsidRDefault="00C975B0" w:rsidP="00C975B0">
      <w:pPr>
        <w:tabs>
          <w:tab w:val="left" w:pos="-24383"/>
        </w:tabs>
        <w:spacing w:line="360" w:lineRule="auto"/>
        <w:jc w:val="both"/>
        <w:rPr>
          <w:rFonts w:ascii="Times New Roman" w:hAnsi="Times New Roman" w:cs="Times New Roman"/>
          <w:bCs/>
          <w:color w:val="000000"/>
        </w:rPr>
      </w:pPr>
      <w:r w:rsidRPr="00C975B0">
        <w:rPr>
          <w:rFonts w:ascii="Times New Roman" w:hAnsi="Times New Roman" w:cs="Times New Roman"/>
          <w:bCs/>
          <w:color w:val="000000"/>
        </w:rPr>
        <w:t>Assim,</w:t>
      </w:r>
      <w:r>
        <w:rPr>
          <w:rFonts w:ascii="Times New Roman" w:hAnsi="Times New Roman" w:cs="Times New Roman"/>
          <w:bCs/>
          <w:color w:val="000000"/>
        </w:rPr>
        <w:t xml:space="preserve"> baseado em proposta dos Exmos. </w:t>
      </w:r>
      <w:bookmarkStart w:id="0" w:name="_GoBack"/>
      <w:bookmarkEnd w:id="0"/>
      <w:r w:rsidRPr="00C975B0">
        <w:rPr>
          <w:rFonts w:ascii="Times New Roman" w:hAnsi="Times New Roman" w:cs="Times New Roman"/>
          <w:bCs/>
          <w:color w:val="000000"/>
        </w:rPr>
        <w:t>Senhores Deputados Estaduais do Rio de Janeiro Márcio Gualberto e Anderson Moraes, bem como o Deputado Federal do Estado de São Paulo, Guilherme Derrite, apresento a proposta em tela de vedação de quaisquer utilizações equivocadas e insidiosas de flexão de gênero e de número das palavras da Língua Portuguesa nas escolas e equipamentos da Prefeitura do Rio de Janeiro e nas escolas da Rede Particular de Ensino da Cidade, como forma de defesa não somente da educação correta e regular de nossa Língua, mas, também, da cultura brasileira e dos valores desta Nação e de nossas famílias, detentoras do direito inalienável de uso do Português na forma e no conteúdo corretos, sem perversões e alterações maliciosas e progressistas de suas bases.</w:t>
      </w:r>
    </w:p>
    <w:p w14:paraId="7985F9B2" w14:textId="77777777" w:rsidR="00C975B0" w:rsidRPr="00C975B0" w:rsidRDefault="00C975B0" w:rsidP="00C975B0">
      <w:pPr>
        <w:tabs>
          <w:tab w:val="left" w:pos="-24383"/>
        </w:tabs>
        <w:spacing w:line="360" w:lineRule="auto"/>
        <w:jc w:val="both"/>
        <w:rPr>
          <w:rFonts w:ascii="Times New Roman" w:hAnsi="Times New Roman" w:cs="Times New Roman"/>
          <w:bCs/>
          <w:color w:val="000000"/>
        </w:rPr>
      </w:pPr>
    </w:p>
    <w:p w14:paraId="23C91AE7" w14:textId="0F07549A" w:rsidR="00C975B0" w:rsidRPr="00C975B0" w:rsidRDefault="00C975B0" w:rsidP="00C975B0">
      <w:pPr>
        <w:tabs>
          <w:tab w:val="left" w:pos="-24383"/>
        </w:tabs>
        <w:spacing w:line="360" w:lineRule="auto"/>
        <w:jc w:val="both"/>
        <w:rPr>
          <w:rFonts w:ascii="Times New Roman" w:hAnsi="Times New Roman" w:cs="Times New Roman"/>
          <w:bCs/>
          <w:color w:val="000000"/>
        </w:rPr>
      </w:pPr>
      <w:r>
        <w:rPr>
          <w:rFonts w:ascii="Times New Roman" w:hAnsi="Times New Roman" w:cs="Times New Roman"/>
          <w:bCs/>
          <w:color w:val="000000"/>
        </w:rPr>
        <w:tab/>
      </w:r>
      <w:r>
        <w:rPr>
          <w:rFonts w:ascii="Times New Roman" w:hAnsi="Times New Roman" w:cs="Times New Roman"/>
          <w:bCs/>
          <w:color w:val="000000"/>
        </w:rPr>
        <w:tab/>
      </w:r>
      <w:r>
        <w:rPr>
          <w:rFonts w:ascii="Times New Roman" w:hAnsi="Times New Roman" w:cs="Times New Roman"/>
          <w:bCs/>
          <w:color w:val="000000"/>
        </w:rPr>
        <w:tab/>
      </w:r>
      <w:r>
        <w:rPr>
          <w:rFonts w:ascii="Times New Roman" w:hAnsi="Times New Roman" w:cs="Times New Roman"/>
          <w:bCs/>
          <w:color w:val="000000"/>
        </w:rPr>
        <w:tab/>
      </w:r>
      <w:r>
        <w:rPr>
          <w:rFonts w:ascii="Times New Roman" w:hAnsi="Times New Roman" w:cs="Times New Roman"/>
          <w:bCs/>
          <w:color w:val="000000"/>
        </w:rPr>
        <w:tab/>
      </w:r>
      <w:r w:rsidRPr="00C975B0">
        <w:rPr>
          <w:rFonts w:ascii="Times New Roman" w:hAnsi="Times New Roman" w:cs="Times New Roman"/>
          <w:bCs/>
          <w:color w:val="000000"/>
        </w:rPr>
        <w:t xml:space="preserve">Niterói, </w:t>
      </w:r>
      <w:r>
        <w:rPr>
          <w:rFonts w:ascii="Times New Roman" w:hAnsi="Times New Roman" w:cs="Times New Roman"/>
          <w:bCs/>
          <w:color w:val="000000"/>
        </w:rPr>
        <w:t>18</w:t>
      </w:r>
      <w:r w:rsidRPr="00C975B0">
        <w:rPr>
          <w:rFonts w:ascii="Times New Roman" w:hAnsi="Times New Roman" w:cs="Times New Roman"/>
          <w:bCs/>
          <w:color w:val="000000"/>
        </w:rPr>
        <w:t xml:space="preserve"> de janeiro de 2021.</w:t>
      </w:r>
    </w:p>
    <w:p w14:paraId="5BDCDA63" w14:textId="77777777" w:rsidR="00C975B0" w:rsidRDefault="00C975B0" w:rsidP="00C975B0">
      <w:pPr>
        <w:tabs>
          <w:tab w:val="left" w:pos="-24383"/>
        </w:tabs>
        <w:spacing w:line="360" w:lineRule="auto"/>
        <w:jc w:val="both"/>
        <w:rPr>
          <w:rFonts w:ascii="Times New Roman" w:hAnsi="Times New Roman" w:cs="Times New Roman"/>
          <w:bCs/>
          <w:color w:val="000000"/>
        </w:rPr>
      </w:pPr>
    </w:p>
    <w:p w14:paraId="212CE565" w14:textId="20FCD961" w:rsidR="00C975B0" w:rsidRDefault="00C975B0" w:rsidP="00C975B0">
      <w:pPr>
        <w:tabs>
          <w:tab w:val="left" w:pos="-24383"/>
        </w:tabs>
        <w:spacing w:after="0" w:line="240" w:lineRule="auto"/>
        <w:jc w:val="both"/>
        <w:rPr>
          <w:rFonts w:ascii="Times New Roman" w:hAnsi="Times New Roman" w:cs="Times New Roman"/>
          <w:bCs/>
          <w:color w:val="000000"/>
        </w:rPr>
      </w:pPr>
      <w:r>
        <w:rPr>
          <w:rFonts w:ascii="Times New Roman" w:hAnsi="Times New Roman" w:cs="Times New Roman"/>
          <w:bCs/>
          <w:color w:val="000000"/>
        </w:rPr>
        <w:tab/>
      </w:r>
      <w:r>
        <w:rPr>
          <w:rFonts w:ascii="Times New Roman" w:hAnsi="Times New Roman" w:cs="Times New Roman"/>
          <w:bCs/>
          <w:color w:val="000000"/>
        </w:rPr>
        <w:tab/>
      </w:r>
      <w:r>
        <w:rPr>
          <w:rFonts w:ascii="Times New Roman" w:hAnsi="Times New Roman" w:cs="Times New Roman"/>
          <w:bCs/>
          <w:color w:val="000000"/>
        </w:rPr>
        <w:tab/>
      </w:r>
      <w:r>
        <w:rPr>
          <w:rFonts w:ascii="Times New Roman" w:hAnsi="Times New Roman" w:cs="Times New Roman"/>
          <w:bCs/>
          <w:color w:val="000000"/>
        </w:rPr>
        <w:tab/>
        <w:t xml:space="preserve">       </w:t>
      </w:r>
      <w:r w:rsidRPr="00C975B0">
        <w:rPr>
          <w:rFonts w:ascii="Times New Roman" w:hAnsi="Times New Roman" w:cs="Times New Roman"/>
          <w:bCs/>
          <w:color w:val="000000"/>
        </w:rPr>
        <w:t xml:space="preserve">DOUGLAS </w:t>
      </w:r>
      <w:r>
        <w:rPr>
          <w:rFonts w:ascii="Times New Roman" w:hAnsi="Times New Roman" w:cs="Times New Roman"/>
          <w:bCs/>
          <w:color w:val="000000"/>
        </w:rPr>
        <w:t xml:space="preserve">DE SOUZA </w:t>
      </w:r>
      <w:r w:rsidRPr="00C975B0">
        <w:rPr>
          <w:rFonts w:ascii="Times New Roman" w:hAnsi="Times New Roman" w:cs="Times New Roman"/>
          <w:bCs/>
          <w:color w:val="000000"/>
        </w:rPr>
        <w:t>GOMES</w:t>
      </w:r>
    </w:p>
    <w:p w14:paraId="42B2F19D" w14:textId="2E29108C" w:rsidR="00C975B0" w:rsidRPr="00C975B0" w:rsidRDefault="00C975B0" w:rsidP="00C975B0">
      <w:pPr>
        <w:tabs>
          <w:tab w:val="left" w:pos="-24383"/>
        </w:tabs>
        <w:spacing w:after="0" w:line="240" w:lineRule="auto"/>
        <w:jc w:val="both"/>
        <w:rPr>
          <w:rFonts w:ascii="Times New Roman" w:hAnsi="Times New Roman" w:cs="Times New Roman"/>
          <w:bCs/>
          <w:color w:val="000000"/>
        </w:rPr>
      </w:pPr>
      <w:r>
        <w:rPr>
          <w:rFonts w:ascii="Times New Roman" w:hAnsi="Times New Roman" w:cs="Times New Roman"/>
          <w:bCs/>
          <w:color w:val="000000"/>
        </w:rPr>
        <w:tab/>
      </w:r>
      <w:r>
        <w:rPr>
          <w:rFonts w:ascii="Times New Roman" w:hAnsi="Times New Roman" w:cs="Times New Roman"/>
          <w:bCs/>
          <w:color w:val="000000"/>
        </w:rPr>
        <w:tab/>
      </w:r>
      <w:r>
        <w:rPr>
          <w:rFonts w:ascii="Times New Roman" w:hAnsi="Times New Roman" w:cs="Times New Roman"/>
          <w:bCs/>
          <w:color w:val="000000"/>
        </w:rPr>
        <w:tab/>
      </w:r>
      <w:r>
        <w:rPr>
          <w:rFonts w:ascii="Times New Roman" w:hAnsi="Times New Roman" w:cs="Times New Roman"/>
          <w:bCs/>
          <w:color w:val="000000"/>
        </w:rPr>
        <w:tab/>
        <w:t xml:space="preserve">         VEREADOR LÍDER DO PTC</w:t>
      </w:r>
    </w:p>
    <w:p w14:paraId="0F68B13A" w14:textId="227E4BB5" w:rsidR="00B77A0F" w:rsidRPr="00D41C04" w:rsidRDefault="00C975B0" w:rsidP="00C975B0">
      <w:pPr>
        <w:tabs>
          <w:tab w:val="left" w:pos="-24383"/>
        </w:tabs>
        <w:spacing w:line="360" w:lineRule="auto"/>
        <w:jc w:val="both"/>
        <w:rPr>
          <w:rFonts w:ascii="Times New Roman" w:hAnsi="Times New Roman" w:cs="Times New Roman"/>
          <w:szCs w:val="24"/>
        </w:rPr>
      </w:pPr>
      <w:r w:rsidRPr="00C975B0">
        <w:rPr>
          <w:rFonts w:ascii="Times New Roman" w:hAnsi="Times New Roman" w:cs="Times New Roman"/>
          <w:b/>
          <w:bCs/>
          <w:color w:val="000000"/>
        </w:rPr>
        <w:t xml:space="preserve">                                                         </w:t>
      </w:r>
    </w:p>
    <w:sectPr w:rsidR="00B77A0F" w:rsidRPr="00D41C04" w:rsidSect="00B227E0">
      <w:headerReference w:type="default" r:id="rId8"/>
      <w:footerReference w:type="default" r:id="rId9"/>
      <w:headerReference w:type="first" r:id="rId10"/>
      <w:footerReference w:type="first" r:id="rId11"/>
      <w:pgSz w:w="11906" w:h="16838"/>
      <w:pgMar w:top="415" w:right="1133" w:bottom="1134" w:left="1276" w:header="284" w:footer="1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D3F6" w14:textId="77777777" w:rsidR="0010362C" w:rsidRDefault="0010362C" w:rsidP="00B77A0F">
      <w:pPr>
        <w:spacing w:after="0" w:line="240" w:lineRule="auto"/>
      </w:pPr>
      <w:r>
        <w:separator/>
      </w:r>
    </w:p>
  </w:endnote>
  <w:endnote w:type="continuationSeparator" w:id="0">
    <w:p w14:paraId="7A1CB018" w14:textId="77777777" w:rsidR="0010362C" w:rsidRDefault="0010362C"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09E824" w14:textId="77777777" w:rsidR="0087211A" w:rsidRDefault="0087211A" w:rsidP="00B7530A">
    <w:pPr>
      <w:shd w:val="clear" w:color="auto" w:fill="FFFFFF"/>
      <w:spacing w:after="0" w:line="240" w:lineRule="auto"/>
      <w:jc w:val="center"/>
      <w:rPr>
        <w:rFonts w:ascii="Verdana" w:eastAsia="Times New Roman" w:hAnsi="Verdana" w:cs="Segoe UI"/>
        <w:color w:val="262626"/>
        <w:sz w:val="20"/>
        <w:szCs w:val="20"/>
        <w:lang w:eastAsia="pt-BR"/>
      </w:rPr>
    </w:pPr>
  </w:p>
  <w:p w14:paraId="621B8890" w14:textId="41A34496"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r>
      <w:rPr>
        <w:rFonts w:ascii="Verdana" w:eastAsia="Times New Roman" w:hAnsi="Verdana" w:cs="Segoe UI"/>
        <w:color w:val="262626"/>
        <w:sz w:val="20"/>
        <w:szCs w:val="20"/>
        <w:lang w:eastAsia="pt-BR"/>
      </w:rPr>
      <w:t xml:space="preserve">Gab. Nº </w:t>
    </w:r>
    <w:r w:rsidR="00B227E0">
      <w:rPr>
        <w:rFonts w:ascii="Verdana" w:eastAsia="Times New Roman" w:hAnsi="Verdana" w:cs="Segoe UI"/>
        <w:color w:val="262626"/>
        <w:sz w:val="20"/>
        <w:szCs w:val="20"/>
        <w:lang w:eastAsia="pt-BR"/>
      </w:rPr>
      <w:t>36</w:t>
    </w:r>
    <w:r>
      <w:rPr>
        <w:rFonts w:ascii="Verdana" w:eastAsia="Times New Roman" w:hAnsi="Verdana" w:cs="Segoe UI"/>
        <w:color w:val="262626"/>
        <w:sz w:val="20"/>
        <w:szCs w:val="20"/>
        <w:lang w:eastAsia="pt-BR"/>
      </w:rPr>
      <w:t xml:space="preserve">, </w:t>
    </w:r>
    <w:r w:rsidRPr="00427749">
      <w:rPr>
        <w:rFonts w:ascii="Verdana" w:eastAsia="Times New Roman" w:hAnsi="Verdana" w:cs="Segoe UI"/>
        <w:color w:val="262626"/>
        <w:sz w:val="20"/>
        <w:szCs w:val="20"/>
        <w:lang w:eastAsia="pt-BR"/>
      </w:rPr>
      <w:t>Centro Niterói, CEP 24.020.073</w:t>
    </w:r>
  </w:p>
  <w:p w14:paraId="5552F432"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p w14:paraId="6A6F13FA" w14:textId="77777777" w:rsidR="0087211A" w:rsidRDefault="0087211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DB9EC"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r>
      <w:rPr>
        <w:rFonts w:ascii="Verdana" w:eastAsia="Times New Roman" w:hAnsi="Verdana" w:cs="Segoe UI"/>
        <w:color w:val="262626"/>
        <w:sz w:val="20"/>
        <w:szCs w:val="20"/>
        <w:lang w:eastAsia="pt-BR"/>
      </w:rPr>
      <w:t xml:space="preserve">Gab. Nº 89, </w:t>
    </w:r>
    <w:r w:rsidRPr="00427749">
      <w:rPr>
        <w:rFonts w:ascii="Verdana" w:eastAsia="Times New Roman" w:hAnsi="Verdana" w:cs="Segoe UI"/>
        <w:color w:val="262626"/>
        <w:sz w:val="20"/>
        <w:szCs w:val="20"/>
        <w:lang w:eastAsia="pt-BR"/>
      </w:rPr>
      <w:t>Centro Niterói, CEP 24.020.073</w:t>
    </w:r>
  </w:p>
  <w:p w14:paraId="3542684E" w14:textId="77777777" w:rsidR="0087211A" w:rsidRPr="00B7530A"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40C309" w14:textId="77777777" w:rsidR="0010362C" w:rsidRDefault="0010362C" w:rsidP="00B77A0F">
      <w:pPr>
        <w:spacing w:after="0" w:line="240" w:lineRule="auto"/>
      </w:pPr>
      <w:r>
        <w:separator/>
      </w:r>
    </w:p>
  </w:footnote>
  <w:footnote w:type="continuationSeparator" w:id="0">
    <w:p w14:paraId="46B4AB34" w14:textId="77777777" w:rsidR="0010362C" w:rsidRDefault="0010362C" w:rsidP="00B77A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5F4DAC" w14:textId="77777777" w:rsidR="0087211A" w:rsidRDefault="0087211A" w:rsidP="00B7530A">
    <w:pPr>
      <w:pBdr>
        <w:bottom w:val="single" w:sz="4" w:space="1" w:color="auto"/>
      </w:pBdr>
      <w:spacing w:after="0" w:line="240" w:lineRule="auto"/>
      <w:jc w:val="center"/>
    </w:pPr>
    <w:r>
      <w:rPr>
        <w:noProof/>
        <w:lang w:eastAsia="pt-BR"/>
      </w:rPr>
      <w:drawing>
        <wp:inline distT="0" distB="0" distL="0" distR="0" wp14:anchorId="6A7756E9" wp14:editId="3456A24C">
          <wp:extent cx="480060" cy="595275"/>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14:paraId="3FD8B2D4" w14:textId="77777777"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 w:val="28"/>
        <w:szCs w:val="48"/>
        <w:lang w:eastAsia="ar-SA"/>
      </w:rPr>
    </w:pPr>
    <w:r w:rsidRPr="00293B95">
      <w:rPr>
        <w:rFonts w:ascii="Tahoma" w:eastAsia="Times New Roman" w:hAnsi="Tahoma" w:cs="Tahoma"/>
        <w:b/>
        <w:bCs/>
        <w:sz w:val="28"/>
        <w:szCs w:val="48"/>
        <w:lang w:eastAsia="ar-SA"/>
      </w:rPr>
      <w:t>Câmara Municipal de Niterói</w:t>
    </w:r>
  </w:p>
  <w:p w14:paraId="77513D8A" w14:textId="77777777"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sz w:val="2"/>
        <w:szCs w:val="4"/>
        <w:lang w:eastAsia="ar-SA"/>
      </w:rPr>
    </w:pPr>
  </w:p>
  <w:p w14:paraId="02B2BEC3" w14:textId="77648D60"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Cs w:val="28"/>
        <w:lang w:eastAsia="ar-SA"/>
      </w:rPr>
    </w:pPr>
    <w:r w:rsidRPr="00293B95">
      <w:rPr>
        <w:rFonts w:ascii="Tahoma" w:eastAsia="Times New Roman" w:hAnsi="Tahoma" w:cs="Tahoma"/>
        <w:b/>
        <w:bCs/>
        <w:szCs w:val="28"/>
        <w:lang w:eastAsia="ar-SA"/>
      </w:rPr>
      <w:t xml:space="preserve">Gabinete Vereador </w:t>
    </w:r>
    <w:r w:rsidRPr="00B227E0">
      <w:rPr>
        <w:rFonts w:ascii="Tahoma" w:eastAsia="Times New Roman" w:hAnsi="Tahoma" w:cs="Tahoma"/>
        <w:b/>
        <w:bCs/>
        <w:szCs w:val="28"/>
        <w:lang w:eastAsia="ar-SA"/>
      </w:rPr>
      <w:t>Douglas Gomes</w:t>
    </w:r>
  </w:p>
  <w:p w14:paraId="3017A1E4" w14:textId="77777777" w:rsidR="0087211A" w:rsidRDefault="0087211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C883AC" w14:textId="77777777" w:rsidR="0087211A" w:rsidRDefault="0087211A" w:rsidP="00B7530A">
    <w:pPr>
      <w:pBdr>
        <w:bottom w:val="single" w:sz="4" w:space="1" w:color="auto"/>
      </w:pBdr>
      <w:spacing w:after="0" w:line="240" w:lineRule="auto"/>
      <w:jc w:val="center"/>
    </w:pPr>
    <w:r>
      <w:rPr>
        <w:noProof/>
        <w:lang w:eastAsia="pt-BR"/>
      </w:rPr>
      <w:drawing>
        <wp:inline distT="0" distB="0" distL="0" distR="0" wp14:anchorId="73BB876D" wp14:editId="7C4749DE">
          <wp:extent cx="600075" cy="744094"/>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7F703080" w14:textId="77777777" w:rsidR="0087211A" w:rsidRDefault="0087211A" w:rsidP="00B7530A">
    <w:pPr>
      <w:pBdr>
        <w:bottom w:val="single" w:sz="4" w:space="1" w:color="auto"/>
      </w:pBdr>
      <w:spacing w:after="0" w:line="240" w:lineRule="auto"/>
      <w:jc w:val="center"/>
    </w:pPr>
    <w:r>
      <w:t>Câmara Municipal de Niterói</w:t>
    </w:r>
  </w:p>
  <w:p w14:paraId="0E01A899" w14:textId="77777777" w:rsidR="0087211A" w:rsidRDefault="0087211A" w:rsidP="00B7530A">
    <w:pPr>
      <w:pBdr>
        <w:bottom w:val="single" w:sz="4" w:space="1" w:color="auto"/>
      </w:pBdr>
      <w:spacing w:after="0" w:line="240" w:lineRule="auto"/>
      <w:jc w:val="center"/>
    </w:pPr>
    <w:r>
      <w:t xml:space="preserve">Gabinete do Vereador – Daniel Marques – PV </w:t>
    </w:r>
  </w:p>
  <w:p w14:paraId="70ADA010" w14:textId="77777777" w:rsidR="0087211A" w:rsidRPr="00B7530A" w:rsidRDefault="0087211A" w:rsidP="00B7530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B23"/>
    <w:rsid w:val="00000F08"/>
    <w:rsid w:val="00002B39"/>
    <w:rsid w:val="00002FF5"/>
    <w:rsid w:val="0000556D"/>
    <w:rsid w:val="00006A3B"/>
    <w:rsid w:val="00006F16"/>
    <w:rsid w:val="000070B3"/>
    <w:rsid w:val="000078D3"/>
    <w:rsid w:val="00010F9D"/>
    <w:rsid w:val="00011F20"/>
    <w:rsid w:val="00020C9A"/>
    <w:rsid w:val="000216ED"/>
    <w:rsid w:val="00027C3D"/>
    <w:rsid w:val="00041DAA"/>
    <w:rsid w:val="00042E08"/>
    <w:rsid w:val="00043E9B"/>
    <w:rsid w:val="0005074B"/>
    <w:rsid w:val="00050A3B"/>
    <w:rsid w:val="00054C08"/>
    <w:rsid w:val="00056AE9"/>
    <w:rsid w:val="00060273"/>
    <w:rsid w:val="00060479"/>
    <w:rsid w:val="000651C0"/>
    <w:rsid w:val="00080477"/>
    <w:rsid w:val="000823A8"/>
    <w:rsid w:val="00082831"/>
    <w:rsid w:val="0008687E"/>
    <w:rsid w:val="00087715"/>
    <w:rsid w:val="00090427"/>
    <w:rsid w:val="00090A21"/>
    <w:rsid w:val="000916C2"/>
    <w:rsid w:val="00091DB5"/>
    <w:rsid w:val="00091EA2"/>
    <w:rsid w:val="00093528"/>
    <w:rsid w:val="00093AFC"/>
    <w:rsid w:val="000A239E"/>
    <w:rsid w:val="000A3C0B"/>
    <w:rsid w:val="000A51FF"/>
    <w:rsid w:val="000A6E5F"/>
    <w:rsid w:val="000B0398"/>
    <w:rsid w:val="000B08B5"/>
    <w:rsid w:val="000B153C"/>
    <w:rsid w:val="000B22ED"/>
    <w:rsid w:val="000B589C"/>
    <w:rsid w:val="000C505C"/>
    <w:rsid w:val="000C6E15"/>
    <w:rsid w:val="000C6E22"/>
    <w:rsid w:val="000C724C"/>
    <w:rsid w:val="000D1643"/>
    <w:rsid w:val="000D1763"/>
    <w:rsid w:val="000D17C9"/>
    <w:rsid w:val="000D1AF7"/>
    <w:rsid w:val="000D5CDF"/>
    <w:rsid w:val="000D62AF"/>
    <w:rsid w:val="000E193E"/>
    <w:rsid w:val="000E4AA3"/>
    <w:rsid w:val="000E5388"/>
    <w:rsid w:val="000E78D3"/>
    <w:rsid w:val="000F19BD"/>
    <w:rsid w:val="000F32FE"/>
    <w:rsid w:val="000F3D86"/>
    <w:rsid w:val="000F7220"/>
    <w:rsid w:val="00100766"/>
    <w:rsid w:val="0010107F"/>
    <w:rsid w:val="0010362C"/>
    <w:rsid w:val="00106381"/>
    <w:rsid w:val="00106B4C"/>
    <w:rsid w:val="001079C1"/>
    <w:rsid w:val="00110808"/>
    <w:rsid w:val="00111673"/>
    <w:rsid w:val="00112826"/>
    <w:rsid w:val="00113612"/>
    <w:rsid w:val="00113845"/>
    <w:rsid w:val="001202E1"/>
    <w:rsid w:val="001259B7"/>
    <w:rsid w:val="001266DD"/>
    <w:rsid w:val="00127C56"/>
    <w:rsid w:val="0013110C"/>
    <w:rsid w:val="00133BED"/>
    <w:rsid w:val="001349B9"/>
    <w:rsid w:val="00134AE1"/>
    <w:rsid w:val="00135F02"/>
    <w:rsid w:val="00142541"/>
    <w:rsid w:val="00143941"/>
    <w:rsid w:val="0014410D"/>
    <w:rsid w:val="0014752D"/>
    <w:rsid w:val="00150113"/>
    <w:rsid w:val="0015077B"/>
    <w:rsid w:val="001523D5"/>
    <w:rsid w:val="00162852"/>
    <w:rsid w:val="00163D2B"/>
    <w:rsid w:val="0016632B"/>
    <w:rsid w:val="0017166B"/>
    <w:rsid w:val="00173FEE"/>
    <w:rsid w:val="001742E8"/>
    <w:rsid w:val="00174E19"/>
    <w:rsid w:val="00175651"/>
    <w:rsid w:val="001779C9"/>
    <w:rsid w:val="00181122"/>
    <w:rsid w:val="0018117A"/>
    <w:rsid w:val="00181883"/>
    <w:rsid w:val="00184E33"/>
    <w:rsid w:val="00185FBC"/>
    <w:rsid w:val="00186603"/>
    <w:rsid w:val="00191C3E"/>
    <w:rsid w:val="00192F20"/>
    <w:rsid w:val="00197500"/>
    <w:rsid w:val="001A2FC3"/>
    <w:rsid w:val="001A3EB3"/>
    <w:rsid w:val="001A534A"/>
    <w:rsid w:val="001A5532"/>
    <w:rsid w:val="001A6C77"/>
    <w:rsid w:val="001A7B77"/>
    <w:rsid w:val="001B1228"/>
    <w:rsid w:val="001B2DC5"/>
    <w:rsid w:val="001B6981"/>
    <w:rsid w:val="001B77B2"/>
    <w:rsid w:val="001C2565"/>
    <w:rsid w:val="001D2E58"/>
    <w:rsid w:val="001D33E7"/>
    <w:rsid w:val="001D570C"/>
    <w:rsid w:val="001D7217"/>
    <w:rsid w:val="001D7E77"/>
    <w:rsid w:val="001E0A21"/>
    <w:rsid w:val="001E1DED"/>
    <w:rsid w:val="001E2D1C"/>
    <w:rsid w:val="001E3ABA"/>
    <w:rsid w:val="001E675A"/>
    <w:rsid w:val="001E6787"/>
    <w:rsid w:val="001E7431"/>
    <w:rsid w:val="001F0FAF"/>
    <w:rsid w:val="001F1519"/>
    <w:rsid w:val="001F393F"/>
    <w:rsid w:val="002024BE"/>
    <w:rsid w:val="00205C24"/>
    <w:rsid w:val="00216619"/>
    <w:rsid w:val="0022217A"/>
    <w:rsid w:val="00224E27"/>
    <w:rsid w:val="00225D78"/>
    <w:rsid w:val="00226B40"/>
    <w:rsid w:val="00232E1E"/>
    <w:rsid w:val="00233575"/>
    <w:rsid w:val="00233F39"/>
    <w:rsid w:val="002340FB"/>
    <w:rsid w:val="00241FB8"/>
    <w:rsid w:val="00242142"/>
    <w:rsid w:val="002436DB"/>
    <w:rsid w:val="00244046"/>
    <w:rsid w:val="00252B2A"/>
    <w:rsid w:val="00256F14"/>
    <w:rsid w:val="00256F2C"/>
    <w:rsid w:val="002647AD"/>
    <w:rsid w:val="0026655B"/>
    <w:rsid w:val="002666DC"/>
    <w:rsid w:val="00271C9F"/>
    <w:rsid w:val="002748B5"/>
    <w:rsid w:val="0028014D"/>
    <w:rsid w:val="00284413"/>
    <w:rsid w:val="00286015"/>
    <w:rsid w:val="0028639F"/>
    <w:rsid w:val="00287561"/>
    <w:rsid w:val="00290256"/>
    <w:rsid w:val="00293B95"/>
    <w:rsid w:val="00296334"/>
    <w:rsid w:val="0029668A"/>
    <w:rsid w:val="002A07B8"/>
    <w:rsid w:val="002A2DC9"/>
    <w:rsid w:val="002A61F0"/>
    <w:rsid w:val="002A6CEC"/>
    <w:rsid w:val="002B21A8"/>
    <w:rsid w:val="002B267D"/>
    <w:rsid w:val="002B36DC"/>
    <w:rsid w:val="002B68E3"/>
    <w:rsid w:val="002C51BB"/>
    <w:rsid w:val="002C594E"/>
    <w:rsid w:val="002C5F88"/>
    <w:rsid w:val="002D19AE"/>
    <w:rsid w:val="002E034A"/>
    <w:rsid w:val="002E5808"/>
    <w:rsid w:val="002F260F"/>
    <w:rsid w:val="002F34E6"/>
    <w:rsid w:val="002F55CC"/>
    <w:rsid w:val="002F5E91"/>
    <w:rsid w:val="002F7043"/>
    <w:rsid w:val="002F79EA"/>
    <w:rsid w:val="0030083B"/>
    <w:rsid w:val="00300A91"/>
    <w:rsid w:val="00301E99"/>
    <w:rsid w:val="00305CAE"/>
    <w:rsid w:val="00311FF5"/>
    <w:rsid w:val="003132C4"/>
    <w:rsid w:val="00314D61"/>
    <w:rsid w:val="00317BEF"/>
    <w:rsid w:val="00321FDB"/>
    <w:rsid w:val="00322BCC"/>
    <w:rsid w:val="00323BBB"/>
    <w:rsid w:val="00324ACC"/>
    <w:rsid w:val="0033298D"/>
    <w:rsid w:val="00333567"/>
    <w:rsid w:val="003341EA"/>
    <w:rsid w:val="0033762C"/>
    <w:rsid w:val="003425C9"/>
    <w:rsid w:val="00343D33"/>
    <w:rsid w:val="003469EC"/>
    <w:rsid w:val="00356515"/>
    <w:rsid w:val="003626D4"/>
    <w:rsid w:val="00366238"/>
    <w:rsid w:val="00372B2E"/>
    <w:rsid w:val="003731BD"/>
    <w:rsid w:val="0037358E"/>
    <w:rsid w:val="00376A52"/>
    <w:rsid w:val="00377C12"/>
    <w:rsid w:val="003807E0"/>
    <w:rsid w:val="00381649"/>
    <w:rsid w:val="00381D94"/>
    <w:rsid w:val="00384B30"/>
    <w:rsid w:val="00392D58"/>
    <w:rsid w:val="00393936"/>
    <w:rsid w:val="00393C65"/>
    <w:rsid w:val="0039424B"/>
    <w:rsid w:val="003958DA"/>
    <w:rsid w:val="00396D80"/>
    <w:rsid w:val="00397BBC"/>
    <w:rsid w:val="003A1214"/>
    <w:rsid w:val="003A1C12"/>
    <w:rsid w:val="003A3692"/>
    <w:rsid w:val="003B0081"/>
    <w:rsid w:val="003B08AE"/>
    <w:rsid w:val="003B1452"/>
    <w:rsid w:val="003B2D33"/>
    <w:rsid w:val="003B4B0D"/>
    <w:rsid w:val="003C2C90"/>
    <w:rsid w:val="003C3685"/>
    <w:rsid w:val="003C4529"/>
    <w:rsid w:val="003D18CE"/>
    <w:rsid w:val="003D19B4"/>
    <w:rsid w:val="003D2062"/>
    <w:rsid w:val="003D2C21"/>
    <w:rsid w:val="003D7303"/>
    <w:rsid w:val="003E31FA"/>
    <w:rsid w:val="003E3276"/>
    <w:rsid w:val="003E4AFE"/>
    <w:rsid w:val="003E7323"/>
    <w:rsid w:val="003F0E56"/>
    <w:rsid w:val="003F2D76"/>
    <w:rsid w:val="003F2E72"/>
    <w:rsid w:val="00400918"/>
    <w:rsid w:val="004016B4"/>
    <w:rsid w:val="00406C10"/>
    <w:rsid w:val="004077C7"/>
    <w:rsid w:val="00407C83"/>
    <w:rsid w:val="00410123"/>
    <w:rsid w:val="004105AB"/>
    <w:rsid w:val="00410FCC"/>
    <w:rsid w:val="004128D3"/>
    <w:rsid w:val="00413144"/>
    <w:rsid w:val="004215C7"/>
    <w:rsid w:val="00421784"/>
    <w:rsid w:val="00432D23"/>
    <w:rsid w:val="00432DB6"/>
    <w:rsid w:val="00433872"/>
    <w:rsid w:val="00434AFB"/>
    <w:rsid w:val="0044161D"/>
    <w:rsid w:val="004416DD"/>
    <w:rsid w:val="004419E2"/>
    <w:rsid w:val="00442289"/>
    <w:rsid w:val="0044257B"/>
    <w:rsid w:val="00445273"/>
    <w:rsid w:val="00445583"/>
    <w:rsid w:val="00454A49"/>
    <w:rsid w:val="00456C1A"/>
    <w:rsid w:val="0045716A"/>
    <w:rsid w:val="00464218"/>
    <w:rsid w:val="004653EF"/>
    <w:rsid w:val="004723BE"/>
    <w:rsid w:val="00472908"/>
    <w:rsid w:val="00472A75"/>
    <w:rsid w:val="00480564"/>
    <w:rsid w:val="00481320"/>
    <w:rsid w:val="00481C5C"/>
    <w:rsid w:val="00481F88"/>
    <w:rsid w:val="00484BFD"/>
    <w:rsid w:val="00485B5A"/>
    <w:rsid w:val="004901EE"/>
    <w:rsid w:val="00492EFF"/>
    <w:rsid w:val="00496221"/>
    <w:rsid w:val="004967E4"/>
    <w:rsid w:val="004A0F4A"/>
    <w:rsid w:val="004A44CE"/>
    <w:rsid w:val="004A6795"/>
    <w:rsid w:val="004A6EB1"/>
    <w:rsid w:val="004A7CED"/>
    <w:rsid w:val="004B0919"/>
    <w:rsid w:val="004B5D33"/>
    <w:rsid w:val="004C2F51"/>
    <w:rsid w:val="004D09A7"/>
    <w:rsid w:val="004D0B25"/>
    <w:rsid w:val="004D20F0"/>
    <w:rsid w:val="004D31EF"/>
    <w:rsid w:val="004D3C12"/>
    <w:rsid w:val="004D4B18"/>
    <w:rsid w:val="004D56FC"/>
    <w:rsid w:val="004E2F78"/>
    <w:rsid w:val="004E3DC8"/>
    <w:rsid w:val="004E46E3"/>
    <w:rsid w:val="004E5194"/>
    <w:rsid w:val="004E7F0C"/>
    <w:rsid w:val="00505A6F"/>
    <w:rsid w:val="0050638D"/>
    <w:rsid w:val="005139C3"/>
    <w:rsid w:val="00514C95"/>
    <w:rsid w:val="00514E1D"/>
    <w:rsid w:val="005205AE"/>
    <w:rsid w:val="00521ABA"/>
    <w:rsid w:val="005225B1"/>
    <w:rsid w:val="00523FDE"/>
    <w:rsid w:val="0052468A"/>
    <w:rsid w:val="00536669"/>
    <w:rsid w:val="005373C3"/>
    <w:rsid w:val="005405CD"/>
    <w:rsid w:val="00540BF5"/>
    <w:rsid w:val="00543791"/>
    <w:rsid w:val="00544465"/>
    <w:rsid w:val="00546CF3"/>
    <w:rsid w:val="00556C9E"/>
    <w:rsid w:val="005813E7"/>
    <w:rsid w:val="005830E2"/>
    <w:rsid w:val="00583AC2"/>
    <w:rsid w:val="00583DF4"/>
    <w:rsid w:val="00584C3F"/>
    <w:rsid w:val="00591EBC"/>
    <w:rsid w:val="00591FC3"/>
    <w:rsid w:val="0059259D"/>
    <w:rsid w:val="0059372F"/>
    <w:rsid w:val="00593932"/>
    <w:rsid w:val="00596679"/>
    <w:rsid w:val="00597097"/>
    <w:rsid w:val="00597518"/>
    <w:rsid w:val="005A230E"/>
    <w:rsid w:val="005A6F8D"/>
    <w:rsid w:val="005A75E9"/>
    <w:rsid w:val="005A78E2"/>
    <w:rsid w:val="005B20FD"/>
    <w:rsid w:val="005B3CD4"/>
    <w:rsid w:val="005B47AC"/>
    <w:rsid w:val="005B4F29"/>
    <w:rsid w:val="005B509E"/>
    <w:rsid w:val="005B7A9E"/>
    <w:rsid w:val="005C616E"/>
    <w:rsid w:val="005D14D7"/>
    <w:rsid w:val="005D181E"/>
    <w:rsid w:val="005D25D5"/>
    <w:rsid w:val="005D4BFD"/>
    <w:rsid w:val="005D7AC0"/>
    <w:rsid w:val="005E60A9"/>
    <w:rsid w:val="005F5B54"/>
    <w:rsid w:val="005F7D77"/>
    <w:rsid w:val="00600A2F"/>
    <w:rsid w:val="006028DC"/>
    <w:rsid w:val="0060537A"/>
    <w:rsid w:val="0060576A"/>
    <w:rsid w:val="0060667D"/>
    <w:rsid w:val="0060686F"/>
    <w:rsid w:val="00606DCA"/>
    <w:rsid w:val="00613063"/>
    <w:rsid w:val="0061528F"/>
    <w:rsid w:val="00616A85"/>
    <w:rsid w:val="00621DC7"/>
    <w:rsid w:val="0062239A"/>
    <w:rsid w:val="00630139"/>
    <w:rsid w:val="00633824"/>
    <w:rsid w:val="00634DBB"/>
    <w:rsid w:val="00641C30"/>
    <w:rsid w:val="00643D06"/>
    <w:rsid w:val="0064685E"/>
    <w:rsid w:val="006508ED"/>
    <w:rsid w:val="00653A27"/>
    <w:rsid w:val="0066357F"/>
    <w:rsid w:val="00665219"/>
    <w:rsid w:val="006745F8"/>
    <w:rsid w:val="00675E38"/>
    <w:rsid w:val="00681C0C"/>
    <w:rsid w:val="00682D75"/>
    <w:rsid w:val="0068540D"/>
    <w:rsid w:val="0068660B"/>
    <w:rsid w:val="00687609"/>
    <w:rsid w:val="00691755"/>
    <w:rsid w:val="006936B8"/>
    <w:rsid w:val="00694641"/>
    <w:rsid w:val="0069506A"/>
    <w:rsid w:val="006A40A8"/>
    <w:rsid w:val="006A4ED9"/>
    <w:rsid w:val="006A7592"/>
    <w:rsid w:val="006B10A6"/>
    <w:rsid w:val="006B2F2E"/>
    <w:rsid w:val="006C0F92"/>
    <w:rsid w:val="006C38CB"/>
    <w:rsid w:val="006C3D79"/>
    <w:rsid w:val="006C4488"/>
    <w:rsid w:val="006C4551"/>
    <w:rsid w:val="006D16C4"/>
    <w:rsid w:val="006D2BCD"/>
    <w:rsid w:val="006D41DB"/>
    <w:rsid w:val="006D4C03"/>
    <w:rsid w:val="006D55FC"/>
    <w:rsid w:val="006D62F7"/>
    <w:rsid w:val="006D7E3D"/>
    <w:rsid w:val="006E10DF"/>
    <w:rsid w:val="006E1E21"/>
    <w:rsid w:val="006E3FC4"/>
    <w:rsid w:val="006E51A2"/>
    <w:rsid w:val="006E6B63"/>
    <w:rsid w:val="006F08EB"/>
    <w:rsid w:val="006F2633"/>
    <w:rsid w:val="006F2857"/>
    <w:rsid w:val="00700462"/>
    <w:rsid w:val="007043FC"/>
    <w:rsid w:val="00711485"/>
    <w:rsid w:val="007114AA"/>
    <w:rsid w:val="007147A6"/>
    <w:rsid w:val="00714982"/>
    <w:rsid w:val="007151FE"/>
    <w:rsid w:val="00715749"/>
    <w:rsid w:val="007178E4"/>
    <w:rsid w:val="00721C79"/>
    <w:rsid w:val="007224F3"/>
    <w:rsid w:val="00725A55"/>
    <w:rsid w:val="007306BF"/>
    <w:rsid w:val="00730F2A"/>
    <w:rsid w:val="007373C0"/>
    <w:rsid w:val="0073772A"/>
    <w:rsid w:val="007400CB"/>
    <w:rsid w:val="00740646"/>
    <w:rsid w:val="00743C1B"/>
    <w:rsid w:val="00751947"/>
    <w:rsid w:val="00752A8B"/>
    <w:rsid w:val="00752A9F"/>
    <w:rsid w:val="007564F1"/>
    <w:rsid w:val="00761774"/>
    <w:rsid w:val="00765EA0"/>
    <w:rsid w:val="0076657A"/>
    <w:rsid w:val="007711DB"/>
    <w:rsid w:val="0077257B"/>
    <w:rsid w:val="00772AC3"/>
    <w:rsid w:val="00774416"/>
    <w:rsid w:val="00776D2C"/>
    <w:rsid w:val="007816DA"/>
    <w:rsid w:val="00783151"/>
    <w:rsid w:val="007913EB"/>
    <w:rsid w:val="00791CCB"/>
    <w:rsid w:val="00792F36"/>
    <w:rsid w:val="007937EA"/>
    <w:rsid w:val="007968F0"/>
    <w:rsid w:val="00797E30"/>
    <w:rsid w:val="007A0B20"/>
    <w:rsid w:val="007A21D9"/>
    <w:rsid w:val="007A2747"/>
    <w:rsid w:val="007A326D"/>
    <w:rsid w:val="007B0753"/>
    <w:rsid w:val="007B2B16"/>
    <w:rsid w:val="007B57C2"/>
    <w:rsid w:val="007B7236"/>
    <w:rsid w:val="007C1E69"/>
    <w:rsid w:val="007C2E71"/>
    <w:rsid w:val="007C341B"/>
    <w:rsid w:val="007C3ADE"/>
    <w:rsid w:val="007C5BE5"/>
    <w:rsid w:val="007C6A4B"/>
    <w:rsid w:val="007D3363"/>
    <w:rsid w:val="007D3664"/>
    <w:rsid w:val="007D5EA1"/>
    <w:rsid w:val="007D5F8B"/>
    <w:rsid w:val="007D6FA9"/>
    <w:rsid w:val="007D7952"/>
    <w:rsid w:val="007E0999"/>
    <w:rsid w:val="007E0DB5"/>
    <w:rsid w:val="007E14A4"/>
    <w:rsid w:val="007E794C"/>
    <w:rsid w:val="007F00EC"/>
    <w:rsid w:val="007F0C81"/>
    <w:rsid w:val="007F1DEC"/>
    <w:rsid w:val="007F270C"/>
    <w:rsid w:val="007F305B"/>
    <w:rsid w:val="007F45E4"/>
    <w:rsid w:val="00800505"/>
    <w:rsid w:val="008042B6"/>
    <w:rsid w:val="008059F5"/>
    <w:rsid w:val="008120F6"/>
    <w:rsid w:val="008164E6"/>
    <w:rsid w:val="008212AA"/>
    <w:rsid w:val="00821B21"/>
    <w:rsid w:val="00821FBD"/>
    <w:rsid w:val="00822949"/>
    <w:rsid w:val="00827E23"/>
    <w:rsid w:val="0083084E"/>
    <w:rsid w:val="00835299"/>
    <w:rsid w:val="008366CE"/>
    <w:rsid w:val="0083697E"/>
    <w:rsid w:val="00836D44"/>
    <w:rsid w:val="00836EC4"/>
    <w:rsid w:val="00837466"/>
    <w:rsid w:val="008413E7"/>
    <w:rsid w:val="00841D89"/>
    <w:rsid w:val="008424E8"/>
    <w:rsid w:val="008471DC"/>
    <w:rsid w:val="00847ED3"/>
    <w:rsid w:val="00850995"/>
    <w:rsid w:val="00852EF1"/>
    <w:rsid w:val="00853764"/>
    <w:rsid w:val="0085532C"/>
    <w:rsid w:val="0086047D"/>
    <w:rsid w:val="00863198"/>
    <w:rsid w:val="0087211A"/>
    <w:rsid w:val="00873B7C"/>
    <w:rsid w:val="00875717"/>
    <w:rsid w:val="00880643"/>
    <w:rsid w:val="00885559"/>
    <w:rsid w:val="00885C10"/>
    <w:rsid w:val="008868FA"/>
    <w:rsid w:val="00886BDB"/>
    <w:rsid w:val="00892CE4"/>
    <w:rsid w:val="00893702"/>
    <w:rsid w:val="0089437E"/>
    <w:rsid w:val="00894621"/>
    <w:rsid w:val="008A031A"/>
    <w:rsid w:val="008A2AA3"/>
    <w:rsid w:val="008A4FB6"/>
    <w:rsid w:val="008B04CB"/>
    <w:rsid w:val="008B7E55"/>
    <w:rsid w:val="008C02DC"/>
    <w:rsid w:val="008C274B"/>
    <w:rsid w:val="008C3C5D"/>
    <w:rsid w:val="008C6855"/>
    <w:rsid w:val="008C7D4C"/>
    <w:rsid w:val="008D053B"/>
    <w:rsid w:val="008D10B7"/>
    <w:rsid w:val="008D242C"/>
    <w:rsid w:val="008D3831"/>
    <w:rsid w:val="008D3BF3"/>
    <w:rsid w:val="008D7330"/>
    <w:rsid w:val="008D7901"/>
    <w:rsid w:val="008E163F"/>
    <w:rsid w:val="008E3E38"/>
    <w:rsid w:val="008F54E9"/>
    <w:rsid w:val="008F6A71"/>
    <w:rsid w:val="008F7B21"/>
    <w:rsid w:val="00900D1A"/>
    <w:rsid w:val="0090246D"/>
    <w:rsid w:val="0090313E"/>
    <w:rsid w:val="00903482"/>
    <w:rsid w:val="00904361"/>
    <w:rsid w:val="0090454A"/>
    <w:rsid w:val="009113ED"/>
    <w:rsid w:val="00917FBC"/>
    <w:rsid w:val="00921AFE"/>
    <w:rsid w:val="00923A2B"/>
    <w:rsid w:val="00927608"/>
    <w:rsid w:val="00930324"/>
    <w:rsid w:val="009319FA"/>
    <w:rsid w:val="00932A0B"/>
    <w:rsid w:val="00936E25"/>
    <w:rsid w:val="009455BA"/>
    <w:rsid w:val="009457EB"/>
    <w:rsid w:val="009460C1"/>
    <w:rsid w:val="009463A2"/>
    <w:rsid w:val="00946745"/>
    <w:rsid w:val="00947E0B"/>
    <w:rsid w:val="0095070A"/>
    <w:rsid w:val="00950F8A"/>
    <w:rsid w:val="009510AC"/>
    <w:rsid w:val="00952E88"/>
    <w:rsid w:val="00953F6D"/>
    <w:rsid w:val="00954D52"/>
    <w:rsid w:val="00957EAC"/>
    <w:rsid w:val="0096035A"/>
    <w:rsid w:val="009620DD"/>
    <w:rsid w:val="00962357"/>
    <w:rsid w:val="00965E2C"/>
    <w:rsid w:val="009668DE"/>
    <w:rsid w:val="00967446"/>
    <w:rsid w:val="0096790C"/>
    <w:rsid w:val="00970609"/>
    <w:rsid w:val="00970A3A"/>
    <w:rsid w:val="00972F29"/>
    <w:rsid w:val="0097408C"/>
    <w:rsid w:val="009740A2"/>
    <w:rsid w:val="00977D0D"/>
    <w:rsid w:val="00982D62"/>
    <w:rsid w:val="00985F2E"/>
    <w:rsid w:val="009869B0"/>
    <w:rsid w:val="00996842"/>
    <w:rsid w:val="009968B5"/>
    <w:rsid w:val="009A1C32"/>
    <w:rsid w:val="009A48DB"/>
    <w:rsid w:val="009A6718"/>
    <w:rsid w:val="009A6B75"/>
    <w:rsid w:val="009A7E90"/>
    <w:rsid w:val="009B0907"/>
    <w:rsid w:val="009B172B"/>
    <w:rsid w:val="009C24FF"/>
    <w:rsid w:val="009C584A"/>
    <w:rsid w:val="009C6C75"/>
    <w:rsid w:val="009C7063"/>
    <w:rsid w:val="009D0C3C"/>
    <w:rsid w:val="009D0E44"/>
    <w:rsid w:val="009D0E7D"/>
    <w:rsid w:val="009D5334"/>
    <w:rsid w:val="009D6AA5"/>
    <w:rsid w:val="009D77E5"/>
    <w:rsid w:val="009D7D38"/>
    <w:rsid w:val="009E1CA3"/>
    <w:rsid w:val="009E43A3"/>
    <w:rsid w:val="009E46B0"/>
    <w:rsid w:val="009E4E64"/>
    <w:rsid w:val="009E50F8"/>
    <w:rsid w:val="009E7C78"/>
    <w:rsid w:val="009F04E5"/>
    <w:rsid w:val="009F0E98"/>
    <w:rsid w:val="009F6AB5"/>
    <w:rsid w:val="00A010C3"/>
    <w:rsid w:val="00A03C2E"/>
    <w:rsid w:val="00A07521"/>
    <w:rsid w:val="00A1145F"/>
    <w:rsid w:val="00A125B5"/>
    <w:rsid w:val="00A138A3"/>
    <w:rsid w:val="00A13C5C"/>
    <w:rsid w:val="00A145A4"/>
    <w:rsid w:val="00A154E7"/>
    <w:rsid w:val="00A1675D"/>
    <w:rsid w:val="00A17F6C"/>
    <w:rsid w:val="00A20B43"/>
    <w:rsid w:val="00A223C1"/>
    <w:rsid w:val="00A22732"/>
    <w:rsid w:val="00A22A22"/>
    <w:rsid w:val="00A238E9"/>
    <w:rsid w:val="00A2605D"/>
    <w:rsid w:val="00A27BF5"/>
    <w:rsid w:val="00A31242"/>
    <w:rsid w:val="00A31CE1"/>
    <w:rsid w:val="00A31FE5"/>
    <w:rsid w:val="00A34211"/>
    <w:rsid w:val="00A40877"/>
    <w:rsid w:val="00A4257D"/>
    <w:rsid w:val="00A471B2"/>
    <w:rsid w:val="00A54C79"/>
    <w:rsid w:val="00A54C9E"/>
    <w:rsid w:val="00A5765C"/>
    <w:rsid w:val="00A607D9"/>
    <w:rsid w:val="00A60D85"/>
    <w:rsid w:val="00A63532"/>
    <w:rsid w:val="00A64EFD"/>
    <w:rsid w:val="00A66948"/>
    <w:rsid w:val="00A74E85"/>
    <w:rsid w:val="00A8000D"/>
    <w:rsid w:val="00A8417E"/>
    <w:rsid w:val="00A847B1"/>
    <w:rsid w:val="00A8593D"/>
    <w:rsid w:val="00A86DEB"/>
    <w:rsid w:val="00A87D3A"/>
    <w:rsid w:val="00A909E0"/>
    <w:rsid w:val="00A91072"/>
    <w:rsid w:val="00A950FF"/>
    <w:rsid w:val="00A954C5"/>
    <w:rsid w:val="00AA145E"/>
    <w:rsid w:val="00AA19A2"/>
    <w:rsid w:val="00AA2AF3"/>
    <w:rsid w:val="00AA43AD"/>
    <w:rsid w:val="00AA54B2"/>
    <w:rsid w:val="00AA5B54"/>
    <w:rsid w:val="00AA6D54"/>
    <w:rsid w:val="00AB0C83"/>
    <w:rsid w:val="00AB11BA"/>
    <w:rsid w:val="00AB2F8D"/>
    <w:rsid w:val="00AB4043"/>
    <w:rsid w:val="00AB588C"/>
    <w:rsid w:val="00AB5F29"/>
    <w:rsid w:val="00AC321C"/>
    <w:rsid w:val="00AC4857"/>
    <w:rsid w:val="00AC743C"/>
    <w:rsid w:val="00AC7A00"/>
    <w:rsid w:val="00AD0C5F"/>
    <w:rsid w:val="00AD70BD"/>
    <w:rsid w:val="00AE06B8"/>
    <w:rsid w:val="00AE19AC"/>
    <w:rsid w:val="00AE42DB"/>
    <w:rsid w:val="00AE5144"/>
    <w:rsid w:val="00AE6585"/>
    <w:rsid w:val="00AE65ED"/>
    <w:rsid w:val="00AE73D6"/>
    <w:rsid w:val="00AF0274"/>
    <w:rsid w:val="00AF10B9"/>
    <w:rsid w:val="00AF1377"/>
    <w:rsid w:val="00AF2D21"/>
    <w:rsid w:val="00AF7E38"/>
    <w:rsid w:val="00B00FB5"/>
    <w:rsid w:val="00B104AC"/>
    <w:rsid w:val="00B11F48"/>
    <w:rsid w:val="00B1567E"/>
    <w:rsid w:val="00B227E0"/>
    <w:rsid w:val="00B231D6"/>
    <w:rsid w:val="00B265FC"/>
    <w:rsid w:val="00B268E2"/>
    <w:rsid w:val="00B26D7F"/>
    <w:rsid w:val="00B30AE3"/>
    <w:rsid w:val="00B372B6"/>
    <w:rsid w:val="00B416AD"/>
    <w:rsid w:val="00B41966"/>
    <w:rsid w:val="00B41FBF"/>
    <w:rsid w:val="00B42327"/>
    <w:rsid w:val="00B44138"/>
    <w:rsid w:val="00B449AF"/>
    <w:rsid w:val="00B4656E"/>
    <w:rsid w:val="00B501E5"/>
    <w:rsid w:val="00B52037"/>
    <w:rsid w:val="00B522E5"/>
    <w:rsid w:val="00B62BCD"/>
    <w:rsid w:val="00B6353C"/>
    <w:rsid w:val="00B64A11"/>
    <w:rsid w:val="00B64D35"/>
    <w:rsid w:val="00B7530A"/>
    <w:rsid w:val="00B777BC"/>
    <w:rsid w:val="00B77A0F"/>
    <w:rsid w:val="00B81E07"/>
    <w:rsid w:val="00B8614E"/>
    <w:rsid w:val="00B8681B"/>
    <w:rsid w:val="00B87E8F"/>
    <w:rsid w:val="00B902CB"/>
    <w:rsid w:val="00B90D70"/>
    <w:rsid w:val="00B92118"/>
    <w:rsid w:val="00B96A13"/>
    <w:rsid w:val="00B9770E"/>
    <w:rsid w:val="00BA02AF"/>
    <w:rsid w:val="00BA217C"/>
    <w:rsid w:val="00BA479F"/>
    <w:rsid w:val="00BB0619"/>
    <w:rsid w:val="00BB4E51"/>
    <w:rsid w:val="00BC2FDC"/>
    <w:rsid w:val="00BC527D"/>
    <w:rsid w:val="00BC53B8"/>
    <w:rsid w:val="00BC5F10"/>
    <w:rsid w:val="00BC5FB5"/>
    <w:rsid w:val="00BD0262"/>
    <w:rsid w:val="00BD23F3"/>
    <w:rsid w:val="00BD427B"/>
    <w:rsid w:val="00BD474A"/>
    <w:rsid w:val="00BE061D"/>
    <w:rsid w:val="00BE1898"/>
    <w:rsid w:val="00BE2817"/>
    <w:rsid w:val="00BE5372"/>
    <w:rsid w:val="00BE5807"/>
    <w:rsid w:val="00BE593B"/>
    <w:rsid w:val="00BF462B"/>
    <w:rsid w:val="00C0205E"/>
    <w:rsid w:val="00C028C7"/>
    <w:rsid w:val="00C04512"/>
    <w:rsid w:val="00C04BD9"/>
    <w:rsid w:val="00C051F8"/>
    <w:rsid w:val="00C05A0F"/>
    <w:rsid w:val="00C06FF2"/>
    <w:rsid w:val="00C109A3"/>
    <w:rsid w:val="00C13660"/>
    <w:rsid w:val="00C14EA9"/>
    <w:rsid w:val="00C17D64"/>
    <w:rsid w:val="00C25200"/>
    <w:rsid w:val="00C25C92"/>
    <w:rsid w:val="00C25F31"/>
    <w:rsid w:val="00C2748E"/>
    <w:rsid w:val="00C33ACB"/>
    <w:rsid w:val="00C34369"/>
    <w:rsid w:val="00C37670"/>
    <w:rsid w:val="00C40146"/>
    <w:rsid w:val="00C472F9"/>
    <w:rsid w:val="00C563E1"/>
    <w:rsid w:val="00C56A94"/>
    <w:rsid w:val="00C60701"/>
    <w:rsid w:val="00C625CF"/>
    <w:rsid w:val="00C66325"/>
    <w:rsid w:val="00C73196"/>
    <w:rsid w:val="00C73EC7"/>
    <w:rsid w:val="00C75726"/>
    <w:rsid w:val="00C75BD4"/>
    <w:rsid w:val="00C75C0C"/>
    <w:rsid w:val="00C76C69"/>
    <w:rsid w:val="00C80EAA"/>
    <w:rsid w:val="00C8113F"/>
    <w:rsid w:val="00C8224D"/>
    <w:rsid w:val="00C84E45"/>
    <w:rsid w:val="00C86592"/>
    <w:rsid w:val="00C86757"/>
    <w:rsid w:val="00C90693"/>
    <w:rsid w:val="00C90B70"/>
    <w:rsid w:val="00C975B0"/>
    <w:rsid w:val="00CA2C17"/>
    <w:rsid w:val="00CA33A9"/>
    <w:rsid w:val="00CA42FF"/>
    <w:rsid w:val="00CA5862"/>
    <w:rsid w:val="00CA6659"/>
    <w:rsid w:val="00CB33B3"/>
    <w:rsid w:val="00CB47BE"/>
    <w:rsid w:val="00CB4CA8"/>
    <w:rsid w:val="00CB7B6B"/>
    <w:rsid w:val="00CC2460"/>
    <w:rsid w:val="00CC3906"/>
    <w:rsid w:val="00CD0197"/>
    <w:rsid w:val="00CD2500"/>
    <w:rsid w:val="00CD5CB9"/>
    <w:rsid w:val="00CE1414"/>
    <w:rsid w:val="00CE475B"/>
    <w:rsid w:val="00CF19CA"/>
    <w:rsid w:val="00CF61C0"/>
    <w:rsid w:val="00CF65AD"/>
    <w:rsid w:val="00CF6CAE"/>
    <w:rsid w:val="00CF7DCC"/>
    <w:rsid w:val="00D03DA7"/>
    <w:rsid w:val="00D07573"/>
    <w:rsid w:val="00D1014B"/>
    <w:rsid w:val="00D132AA"/>
    <w:rsid w:val="00D13301"/>
    <w:rsid w:val="00D133DD"/>
    <w:rsid w:val="00D154D5"/>
    <w:rsid w:val="00D21568"/>
    <w:rsid w:val="00D23888"/>
    <w:rsid w:val="00D26691"/>
    <w:rsid w:val="00D276CE"/>
    <w:rsid w:val="00D27867"/>
    <w:rsid w:val="00D30C07"/>
    <w:rsid w:val="00D312B1"/>
    <w:rsid w:val="00D3782B"/>
    <w:rsid w:val="00D401E9"/>
    <w:rsid w:val="00D40891"/>
    <w:rsid w:val="00D41C04"/>
    <w:rsid w:val="00D43FBB"/>
    <w:rsid w:val="00D4594A"/>
    <w:rsid w:val="00D459E9"/>
    <w:rsid w:val="00D526D6"/>
    <w:rsid w:val="00D528AE"/>
    <w:rsid w:val="00D57C21"/>
    <w:rsid w:val="00D606D9"/>
    <w:rsid w:val="00D620CD"/>
    <w:rsid w:val="00D62869"/>
    <w:rsid w:val="00D629E5"/>
    <w:rsid w:val="00D701F8"/>
    <w:rsid w:val="00D70605"/>
    <w:rsid w:val="00D7258C"/>
    <w:rsid w:val="00D74924"/>
    <w:rsid w:val="00D765D6"/>
    <w:rsid w:val="00D80555"/>
    <w:rsid w:val="00D84EA7"/>
    <w:rsid w:val="00D85EC1"/>
    <w:rsid w:val="00D929B4"/>
    <w:rsid w:val="00D93AFB"/>
    <w:rsid w:val="00D94778"/>
    <w:rsid w:val="00D950DB"/>
    <w:rsid w:val="00D96033"/>
    <w:rsid w:val="00DA1AD0"/>
    <w:rsid w:val="00DA37FC"/>
    <w:rsid w:val="00DA4FBB"/>
    <w:rsid w:val="00DB59EC"/>
    <w:rsid w:val="00DB6913"/>
    <w:rsid w:val="00DC2236"/>
    <w:rsid w:val="00DC239C"/>
    <w:rsid w:val="00DC305B"/>
    <w:rsid w:val="00DD1DB4"/>
    <w:rsid w:val="00DD1F33"/>
    <w:rsid w:val="00DE204B"/>
    <w:rsid w:val="00DE2ED2"/>
    <w:rsid w:val="00DE4AEB"/>
    <w:rsid w:val="00DE4AF2"/>
    <w:rsid w:val="00DE72E1"/>
    <w:rsid w:val="00DE7DF1"/>
    <w:rsid w:val="00DF0034"/>
    <w:rsid w:val="00DF1C14"/>
    <w:rsid w:val="00DF1C1E"/>
    <w:rsid w:val="00DF308D"/>
    <w:rsid w:val="00E013BB"/>
    <w:rsid w:val="00E03D3A"/>
    <w:rsid w:val="00E062E6"/>
    <w:rsid w:val="00E104CA"/>
    <w:rsid w:val="00E13E64"/>
    <w:rsid w:val="00E14BF9"/>
    <w:rsid w:val="00E15B23"/>
    <w:rsid w:val="00E218A4"/>
    <w:rsid w:val="00E24232"/>
    <w:rsid w:val="00E24467"/>
    <w:rsid w:val="00E24A09"/>
    <w:rsid w:val="00E27C5D"/>
    <w:rsid w:val="00E300BF"/>
    <w:rsid w:val="00E32E7A"/>
    <w:rsid w:val="00E33D19"/>
    <w:rsid w:val="00E361A0"/>
    <w:rsid w:val="00E3659B"/>
    <w:rsid w:val="00E37123"/>
    <w:rsid w:val="00E41447"/>
    <w:rsid w:val="00E4214A"/>
    <w:rsid w:val="00E43931"/>
    <w:rsid w:val="00E44016"/>
    <w:rsid w:val="00E46127"/>
    <w:rsid w:val="00E47ACD"/>
    <w:rsid w:val="00E56F01"/>
    <w:rsid w:val="00E63080"/>
    <w:rsid w:val="00E6401D"/>
    <w:rsid w:val="00E6570E"/>
    <w:rsid w:val="00E65C2C"/>
    <w:rsid w:val="00E754C1"/>
    <w:rsid w:val="00E81385"/>
    <w:rsid w:val="00E86AB4"/>
    <w:rsid w:val="00E9041E"/>
    <w:rsid w:val="00E91CC0"/>
    <w:rsid w:val="00E96B06"/>
    <w:rsid w:val="00E9726D"/>
    <w:rsid w:val="00EB3BD8"/>
    <w:rsid w:val="00EB6B6A"/>
    <w:rsid w:val="00EB7157"/>
    <w:rsid w:val="00EC0171"/>
    <w:rsid w:val="00EC11C8"/>
    <w:rsid w:val="00EC204C"/>
    <w:rsid w:val="00EC2588"/>
    <w:rsid w:val="00EC415A"/>
    <w:rsid w:val="00EC570F"/>
    <w:rsid w:val="00EC7CC4"/>
    <w:rsid w:val="00ED0AC5"/>
    <w:rsid w:val="00ED2849"/>
    <w:rsid w:val="00ED286F"/>
    <w:rsid w:val="00ED3259"/>
    <w:rsid w:val="00ED4F00"/>
    <w:rsid w:val="00ED5972"/>
    <w:rsid w:val="00ED5D1C"/>
    <w:rsid w:val="00EE108A"/>
    <w:rsid w:val="00EE1BAD"/>
    <w:rsid w:val="00EE4D41"/>
    <w:rsid w:val="00EE5365"/>
    <w:rsid w:val="00EE6F01"/>
    <w:rsid w:val="00EE7C20"/>
    <w:rsid w:val="00EF1BBA"/>
    <w:rsid w:val="00EF267E"/>
    <w:rsid w:val="00EF3951"/>
    <w:rsid w:val="00EF40C5"/>
    <w:rsid w:val="00EF654B"/>
    <w:rsid w:val="00F03C9C"/>
    <w:rsid w:val="00F1143D"/>
    <w:rsid w:val="00F1388F"/>
    <w:rsid w:val="00F14588"/>
    <w:rsid w:val="00F22614"/>
    <w:rsid w:val="00F22935"/>
    <w:rsid w:val="00F23A20"/>
    <w:rsid w:val="00F242F6"/>
    <w:rsid w:val="00F248C5"/>
    <w:rsid w:val="00F261D3"/>
    <w:rsid w:val="00F315E9"/>
    <w:rsid w:val="00F316BE"/>
    <w:rsid w:val="00F325D4"/>
    <w:rsid w:val="00F33A3E"/>
    <w:rsid w:val="00F36048"/>
    <w:rsid w:val="00F36A03"/>
    <w:rsid w:val="00F37000"/>
    <w:rsid w:val="00F402E2"/>
    <w:rsid w:val="00F41711"/>
    <w:rsid w:val="00F4429C"/>
    <w:rsid w:val="00F449AB"/>
    <w:rsid w:val="00F46C15"/>
    <w:rsid w:val="00F50E57"/>
    <w:rsid w:val="00F53FE7"/>
    <w:rsid w:val="00F549A8"/>
    <w:rsid w:val="00F56D43"/>
    <w:rsid w:val="00F60C99"/>
    <w:rsid w:val="00F67670"/>
    <w:rsid w:val="00F67CA0"/>
    <w:rsid w:val="00F722E7"/>
    <w:rsid w:val="00F73148"/>
    <w:rsid w:val="00F75DD0"/>
    <w:rsid w:val="00F75F61"/>
    <w:rsid w:val="00F800B2"/>
    <w:rsid w:val="00F802E8"/>
    <w:rsid w:val="00F806AD"/>
    <w:rsid w:val="00F81258"/>
    <w:rsid w:val="00F849D9"/>
    <w:rsid w:val="00F84E2E"/>
    <w:rsid w:val="00F901B2"/>
    <w:rsid w:val="00F90AD6"/>
    <w:rsid w:val="00F93E46"/>
    <w:rsid w:val="00F95094"/>
    <w:rsid w:val="00F97AF2"/>
    <w:rsid w:val="00FA02F8"/>
    <w:rsid w:val="00FA322C"/>
    <w:rsid w:val="00FA4547"/>
    <w:rsid w:val="00FA5A73"/>
    <w:rsid w:val="00FA75DE"/>
    <w:rsid w:val="00FB0104"/>
    <w:rsid w:val="00FB0BF0"/>
    <w:rsid w:val="00FB1173"/>
    <w:rsid w:val="00FB15C3"/>
    <w:rsid w:val="00FB3C30"/>
    <w:rsid w:val="00FB5EB1"/>
    <w:rsid w:val="00FC1AFA"/>
    <w:rsid w:val="00FC1EB6"/>
    <w:rsid w:val="00FC3A28"/>
    <w:rsid w:val="00FC5B59"/>
    <w:rsid w:val="00FC6847"/>
    <w:rsid w:val="00FD0BB0"/>
    <w:rsid w:val="00FD16E5"/>
    <w:rsid w:val="00FD2376"/>
    <w:rsid w:val="00FD4276"/>
    <w:rsid w:val="00FD5B77"/>
    <w:rsid w:val="00FE2906"/>
    <w:rsid w:val="00FE40A8"/>
    <w:rsid w:val="00FE4D2F"/>
    <w:rsid w:val="00FE7FED"/>
    <w:rsid w:val="00FF1235"/>
    <w:rsid w:val="00FF252F"/>
    <w:rsid w:val="00FF53DA"/>
    <w:rsid w:val="00FF57D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6223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qFormat/>
    <w:rsid w:val="00D41C0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qFormat/>
    <w:rsid w:val="00D41C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A2ACFF-D5FD-4814-B762-A6AEB1E7C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598</Words>
  <Characters>3234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usuario</cp:lastModifiedBy>
  <cp:revision>2</cp:revision>
  <cp:lastPrinted>2021-01-18T18:16:00Z</cp:lastPrinted>
  <dcterms:created xsi:type="dcterms:W3CDTF">2021-01-18T20:22:00Z</dcterms:created>
  <dcterms:modified xsi:type="dcterms:W3CDTF">2021-01-18T20:22:00Z</dcterms:modified>
</cp:coreProperties>
</file>