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BBC" w:rsidRPr="00336D89" w:rsidRDefault="00194BBC" w:rsidP="00E07F39">
      <w:pPr>
        <w:pStyle w:val="Ttulo1"/>
        <w:rPr>
          <w:rFonts w:ascii="Tahoma" w:hAnsi="Tahoma" w:cs="Tahoma"/>
          <w:sz w:val="14"/>
          <w:szCs w:val="14"/>
        </w:rPr>
      </w:pPr>
    </w:p>
    <w:p w:rsidR="00A85785" w:rsidRDefault="00A85785" w:rsidP="00E07F39">
      <w:pPr>
        <w:pStyle w:val="Ttulo1"/>
        <w:rPr>
          <w:rFonts w:ascii="Tahoma" w:hAnsi="Tahoma" w:cs="Tahoma"/>
        </w:rPr>
      </w:pPr>
    </w:p>
    <w:p w:rsidR="00194BBC" w:rsidRPr="00B308D1" w:rsidRDefault="00194BBC" w:rsidP="00E07F39">
      <w:pPr>
        <w:pStyle w:val="Ttulo1"/>
        <w:rPr>
          <w:rFonts w:ascii="Tahoma" w:hAnsi="Tahoma" w:cs="Tahoma"/>
          <w:sz w:val="22"/>
          <w:szCs w:val="22"/>
        </w:rPr>
      </w:pPr>
      <w:r w:rsidRPr="00B308D1">
        <w:rPr>
          <w:rFonts w:ascii="Tahoma" w:hAnsi="Tahoma" w:cs="Tahoma"/>
          <w:sz w:val="22"/>
          <w:szCs w:val="22"/>
        </w:rPr>
        <w:t xml:space="preserve">PROJETO DE LEI Nº </w:t>
      </w:r>
      <w:r w:rsidR="00AA6B32">
        <w:rPr>
          <w:rFonts w:ascii="Tahoma" w:hAnsi="Tahoma" w:cs="Tahoma"/>
          <w:sz w:val="22"/>
          <w:szCs w:val="22"/>
        </w:rPr>
        <w:t>234</w:t>
      </w:r>
      <w:r w:rsidR="003C7506">
        <w:rPr>
          <w:rFonts w:ascii="Tahoma" w:hAnsi="Tahoma" w:cs="Tahoma"/>
          <w:sz w:val="22"/>
          <w:szCs w:val="22"/>
        </w:rPr>
        <w:t>/2020</w:t>
      </w:r>
    </w:p>
    <w:p w:rsidR="00A85785" w:rsidRPr="00B308D1" w:rsidRDefault="00194BBC" w:rsidP="00B308D1">
      <w:pPr>
        <w:pStyle w:val="Corpodetexto"/>
        <w:tabs>
          <w:tab w:val="left" w:pos="5175"/>
        </w:tabs>
        <w:rPr>
          <w:rFonts w:ascii="Tahoma" w:hAnsi="Tahoma" w:cs="Tahoma"/>
          <w:bCs/>
          <w:i/>
          <w:sz w:val="22"/>
          <w:szCs w:val="22"/>
        </w:rPr>
      </w:pPr>
      <w:r w:rsidRPr="00B308D1">
        <w:rPr>
          <w:rFonts w:ascii="Tahoma" w:hAnsi="Tahoma" w:cs="Tahoma"/>
          <w:b/>
          <w:bCs/>
          <w:sz w:val="22"/>
          <w:szCs w:val="22"/>
        </w:rPr>
        <w:t xml:space="preserve">EMENTA: </w:t>
      </w:r>
      <w:r w:rsidR="00B308D1" w:rsidRPr="00B308D1">
        <w:rPr>
          <w:rFonts w:ascii="Tahoma" w:hAnsi="Tahoma" w:cs="Tahoma"/>
          <w:bCs/>
          <w:i/>
          <w:sz w:val="22"/>
          <w:szCs w:val="22"/>
        </w:rPr>
        <w:t>“</w:t>
      </w:r>
      <w:r w:rsidR="00AA6B32" w:rsidRPr="00AA6B32">
        <w:rPr>
          <w:rFonts w:ascii="Tahoma" w:hAnsi="Tahoma" w:cs="Tahoma"/>
          <w:bCs/>
          <w:i/>
        </w:rPr>
        <w:t xml:space="preserve">Autoriza o governo municipal a comprar vacinas com eficácia comprovada contra o novo </w:t>
      </w:r>
      <w:proofErr w:type="spellStart"/>
      <w:r w:rsidR="00AA6B32" w:rsidRPr="00AA6B32">
        <w:rPr>
          <w:rFonts w:ascii="Tahoma" w:hAnsi="Tahoma" w:cs="Tahoma"/>
          <w:bCs/>
          <w:i/>
        </w:rPr>
        <w:t>coronavírus</w:t>
      </w:r>
      <w:proofErr w:type="spellEnd"/>
      <w:r w:rsidR="00AA6B32" w:rsidRPr="00AA6B32">
        <w:rPr>
          <w:rFonts w:ascii="Tahoma" w:hAnsi="Tahoma" w:cs="Tahoma"/>
          <w:bCs/>
          <w:i/>
        </w:rPr>
        <w:t xml:space="preserve"> (covid-19), aprovadas pela </w:t>
      </w:r>
      <w:proofErr w:type="spellStart"/>
      <w:r w:rsidR="00AA6B32" w:rsidRPr="00AA6B32">
        <w:rPr>
          <w:rFonts w:ascii="Tahoma" w:hAnsi="Tahoma" w:cs="Tahoma"/>
          <w:bCs/>
          <w:i/>
        </w:rPr>
        <w:t>anvisa</w:t>
      </w:r>
      <w:proofErr w:type="spellEnd"/>
      <w:r w:rsidR="00AA6B32" w:rsidRPr="00AA6B32">
        <w:rPr>
          <w:rFonts w:ascii="Tahoma" w:hAnsi="Tahoma" w:cs="Tahoma"/>
          <w:bCs/>
          <w:i/>
        </w:rPr>
        <w:t xml:space="preserve"> e não fornecidas pelo programa nacional de imunizações, e dá outras providências</w:t>
      </w:r>
      <w:r w:rsidR="007D6A27">
        <w:rPr>
          <w:rFonts w:ascii="Tahoma" w:hAnsi="Tahoma" w:cs="Tahoma"/>
          <w:bCs/>
          <w:i/>
        </w:rPr>
        <w:t>”</w:t>
      </w:r>
      <w:r w:rsidR="00BE536C" w:rsidRPr="00BE536C">
        <w:rPr>
          <w:rFonts w:ascii="Tahoma" w:hAnsi="Tahoma" w:cs="Tahoma"/>
          <w:bCs/>
          <w:i/>
        </w:rPr>
        <w:t>.</w:t>
      </w:r>
    </w:p>
    <w:p w:rsidR="00B308D1" w:rsidRPr="00B308D1" w:rsidRDefault="00B308D1" w:rsidP="00B308D1">
      <w:pPr>
        <w:pStyle w:val="Corpodetexto"/>
        <w:tabs>
          <w:tab w:val="left" w:pos="5175"/>
        </w:tabs>
        <w:rPr>
          <w:rFonts w:ascii="Tahoma" w:hAnsi="Tahoma" w:cs="Tahoma"/>
          <w:b/>
          <w:bCs/>
          <w:sz w:val="22"/>
          <w:szCs w:val="22"/>
        </w:rPr>
      </w:pPr>
    </w:p>
    <w:p w:rsidR="00194BBC" w:rsidRPr="00B308D1" w:rsidRDefault="00194BBC" w:rsidP="00A85785">
      <w:pPr>
        <w:spacing w:line="240" w:lineRule="auto"/>
        <w:rPr>
          <w:rFonts w:ascii="Tahoma" w:hAnsi="Tahoma" w:cs="Tahoma"/>
          <w:bCs/>
        </w:rPr>
      </w:pPr>
      <w:r w:rsidRPr="00B308D1">
        <w:rPr>
          <w:rFonts w:ascii="Tahoma" w:hAnsi="Tahoma" w:cs="Tahoma"/>
          <w:b/>
          <w:bCs/>
        </w:rPr>
        <w:t xml:space="preserve">AUTOR: </w:t>
      </w:r>
      <w:r w:rsidR="00AA6B32">
        <w:rPr>
          <w:rFonts w:ascii="Tahoma" w:hAnsi="Tahoma" w:cs="Tahoma"/>
          <w:b/>
          <w:bCs/>
        </w:rPr>
        <w:t>Paulo Eduardo Gomes</w:t>
      </w:r>
    </w:p>
    <w:p w:rsidR="00194BBC" w:rsidRPr="00B308D1" w:rsidRDefault="00194BBC" w:rsidP="00A85785">
      <w:pPr>
        <w:spacing w:line="240" w:lineRule="auto"/>
        <w:rPr>
          <w:rFonts w:ascii="Tahoma" w:hAnsi="Tahoma" w:cs="Tahoma"/>
          <w:b/>
          <w:bCs/>
        </w:rPr>
      </w:pPr>
      <w:r w:rsidRPr="00B308D1">
        <w:rPr>
          <w:rFonts w:ascii="Tahoma" w:hAnsi="Tahoma" w:cs="Tahoma"/>
          <w:b/>
          <w:bCs/>
        </w:rPr>
        <w:t xml:space="preserve">RELATOR: </w:t>
      </w:r>
      <w:r w:rsidRPr="00B308D1">
        <w:rPr>
          <w:rFonts w:ascii="Tahoma" w:hAnsi="Tahoma" w:cs="Tahoma"/>
        </w:rPr>
        <w:t>Vereador Carlos Macedo.</w:t>
      </w:r>
    </w:p>
    <w:p w:rsidR="00194BBC" w:rsidRPr="00B308D1" w:rsidRDefault="00194BBC" w:rsidP="00A85785">
      <w:pPr>
        <w:pStyle w:val="Ttulo3"/>
        <w:rPr>
          <w:rFonts w:ascii="Tahoma" w:hAnsi="Tahoma" w:cs="Tahoma"/>
          <w:b/>
          <w:bCs/>
          <w:sz w:val="22"/>
          <w:szCs w:val="22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215"/>
      </w:tblGrid>
      <w:tr w:rsidR="00194BBC" w:rsidRPr="00B308D1" w:rsidTr="008D7303">
        <w:tc>
          <w:tcPr>
            <w:tcW w:w="9688" w:type="dxa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:rsidR="00194BBC" w:rsidRPr="00B308D1" w:rsidRDefault="00194BBC" w:rsidP="007D6A27">
            <w:pPr>
              <w:pStyle w:val="Ttulo3"/>
              <w:outlineLvl w:val="2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308D1">
              <w:rPr>
                <w:rFonts w:ascii="Tahoma" w:hAnsi="Tahoma" w:cs="Tahoma"/>
                <w:b/>
                <w:bCs/>
                <w:sz w:val="22"/>
                <w:szCs w:val="22"/>
              </w:rPr>
              <w:t>PARECER N°        /20</w:t>
            </w:r>
            <w:r w:rsidR="007D6A27">
              <w:rPr>
                <w:rFonts w:ascii="Tahoma" w:hAnsi="Tahoma" w:cs="Tahoma"/>
                <w:b/>
                <w:bCs/>
                <w:sz w:val="22"/>
                <w:szCs w:val="22"/>
              </w:rPr>
              <w:t>20</w:t>
            </w:r>
          </w:p>
        </w:tc>
      </w:tr>
    </w:tbl>
    <w:p w:rsidR="00194BBC" w:rsidRPr="00B308D1" w:rsidRDefault="00194BBC" w:rsidP="00A85785">
      <w:pPr>
        <w:pStyle w:val="Corpodetexto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A85785" w:rsidRPr="00B308D1" w:rsidRDefault="00194BBC" w:rsidP="00B308D1">
      <w:pPr>
        <w:pStyle w:val="Corpodetexto"/>
        <w:jc w:val="center"/>
        <w:rPr>
          <w:rFonts w:ascii="Tahoma" w:hAnsi="Tahoma" w:cs="Tahoma"/>
          <w:sz w:val="22"/>
          <w:szCs w:val="22"/>
        </w:rPr>
      </w:pPr>
      <w:r w:rsidRPr="00B308D1">
        <w:rPr>
          <w:rFonts w:ascii="Tahoma" w:hAnsi="Tahoma" w:cs="Tahoma"/>
          <w:b/>
          <w:sz w:val="22"/>
          <w:szCs w:val="22"/>
          <w:u w:val="single"/>
        </w:rPr>
        <w:t>RELATÓRIO</w:t>
      </w:r>
      <w:r w:rsidRPr="00B308D1">
        <w:rPr>
          <w:rFonts w:ascii="Tahoma" w:hAnsi="Tahoma" w:cs="Tahoma"/>
          <w:sz w:val="22"/>
          <w:szCs w:val="22"/>
        </w:rPr>
        <w:t xml:space="preserve">       </w:t>
      </w:r>
    </w:p>
    <w:p w:rsidR="00A85785" w:rsidRPr="00B308D1" w:rsidRDefault="00194BBC" w:rsidP="008C5295">
      <w:pPr>
        <w:pStyle w:val="Cabealho"/>
        <w:jc w:val="both"/>
        <w:rPr>
          <w:rFonts w:ascii="Tahoma" w:hAnsi="Tahoma" w:cs="Tahoma"/>
          <w:b/>
          <w:u w:val="single"/>
        </w:rPr>
      </w:pPr>
      <w:r w:rsidRPr="00B308D1">
        <w:rPr>
          <w:rFonts w:ascii="Tahoma" w:hAnsi="Tahoma" w:cs="Tahoma"/>
        </w:rPr>
        <w:t xml:space="preserve">  Reuniram-se os membros desta Comissão Permanente para analisar e proferir parecer, ao </w:t>
      </w:r>
      <w:r w:rsidRPr="00B308D1">
        <w:rPr>
          <w:rFonts w:ascii="Tahoma" w:hAnsi="Tahoma" w:cs="Tahoma"/>
          <w:b/>
        </w:rPr>
        <w:t xml:space="preserve">Projeto de Lei nº </w:t>
      </w:r>
      <w:r w:rsidR="00AA6B32">
        <w:rPr>
          <w:rFonts w:ascii="Tahoma" w:hAnsi="Tahoma" w:cs="Tahoma"/>
          <w:b/>
        </w:rPr>
        <w:t>234</w:t>
      </w:r>
      <w:r w:rsidR="00F435CF">
        <w:rPr>
          <w:rFonts w:ascii="Tahoma" w:hAnsi="Tahoma" w:cs="Tahoma"/>
          <w:b/>
        </w:rPr>
        <w:t>/20</w:t>
      </w:r>
      <w:r w:rsidR="003C7506">
        <w:rPr>
          <w:rFonts w:ascii="Tahoma" w:hAnsi="Tahoma" w:cs="Tahoma"/>
          <w:b/>
        </w:rPr>
        <w:t>20</w:t>
      </w:r>
      <w:r w:rsidR="004C5990" w:rsidRPr="00B308D1">
        <w:rPr>
          <w:rFonts w:ascii="Tahoma" w:hAnsi="Tahoma" w:cs="Tahoma"/>
          <w:b/>
        </w:rPr>
        <w:t xml:space="preserve">, </w:t>
      </w:r>
      <w:r w:rsidRPr="00B308D1">
        <w:rPr>
          <w:rFonts w:ascii="Tahoma" w:hAnsi="Tahoma" w:cs="Tahoma"/>
        </w:rPr>
        <w:t xml:space="preserve">que </w:t>
      </w:r>
      <w:r w:rsidR="00BE536C" w:rsidRPr="00B308D1">
        <w:rPr>
          <w:rFonts w:ascii="Tahoma" w:hAnsi="Tahoma" w:cs="Tahoma"/>
          <w:bCs/>
          <w:i/>
        </w:rPr>
        <w:t>“</w:t>
      </w:r>
      <w:r w:rsidR="00AA6B32" w:rsidRPr="00AA6B32">
        <w:rPr>
          <w:rFonts w:ascii="Tahoma" w:hAnsi="Tahoma" w:cs="Tahoma"/>
          <w:bCs/>
          <w:i/>
        </w:rPr>
        <w:t xml:space="preserve">Autoriza o governo municipal a comprar vacinas com eficácia comprovada contra o novo </w:t>
      </w:r>
      <w:proofErr w:type="spellStart"/>
      <w:r w:rsidR="00AA6B32" w:rsidRPr="00AA6B32">
        <w:rPr>
          <w:rFonts w:ascii="Tahoma" w:hAnsi="Tahoma" w:cs="Tahoma"/>
          <w:bCs/>
          <w:i/>
        </w:rPr>
        <w:t>coronavírus</w:t>
      </w:r>
      <w:proofErr w:type="spellEnd"/>
      <w:r w:rsidR="00AA6B32" w:rsidRPr="00AA6B32">
        <w:rPr>
          <w:rFonts w:ascii="Tahoma" w:hAnsi="Tahoma" w:cs="Tahoma"/>
          <w:bCs/>
          <w:i/>
        </w:rPr>
        <w:t xml:space="preserve"> (covid-19), aprovadas pela </w:t>
      </w:r>
      <w:proofErr w:type="spellStart"/>
      <w:r w:rsidR="00AA6B32" w:rsidRPr="00AA6B32">
        <w:rPr>
          <w:rFonts w:ascii="Tahoma" w:hAnsi="Tahoma" w:cs="Tahoma"/>
          <w:bCs/>
          <w:i/>
        </w:rPr>
        <w:t>anvisa</w:t>
      </w:r>
      <w:proofErr w:type="spellEnd"/>
      <w:r w:rsidR="00AA6B32" w:rsidRPr="00AA6B32">
        <w:rPr>
          <w:rFonts w:ascii="Tahoma" w:hAnsi="Tahoma" w:cs="Tahoma"/>
          <w:bCs/>
          <w:i/>
        </w:rPr>
        <w:t xml:space="preserve"> e não fornecidas pelo programa nacional de imunizações, e dá outras providências</w:t>
      </w:r>
      <w:r w:rsidR="007D6A27">
        <w:rPr>
          <w:rFonts w:ascii="Tahoma" w:hAnsi="Tahoma" w:cs="Tahoma"/>
          <w:bCs/>
          <w:i/>
        </w:rPr>
        <w:t>”</w:t>
      </w:r>
      <w:r w:rsidR="003C7506" w:rsidRPr="003C7506">
        <w:rPr>
          <w:rFonts w:ascii="Tahoma" w:hAnsi="Tahoma" w:cs="Tahoma"/>
          <w:bCs/>
          <w:i/>
        </w:rPr>
        <w:t>.</w:t>
      </w:r>
    </w:p>
    <w:p w:rsidR="00A85785" w:rsidRPr="00B308D1" w:rsidRDefault="00194BBC" w:rsidP="00B308D1">
      <w:pPr>
        <w:pStyle w:val="Cabealho"/>
        <w:jc w:val="center"/>
        <w:rPr>
          <w:rFonts w:ascii="Tahoma" w:hAnsi="Tahoma" w:cs="Tahoma"/>
          <w:b/>
        </w:rPr>
      </w:pPr>
      <w:r w:rsidRPr="00B308D1">
        <w:rPr>
          <w:rFonts w:ascii="Tahoma" w:hAnsi="Tahoma" w:cs="Tahoma"/>
          <w:b/>
          <w:u w:val="single"/>
        </w:rPr>
        <w:t>VOTO DO RELATOR</w:t>
      </w:r>
    </w:p>
    <w:p w:rsidR="00194BBC" w:rsidRPr="00B308D1" w:rsidRDefault="00834F4C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</w:rPr>
      </w:pPr>
      <w:r w:rsidRPr="00B308D1">
        <w:rPr>
          <w:rFonts w:ascii="Tahoma" w:hAnsi="Tahoma" w:cs="Tahoma"/>
          <w:b/>
        </w:rPr>
        <w:tab/>
      </w:r>
      <w:r w:rsidRPr="00B308D1">
        <w:rPr>
          <w:rFonts w:ascii="Tahoma" w:hAnsi="Tahoma" w:cs="Tahoma"/>
        </w:rPr>
        <w:t xml:space="preserve">A propositura foi lida em plenário e aprovada em 1ª discussão e encaminhada a Comissão de Constituição e Justiça e Redação Final, que exarou parecer </w:t>
      </w:r>
      <w:r w:rsidRPr="00B308D1">
        <w:rPr>
          <w:rFonts w:ascii="Tahoma" w:hAnsi="Tahoma" w:cs="Tahoma"/>
          <w:b/>
          <w:u w:val="single"/>
        </w:rPr>
        <w:t>FAVORÁVEL</w:t>
      </w:r>
      <w:r w:rsidRPr="00B308D1">
        <w:rPr>
          <w:rFonts w:ascii="Tahoma" w:hAnsi="Tahoma" w:cs="Tahoma"/>
        </w:rPr>
        <w:t>, e posteriormente encaminhado a esta Comissão</w:t>
      </w:r>
      <w:r w:rsidR="007A754E" w:rsidRPr="00B308D1">
        <w:rPr>
          <w:rFonts w:ascii="Tahoma" w:hAnsi="Tahoma" w:cs="Tahoma"/>
        </w:rPr>
        <w:t xml:space="preserve">, para análise </w:t>
      </w:r>
      <w:r w:rsidRPr="00B308D1">
        <w:rPr>
          <w:rFonts w:ascii="Tahoma" w:hAnsi="Tahoma" w:cs="Tahoma"/>
        </w:rPr>
        <w:t>e parecer técnico da matéria.</w:t>
      </w:r>
    </w:p>
    <w:p w:rsidR="00A85785" w:rsidRPr="00B308D1" w:rsidRDefault="00194BBC" w:rsidP="00B308D1">
      <w:pPr>
        <w:pStyle w:val="Cabealho"/>
        <w:tabs>
          <w:tab w:val="clear" w:pos="4252"/>
          <w:tab w:val="clear" w:pos="8504"/>
          <w:tab w:val="right" w:pos="0"/>
        </w:tabs>
        <w:jc w:val="both"/>
        <w:rPr>
          <w:rFonts w:ascii="Tahoma" w:hAnsi="Tahoma" w:cs="Tahoma"/>
          <w:b/>
          <w:u w:val="single"/>
        </w:rPr>
      </w:pPr>
      <w:r w:rsidRPr="00B308D1">
        <w:rPr>
          <w:rFonts w:ascii="Tahoma" w:hAnsi="Tahoma" w:cs="Tahoma"/>
        </w:rPr>
        <w:tab/>
      </w:r>
    </w:p>
    <w:p w:rsidR="008F5FAF" w:rsidRPr="00B308D1" w:rsidRDefault="00194BBC" w:rsidP="00B308D1">
      <w:pPr>
        <w:pStyle w:val="Cabealho"/>
        <w:jc w:val="center"/>
        <w:rPr>
          <w:rFonts w:ascii="Tahoma" w:hAnsi="Tahoma" w:cs="Tahoma"/>
        </w:rPr>
      </w:pPr>
      <w:r w:rsidRPr="00B308D1">
        <w:rPr>
          <w:rFonts w:ascii="Tahoma" w:hAnsi="Tahoma" w:cs="Tahoma"/>
          <w:b/>
          <w:u w:val="single"/>
        </w:rPr>
        <w:t>CONCLUSÃO</w:t>
      </w:r>
    </w:p>
    <w:p w:rsidR="00194BBC" w:rsidRPr="00B308D1" w:rsidRDefault="008F5FAF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i/>
        </w:rPr>
      </w:pPr>
      <w:r w:rsidRPr="00B308D1">
        <w:rPr>
          <w:rFonts w:ascii="Tahoma" w:hAnsi="Tahoma" w:cs="Tahoma"/>
        </w:rPr>
        <w:tab/>
      </w:r>
      <w:r w:rsidR="007A754E" w:rsidRPr="00B308D1">
        <w:rPr>
          <w:rFonts w:ascii="Tahoma" w:hAnsi="Tahoma" w:cs="Tahoma"/>
        </w:rPr>
        <w:tab/>
      </w:r>
      <w:r w:rsidR="00194BBC" w:rsidRPr="00B308D1">
        <w:rPr>
          <w:rFonts w:ascii="Tahoma" w:hAnsi="Tahoma" w:cs="Tahoma"/>
        </w:rPr>
        <w:t>Ante o exposto, após análise e discussão da proposição em epígrafe, aprovamos</w:t>
      </w:r>
      <w:r w:rsidR="00282D4C">
        <w:rPr>
          <w:rFonts w:ascii="Tahoma" w:hAnsi="Tahoma" w:cs="Tahoma"/>
        </w:rPr>
        <w:t xml:space="preserve"> em </w:t>
      </w:r>
      <w:r w:rsidR="00AA6B32">
        <w:rPr>
          <w:rFonts w:ascii="Tahoma" w:hAnsi="Tahoma" w:cs="Tahoma"/>
        </w:rPr>
        <w:t>1</w:t>
      </w:r>
      <w:r w:rsidR="00282D4C">
        <w:rPr>
          <w:rFonts w:ascii="Tahoma" w:hAnsi="Tahoma" w:cs="Tahoma"/>
        </w:rPr>
        <w:t xml:space="preserve">ª discussão o parecer </w:t>
      </w:r>
      <w:r w:rsidR="00194BBC" w:rsidRPr="00B308D1">
        <w:rPr>
          <w:rFonts w:ascii="Tahoma" w:hAnsi="Tahoma" w:cs="Tahoma"/>
        </w:rPr>
        <w:t>do relator</w:t>
      </w:r>
      <w:r w:rsidR="004C5990" w:rsidRPr="00B308D1">
        <w:rPr>
          <w:rFonts w:ascii="Tahoma" w:hAnsi="Tahoma" w:cs="Tahoma"/>
        </w:rPr>
        <w:t xml:space="preserve">, </w:t>
      </w:r>
      <w:r w:rsidR="00194BBC" w:rsidRPr="00B308D1">
        <w:rPr>
          <w:rFonts w:ascii="Tahoma" w:hAnsi="Tahoma" w:cs="Tahoma"/>
          <w:b/>
        </w:rPr>
        <w:t>FAVORÁVEL</w:t>
      </w:r>
      <w:r w:rsidR="00194BBC" w:rsidRPr="00B308D1">
        <w:rPr>
          <w:rFonts w:ascii="Tahoma" w:hAnsi="Tahoma" w:cs="Tahoma"/>
        </w:rPr>
        <w:t xml:space="preserve"> ao Projeto de Lei em questão</w:t>
      </w:r>
      <w:r w:rsidR="00AA6B32">
        <w:rPr>
          <w:rFonts w:ascii="Tahoma" w:hAnsi="Tahoma" w:cs="Tahoma"/>
        </w:rPr>
        <w:t>.</w:t>
      </w:r>
      <w:r w:rsidR="00194BBC" w:rsidRPr="00B308D1">
        <w:rPr>
          <w:rFonts w:ascii="Tahoma" w:hAnsi="Tahoma" w:cs="Tahoma"/>
        </w:rPr>
        <w:t xml:space="preserve"> </w:t>
      </w:r>
    </w:p>
    <w:p w:rsidR="008F5FAF" w:rsidRPr="00B308D1" w:rsidRDefault="008F5FAF" w:rsidP="00A85785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</w:rPr>
      </w:pPr>
    </w:p>
    <w:p w:rsidR="00194BBC" w:rsidRPr="00B308D1" w:rsidRDefault="00194BBC" w:rsidP="00A85785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</w:rPr>
      </w:pPr>
      <w:r w:rsidRPr="00B308D1">
        <w:rPr>
          <w:rFonts w:ascii="Tahoma" w:hAnsi="Tahoma" w:cs="Tahoma"/>
        </w:rPr>
        <w:t>É o parecer.</w:t>
      </w:r>
    </w:p>
    <w:p w:rsidR="00B308D1" w:rsidRPr="00B308D1" w:rsidRDefault="00B308D1" w:rsidP="00A85785">
      <w:pPr>
        <w:spacing w:line="240" w:lineRule="auto"/>
        <w:jc w:val="right"/>
        <w:rPr>
          <w:rFonts w:ascii="Tahoma" w:hAnsi="Tahoma" w:cs="Tahoma"/>
        </w:rPr>
      </w:pPr>
    </w:p>
    <w:p w:rsidR="00194BBC" w:rsidRPr="00B308D1" w:rsidRDefault="00CD706E" w:rsidP="00A85785">
      <w:pPr>
        <w:spacing w:line="240" w:lineRule="auto"/>
        <w:jc w:val="right"/>
        <w:rPr>
          <w:rFonts w:ascii="Tahoma" w:hAnsi="Tahoma" w:cs="Tahoma"/>
        </w:rPr>
      </w:pPr>
      <w:r w:rsidRPr="00B308D1">
        <w:rPr>
          <w:rFonts w:ascii="Tahoma" w:hAnsi="Tahoma" w:cs="Tahoma"/>
        </w:rPr>
        <w:t>Sala das Comissões</w:t>
      </w:r>
      <w:r w:rsidR="00A90B2F" w:rsidRPr="00B308D1">
        <w:rPr>
          <w:rFonts w:ascii="Tahoma" w:hAnsi="Tahoma" w:cs="Tahoma"/>
        </w:rPr>
        <w:t xml:space="preserve">, </w:t>
      </w:r>
      <w:r w:rsidR="003C7506">
        <w:rPr>
          <w:rFonts w:ascii="Tahoma" w:hAnsi="Tahoma" w:cs="Tahoma"/>
        </w:rPr>
        <w:t>0</w:t>
      </w:r>
      <w:r w:rsidR="00AA6B32">
        <w:rPr>
          <w:rFonts w:ascii="Tahoma" w:hAnsi="Tahoma" w:cs="Tahoma"/>
        </w:rPr>
        <w:t>9</w:t>
      </w:r>
      <w:r w:rsidR="00A90B2F" w:rsidRPr="00B308D1">
        <w:rPr>
          <w:rFonts w:ascii="Tahoma" w:hAnsi="Tahoma" w:cs="Tahoma"/>
        </w:rPr>
        <w:t xml:space="preserve"> de </w:t>
      </w:r>
      <w:r w:rsidR="00AA6B32">
        <w:rPr>
          <w:rFonts w:ascii="Tahoma" w:hAnsi="Tahoma" w:cs="Tahoma"/>
        </w:rPr>
        <w:t>dezembro</w:t>
      </w:r>
      <w:bookmarkStart w:id="0" w:name="_GoBack"/>
      <w:bookmarkEnd w:id="0"/>
      <w:r w:rsidR="004C5990" w:rsidRPr="00B308D1">
        <w:rPr>
          <w:rFonts w:ascii="Tahoma" w:hAnsi="Tahoma" w:cs="Tahoma"/>
        </w:rPr>
        <w:t xml:space="preserve"> de 20</w:t>
      </w:r>
      <w:r w:rsidR="003C7506">
        <w:rPr>
          <w:rFonts w:ascii="Tahoma" w:hAnsi="Tahoma" w:cs="Tahoma"/>
        </w:rPr>
        <w:t>20</w:t>
      </w:r>
      <w:r w:rsidR="004C5990" w:rsidRPr="00B308D1">
        <w:rPr>
          <w:rFonts w:ascii="Tahoma" w:hAnsi="Tahoma" w:cs="Tahoma"/>
        </w:rPr>
        <w:t>.</w:t>
      </w:r>
    </w:p>
    <w:p w:rsidR="00A85785" w:rsidRPr="00B308D1" w:rsidRDefault="00A85785" w:rsidP="00A85785">
      <w:pPr>
        <w:spacing w:after="0" w:line="240" w:lineRule="auto"/>
        <w:jc w:val="center"/>
        <w:rPr>
          <w:rFonts w:ascii="Tahoma" w:hAnsi="Tahoma" w:cs="Tahoma"/>
        </w:rPr>
      </w:pPr>
    </w:p>
    <w:p w:rsidR="008F5FAF" w:rsidRDefault="008F5FAF" w:rsidP="00A85785">
      <w:pPr>
        <w:spacing w:after="0" w:line="240" w:lineRule="auto"/>
        <w:rPr>
          <w:rFonts w:ascii="Tahoma" w:hAnsi="Tahoma" w:cs="Tahoma"/>
        </w:rPr>
      </w:pPr>
    </w:p>
    <w:p w:rsidR="00282D4C" w:rsidRPr="00B308D1" w:rsidRDefault="00282D4C" w:rsidP="00A85785">
      <w:pPr>
        <w:spacing w:after="0" w:line="240" w:lineRule="auto"/>
        <w:rPr>
          <w:rFonts w:ascii="Tahoma" w:hAnsi="Tahoma" w:cs="Tahoma"/>
        </w:rPr>
      </w:pPr>
    </w:p>
    <w:p w:rsidR="00A85785" w:rsidRPr="00B308D1" w:rsidRDefault="00A85785" w:rsidP="00A85785">
      <w:pPr>
        <w:spacing w:after="0" w:line="240" w:lineRule="auto"/>
        <w:rPr>
          <w:rFonts w:ascii="Tahoma" w:hAnsi="Tahoma" w:cs="Tahoma"/>
        </w:rPr>
      </w:pPr>
    </w:p>
    <w:p w:rsidR="00F435CF" w:rsidRPr="006B3C64" w:rsidRDefault="00F435CF" w:rsidP="00F435CF">
      <w:pPr>
        <w:spacing w:after="0" w:line="240" w:lineRule="auto"/>
        <w:jc w:val="center"/>
        <w:rPr>
          <w:rFonts w:ascii="Tahoma" w:hAnsi="Tahoma" w:cs="Tahoma"/>
        </w:rPr>
      </w:pPr>
      <w:r w:rsidRPr="006B3C64">
        <w:rPr>
          <w:rFonts w:ascii="Tahoma" w:hAnsi="Tahoma" w:cs="Tahoma"/>
        </w:rPr>
        <w:t>Carlos Macedo</w:t>
      </w:r>
    </w:p>
    <w:p w:rsidR="00F435CF" w:rsidRPr="006B3C64" w:rsidRDefault="00F435CF" w:rsidP="00F435CF">
      <w:pPr>
        <w:spacing w:after="0" w:line="240" w:lineRule="auto"/>
        <w:jc w:val="center"/>
        <w:rPr>
          <w:rFonts w:ascii="Tahoma" w:hAnsi="Tahoma" w:cs="Tahoma"/>
          <w:i/>
        </w:rPr>
      </w:pPr>
      <w:r w:rsidRPr="006B3C64">
        <w:rPr>
          <w:rFonts w:ascii="Tahoma" w:hAnsi="Tahoma" w:cs="Tahoma"/>
          <w:i/>
        </w:rPr>
        <w:t>Presidente</w:t>
      </w:r>
    </w:p>
    <w:p w:rsidR="00F435CF" w:rsidRDefault="00F435CF" w:rsidP="00F435CF">
      <w:pPr>
        <w:spacing w:after="0" w:line="240" w:lineRule="auto"/>
        <w:rPr>
          <w:rFonts w:ascii="Tahoma" w:hAnsi="Tahoma" w:cs="Tahoma"/>
        </w:rPr>
      </w:pPr>
    </w:p>
    <w:p w:rsidR="00F435CF" w:rsidRDefault="00F435CF" w:rsidP="00F435CF">
      <w:pPr>
        <w:spacing w:after="0" w:line="240" w:lineRule="auto"/>
        <w:rPr>
          <w:rFonts w:ascii="Tahoma" w:hAnsi="Tahoma" w:cs="Tahoma"/>
        </w:rPr>
      </w:pP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 Bruno Lessa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Paulo Eduardo Gomes</w:t>
      </w: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</w:t>
      </w:r>
      <w:r w:rsidRPr="006B3C64">
        <w:rPr>
          <w:rFonts w:ascii="Tahoma" w:hAnsi="Tahoma" w:cs="Tahoma"/>
          <w:i/>
        </w:rPr>
        <w:t>Vice-Presidente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 w:rsidRPr="006B3C64">
        <w:rPr>
          <w:rFonts w:ascii="Tahoma" w:hAnsi="Tahoma" w:cs="Tahoma"/>
          <w:i/>
        </w:rPr>
        <w:t>Membro</w:t>
      </w: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282D4C" w:rsidRPr="00C82531" w:rsidRDefault="00282D4C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</w:t>
      </w:r>
      <w:proofErr w:type="spellStart"/>
      <w:r>
        <w:rPr>
          <w:rFonts w:ascii="Tahoma" w:hAnsi="Tahoma" w:cs="Tahoma"/>
        </w:rPr>
        <w:t>Andrigo</w:t>
      </w:r>
      <w:proofErr w:type="spellEnd"/>
      <w:r>
        <w:rPr>
          <w:rFonts w:ascii="Tahoma" w:hAnsi="Tahoma" w:cs="Tahoma"/>
        </w:rPr>
        <w:t xml:space="preserve"> de Carvalho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 </w:t>
      </w:r>
      <w:r>
        <w:rPr>
          <w:rFonts w:ascii="Tahoma" w:hAnsi="Tahoma" w:cs="Tahoma"/>
        </w:rPr>
        <w:t xml:space="preserve">   </w:t>
      </w:r>
      <w:r w:rsidRPr="006B3C64">
        <w:rPr>
          <w:rFonts w:ascii="Tahoma" w:hAnsi="Tahoma" w:cs="Tahoma"/>
        </w:rPr>
        <w:t xml:space="preserve">  </w:t>
      </w:r>
      <w:r w:rsidR="00282D4C">
        <w:rPr>
          <w:rFonts w:ascii="Tahoma" w:hAnsi="Tahoma" w:cs="Tahoma"/>
        </w:rPr>
        <w:t>Milton Carlos Lopes (CAL</w:t>
      </w:r>
      <w:r w:rsidRPr="006B3C64">
        <w:rPr>
          <w:rFonts w:ascii="Tahoma" w:hAnsi="Tahoma" w:cs="Tahoma"/>
        </w:rPr>
        <w:t>)</w:t>
      </w:r>
    </w:p>
    <w:p w:rsidR="00F435CF" w:rsidRDefault="00F435CF" w:rsidP="00F435CF">
      <w:pPr>
        <w:spacing w:after="0" w:line="240" w:lineRule="auto"/>
      </w:pPr>
      <w:r w:rsidRPr="006B3C64">
        <w:rPr>
          <w:rFonts w:ascii="Tahoma" w:hAnsi="Tahoma" w:cs="Tahoma"/>
          <w:i/>
        </w:rPr>
        <w:t xml:space="preserve">         Membro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   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>
        <w:rPr>
          <w:rFonts w:ascii="Tahoma" w:hAnsi="Tahoma" w:cs="Tahoma"/>
        </w:rPr>
        <w:t xml:space="preserve">     </w:t>
      </w:r>
      <w:r w:rsidRPr="006B3C64">
        <w:rPr>
          <w:rFonts w:ascii="Tahoma" w:hAnsi="Tahoma" w:cs="Tahoma"/>
        </w:rPr>
        <w:t xml:space="preserve"> </w:t>
      </w:r>
      <w:proofErr w:type="spellStart"/>
      <w:r w:rsidRPr="006B3C64">
        <w:rPr>
          <w:rFonts w:ascii="Tahoma" w:hAnsi="Tahoma" w:cs="Tahoma"/>
          <w:i/>
        </w:rPr>
        <w:t>Membro</w:t>
      </w:r>
      <w:proofErr w:type="spellEnd"/>
    </w:p>
    <w:p w:rsidR="00F34894" w:rsidRPr="00B308D1" w:rsidRDefault="00F34894" w:rsidP="00F435CF">
      <w:pPr>
        <w:spacing w:after="0" w:line="240" w:lineRule="auto"/>
        <w:rPr>
          <w:rFonts w:ascii="Tahoma" w:hAnsi="Tahoma" w:cs="Tahoma"/>
        </w:rPr>
      </w:pPr>
    </w:p>
    <w:sectPr w:rsidR="00F34894" w:rsidRPr="00B308D1" w:rsidSect="00C82616">
      <w:headerReference w:type="default" r:id="rId6"/>
      <w:pgSz w:w="11907" w:h="16839" w:code="9"/>
      <w:pgMar w:top="0" w:right="991" w:bottom="568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329" w:rsidRDefault="009A1329">
      <w:pPr>
        <w:spacing w:after="0" w:line="240" w:lineRule="auto"/>
      </w:pPr>
      <w:r>
        <w:separator/>
      </w:r>
    </w:p>
  </w:endnote>
  <w:endnote w:type="continuationSeparator" w:id="0">
    <w:p w:rsidR="009A1329" w:rsidRDefault="009A1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329" w:rsidRDefault="009A1329">
      <w:pPr>
        <w:spacing w:after="0" w:line="240" w:lineRule="auto"/>
      </w:pPr>
      <w:r>
        <w:separator/>
      </w:r>
    </w:p>
  </w:footnote>
  <w:footnote w:type="continuationSeparator" w:id="0">
    <w:p w:rsidR="009A1329" w:rsidRDefault="009A1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3F5" w:rsidRDefault="00326DED" w:rsidP="00B643F5">
    <w:pPr>
      <w:pStyle w:val="Cabealho"/>
      <w:jc w:val="center"/>
      <w:rPr>
        <w:rFonts w:ascii="Century Schoolbook" w:hAnsi="Century Schoolbook"/>
        <w:b/>
        <w:i/>
        <w:sz w:val="32"/>
      </w:rPr>
    </w:pPr>
    <w:r>
      <w:rPr>
        <w:noProof/>
        <w:lang w:eastAsia="pt-BR"/>
      </w:rPr>
      <w:drawing>
        <wp:inline distT="0" distB="0" distL="0" distR="0" wp14:anchorId="5FF52347" wp14:editId="5A5745B7">
          <wp:extent cx="720757" cy="895350"/>
          <wp:effectExtent l="0" t="0" r="3175" b="0"/>
          <wp:docPr id="5" name="Imagem 5" descr="https://leismunicipais.com.br/img/cidades/rj/nitero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eismunicipais.com.br/img/cidades/rj/nitero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051" cy="9019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43F5" w:rsidRPr="004B22B4" w:rsidRDefault="00326DED" w:rsidP="00B643F5">
    <w:pPr>
      <w:pStyle w:val="Cabealho"/>
      <w:jc w:val="center"/>
      <w:rPr>
        <w:rFonts w:ascii="Century Schoolbook" w:hAnsi="Century Schoolbook"/>
        <w:b/>
        <w:i/>
        <w:sz w:val="24"/>
        <w:szCs w:val="24"/>
      </w:rPr>
    </w:pPr>
    <w:r w:rsidRPr="004B22B4">
      <w:rPr>
        <w:rFonts w:ascii="Century Schoolbook" w:hAnsi="Century Schoolbook"/>
        <w:b/>
        <w:i/>
        <w:sz w:val="24"/>
        <w:szCs w:val="24"/>
      </w:rPr>
      <w:t>Câmara Municipal de Niterói</w:t>
    </w:r>
  </w:p>
  <w:p w:rsidR="00B643F5" w:rsidRPr="00AD0A73" w:rsidRDefault="00326DED" w:rsidP="004B22B4">
    <w:pPr>
      <w:pStyle w:val="Cabealho"/>
      <w:jc w:val="center"/>
      <w:rPr>
        <w:rFonts w:ascii="Gabriola" w:hAnsi="Gabriola"/>
        <w:b/>
        <w:sz w:val="36"/>
        <w:szCs w:val="36"/>
      </w:rPr>
    </w:pPr>
    <w:r w:rsidRPr="00AD0A73">
      <w:rPr>
        <w:rFonts w:ascii="Gabriola" w:hAnsi="Gabriola"/>
        <w:b/>
        <w:sz w:val="36"/>
        <w:szCs w:val="36"/>
      </w:rPr>
      <w:t>Comissão Permanente de Fiscalização Financeira, Controle e Orçamento</w:t>
    </w:r>
  </w:p>
  <w:p w:rsidR="00B643F5" w:rsidRDefault="00AA6B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BBC"/>
    <w:rsid w:val="00117024"/>
    <w:rsid w:val="00187DC1"/>
    <w:rsid w:val="00194BBC"/>
    <w:rsid w:val="00201B0F"/>
    <w:rsid w:val="00252518"/>
    <w:rsid w:val="00282D4C"/>
    <w:rsid w:val="002C153B"/>
    <w:rsid w:val="00326DED"/>
    <w:rsid w:val="00336D89"/>
    <w:rsid w:val="003C7506"/>
    <w:rsid w:val="004C5990"/>
    <w:rsid w:val="0065312F"/>
    <w:rsid w:val="00655515"/>
    <w:rsid w:val="006E41E0"/>
    <w:rsid w:val="00776B55"/>
    <w:rsid w:val="007A754E"/>
    <w:rsid w:val="007B1924"/>
    <w:rsid w:val="007D6A27"/>
    <w:rsid w:val="00816974"/>
    <w:rsid w:val="00834F4C"/>
    <w:rsid w:val="008C5295"/>
    <w:rsid w:val="008F5FAF"/>
    <w:rsid w:val="00957598"/>
    <w:rsid w:val="009A1329"/>
    <w:rsid w:val="00A52775"/>
    <w:rsid w:val="00A832B1"/>
    <w:rsid w:val="00A85785"/>
    <w:rsid w:val="00A90B2F"/>
    <w:rsid w:val="00AA6B32"/>
    <w:rsid w:val="00B02FEF"/>
    <w:rsid w:val="00B308D1"/>
    <w:rsid w:val="00B43BCC"/>
    <w:rsid w:val="00BE536C"/>
    <w:rsid w:val="00C82616"/>
    <w:rsid w:val="00CD706E"/>
    <w:rsid w:val="00D80874"/>
    <w:rsid w:val="00DB2682"/>
    <w:rsid w:val="00DD547B"/>
    <w:rsid w:val="00E07F39"/>
    <w:rsid w:val="00E77F7F"/>
    <w:rsid w:val="00EF1A52"/>
    <w:rsid w:val="00F34894"/>
    <w:rsid w:val="00F435CF"/>
    <w:rsid w:val="00FF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82324A70-1311-4440-9F0A-2F26411FD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BBC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194BBC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94BB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4BBC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94BBC"/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194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94BBC"/>
  </w:style>
  <w:style w:type="paragraph" w:styleId="Corpodetexto">
    <w:name w:val="Body Text"/>
    <w:basedOn w:val="Normal"/>
    <w:link w:val="CorpodetextoChar"/>
    <w:rsid w:val="00194BBC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4BBC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94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336D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6D89"/>
  </w:style>
  <w:style w:type="paragraph" w:styleId="Textodebalo">
    <w:name w:val="Balloon Text"/>
    <w:basedOn w:val="Normal"/>
    <w:link w:val="TextodebaloChar"/>
    <w:uiPriority w:val="99"/>
    <w:semiHidden/>
    <w:unhideWhenUsed/>
    <w:rsid w:val="00A52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27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Macedo</dc:creator>
  <cp:keywords/>
  <dc:description/>
  <cp:lastModifiedBy>Vereador Macedo</cp:lastModifiedBy>
  <cp:revision>2</cp:revision>
  <cp:lastPrinted>2020-07-01T20:03:00Z</cp:lastPrinted>
  <dcterms:created xsi:type="dcterms:W3CDTF">2020-12-09T18:58:00Z</dcterms:created>
  <dcterms:modified xsi:type="dcterms:W3CDTF">2020-12-09T18:58:00Z</dcterms:modified>
</cp:coreProperties>
</file>