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PAULO  BAGUEIRA </w:t>
      </w:r>
      <w:r w:rsidR="005F0997">
        <w:rPr>
          <w:rFonts w:asciiTheme="majorHAnsi" w:hAnsiTheme="majorHAnsi" w:cs="Arial"/>
          <w:i w:val="0"/>
          <w:iCs/>
          <w:sz w:val="28"/>
        </w:rPr>
        <w:t>LEAL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 xml:space="preserve">Projeto de Lei Nº </w:t>
      </w:r>
      <w:r w:rsidR="00071BB5">
        <w:rPr>
          <w:rFonts w:asciiTheme="minorHAnsi" w:hAnsiTheme="minorHAnsi" w:cstheme="minorHAnsi"/>
          <w:i w:val="0"/>
          <w:iCs/>
          <w:sz w:val="24"/>
        </w:rPr>
        <w:t>257</w:t>
      </w:r>
      <w:bookmarkStart w:id="0" w:name="_GoBack"/>
      <w:bookmarkEnd w:id="0"/>
      <w:r>
        <w:rPr>
          <w:rFonts w:asciiTheme="minorHAnsi" w:hAnsiTheme="minorHAnsi" w:cstheme="minorHAnsi"/>
          <w:i w:val="0"/>
          <w:iCs/>
          <w:sz w:val="24"/>
        </w:rPr>
        <w:t>/20</w:t>
      </w:r>
      <w:r w:rsidR="00C85158">
        <w:rPr>
          <w:rFonts w:asciiTheme="minorHAnsi" w:hAnsiTheme="minorHAnsi" w:cstheme="minorHAnsi"/>
          <w:i w:val="0"/>
          <w:iCs/>
          <w:sz w:val="24"/>
        </w:rPr>
        <w:t>20</w:t>
      </w:r>
    </w:p>
    <w:p w:rsidR="004F18CC" w:rsidRDefault="004F18CC"/>
    <w:p w:rsidR="00422CC0" w:rsidRDefault="00422CC0" w:rsidP="00104A6B">
      <w:pPr>
        <w:ind w:left="4248"/>
        <w:jc w:val="both"/>
        <w:rPr>
          <w:rFonts w:ascii="Calibri" w:eastAsia="Calibri" w:hAnsi="Calibri" w:cs="Calibri"/>
          <w:b w:val="0"/>
          <w:i w:val="0"/>
          <w:sz w:val="24"/>
        </w:rPr>
      </w:pPr>
    </w:p>
    <w:p w:rsidR="00104A6B" w:rsidRPr="00104A6B" w:rsidRDefault="00104A6B" w:rsidP="00104A6B">
      <w:pPr>
        <w:ind w:left="4248"/>
        <w:jc w:val="both"/>
        <w:rPr>
          <w:rFonts w:ascii="Calibri" w:eastAsia="Calibri" w:hAnsi="Calibri" w:cs="Calibri"/>
          <w:b w:val="0"/>
          <w:i w:val="0"/>
          <w:sz w:val="24"/>
        </w:rPr>
      </w:pPr>
      <w:r w:rsidRPr="00104A6B">
        <w:rPr>
          <w:rFonts w:ascii="Calibri" w:eastAsia="Calibri" w:hAnsi="Calibri" w:cs="Calibri"/>
          <w:b w:val="0"/>
          <w:i w:val="0"/>
          <w:sz w:val="24"/>
        </w:rPr>
        <w:t>Passa a denominar</w:t>
      </w:r>
      <w:r w:rsidR="00071BB5">
        <w:rPr>
          <w:rFonts w:ascii="Calibri" w:eastAsia="Calibri" w:hAnsi="Calibri" w:cs="Calibri"/>
          <w:b w:val="0"/>
          <w:i w:val="0"/>
          <w:sz w:val="24"/>
        </w:rPr>
        <w:t>-se</w:t>
      </w:r>
      <w:r w:rsidRPr="00104A6B">
        <w:rPr>
          <w:rFonts w:ascii="Calibri" w:eastAsia="Calibri" w:hAnsi="Calibri" w:cs="Calibri"/>
          <w:b w:val="0"/>
          <w:i w:val="0"/>
          <w:sz w:val="24"/>
        </w:rPr>
        <w:t xml:space="preserve"> </w:t>
      </w:r>
      <w:r w:rsidR="00071BB5">
        <w:rPr>
          <w:rFonts w:ascii="Calibri" w:eastAsia="Calibri" w:hAnsi="Calibri" w:cs="Calibri"/>
          <w:b w:val="0"/>
          <w:i w:val="0"/>
          <w:sz w:val="24"/>
        </w:rPr>
        <w:t>Estrada</w:t>
      </w:r>
      <w:r w:rsidRPr="00104A6B">
        <w:rPr>
          <w:rFonts w:ascii="Calibri" w:eastAsia="Calibri" w:hAnsi="Calibri" w:cs="Calibri"/>
          <w:b w:val="0"/>
          <w:i w:val="0"/>
          <w:sz w:val="24"/>
        </w:rPr>
        <w:t xml:space="preserve"> </w:t>
      </w:r>
      <w:r w:rsidR="00422CC0">
        <w:rPr>
          <w:rFonts w:ascii="Calibri" w:eastAsia="Calibri" w:hAnsi="Calibri" w:cs="Calibri"/>
          <w:b w:val="0"/>
          <w:i w:val="0"/>
          <w:sz w:val="24"/>
        </w:rPr>
        <w:t>Engenheiro Luiz Carlos Martins Pinheiro</w:t>
      </w:r>
      <w:r w:rsidRPr="00104A6B">
        <w:rPr>
          <w:rFonts w:ascii="Calibri" w:eastAsia="Calibri" w:hAnsi="Calibri" w:cs="Calibri"/>
          <w:b w:val="0"/>
          <w:i w:val="0"/>
          <w:sz w:val="24"/>
        </w:rPr>
        <w:t xml:space="preserve">, a atual </w:t>
      </w:r>
      <w:r w:rsidR="00422CC0">
        <w:rPr>
          <w:rFonts w:ascii="Calibri" w:eastAsia="Calibri" w:hAnsi="Calibri" w:cs="Calibri"/>
          <w:b w:val="0"/>
          <w:i w:val="0"/>
          <w:sz w:val="24"/>
        </w:rPr>
        <w:t>Estrada B</w:t>
      </w:r>
      <w:r w:rsidRPr="00104A6B">
        <w:rPr>
          <w:rFonts w:ascii="Calibri" w:eastAsia="Calibri" w:hAnsi="Calibri" w:cs="Calibri"/>
          <w:b w:val="0"/>
          <w:i w:val="0"/>
          <w:sz w:val="24"/>
        </w:rPr>
        <w:t>, bairro Serra Grande / Itaipu.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104A6B" w:rsidRPr="00104A6B" w:rsidRDefault="00104A6B" w:rsidP="00104A6B">
      <w:pPr>
        <w:jc w:val="both"/>
        <w:rPr>
          <w:rFonts w:asciiTheme="minorHAnsi" w:eastAsia="Calibri" w:hAnsiTheme="minorHAnsi" w:cs="Calibri"/>
          <w:b w:val="0"/>
          <w:i w:val="0"/>
          <w:sz w:val="24"/>
        </w:rPr>
      </w:pPr>
      <w:r w:rsidRPr="00104A6B">
        <w:rPr>
          <w:rFonts w:asciiTheme="minorHAnsi" w:eastAsia="Calibri" w:hAnsiTheme="minorHAnsi" w:cs="Calibri"/>
          <w:b w:val="0"/>
          <w:i w:val="0"/>
          <w:sz w:val="24"/>
        </w:rPr>
        <w:t>Art.1 - Passa a denominar</w:t>
      </w:r>
      <w:r w:rsidR="00071BB5">
        <w:rPr>
          <w:rFonts w:asciiTheme="minorHAnsi" w:eastAsia="Calibri" w:hAnsiTheme="minorHAnsi" w:cs="Calibri"/>
          <w:b w:val="0"/>
          <w:i w:val="0"/>
          <w:sz w:val="24"/>
        </w:rPr>
        <w:t>-se</w:t>
      </w:r>
      <w:r w:rsidRPr="00104A6B">
        <w:rPr>
          <w:rFonts w:asciiTheme="minorHAnsi" w:eastAsia="Calibri" w:hAnsiTheme="minorHAnsi" w:cs="Calibri"/>
          <w:b w:val="0"/>
          <w:i w:val="0"/>
          <w:sz w:val="24"/>
        </w:rPr>
        <w:t xml:space="preserve"> </w:t>
      </w:r>
      <w:r w:rsidR="00071BB5">
        <w:rPr>
          <w:rFonts w:asciiTheme="minorHAnsi" w:eastAsia="Calibri" w:hAnsiTheme="minorHAnsi" w:cs="Calibri"/>
          <w:b w:val="0"/>
          <w:i w:val="0"/>
          <w:sz w:val="24"/>
        </w:rPr>
        <w:t>Estrada</w:t>
      </w:r>
      <w:r w:rsidRPr="00104A6B">
        <w:rPr>
          <w:rFonts w:asciiTheme="minorHAnsi" w:eastAsia="Calibri" w:hAnsiTheme="minorHAnsi" w:cs="Calibri"/>
          <w:b w:val="0"/>
          <w:i w:val="0"/>
          <w:sz w:val="24"/>
        </w:rPr>
        <w:t xml:space="preserve"> </w:t>
      </w:r>
      <w:r w:rsidR="00422CC0">
        <w:rPr>
          <w:rFonts w:asciiTheme="minorHAnsi" w:eastAsia="Calibri" w:hAnsiTheme="minorHAnsi" w:cs="Calibri"/>
          <w:b w:val="0"/>
          <w:i w:val="0"/>
          <w:sz w:val="24"/>
        </w:rPr>
        <w:t>Engenheiro Luiz Carlos Martins Pinheiro,</w:t>
      </w:r>
      <w:r w:rsidR="00422CC0" w:rsidRPr="00104A6B">
        <w:rPr>
          <w:rFonts w:asciiTheme="minorHAnsi" w:eastAsia="Calibri" w:hAnsiTheme="minorHAnsi" w:cs="Calibri"/>
          <w:b w:val="0"/>
          <w:i w:val="0"/>
          <w:sz w:val="24"/>
        </w:rPr>
        <w:t xml:space="preserve"> a</w:t>
      </w:r>
      <w:r w:rsidRPr="00104A6B">
        <w:rPr>
          <w:rFonts w:asciiTheme="minorHAnsi" w:eastAsia="Calibri" w:hAnsiTheme="minorHAnsi" w:cs="Calibri"/>
          <w:b w:val="0"/>
          <w:i w:val="0"/>
          <w:sz w:val="24"/>
        </w:rPr>
        <w:t xml:space="preserve"> atual </w:t>
      </w:r>
      <w:r w:rsidR="00422CC0">
        <w:rPr>
          <w:rFonts w:asciiTheme="minorHAnsi" w:eastAsia="Calibri" w:hAnsiTheme="minorHAnsi" w:cs="Calibri"/>
          <w:b w:val="0"/>
          <w:i w:val="0"/>
          <w:sz w:val="24"/>
        </w:rPr>
        <w:t>Estrada B</w:t>
      </w:r>
      <w:r w:rsidRPr="00104A6B">
        <w:rPr>
          <w:rFonts w:asciiTheme="minorHAnsi" w:eastAsia="Calibri" w:hAnsiTheme="minorHAnsi" w:cs="Calibri"/>
          <w:b w:val="0"/>
          <w:i w:val="0"/>
          <w:sz w:val="24"/>
        </w:rPr>
        <w:t>, bairro Serra Grande / Itaipu.</w:t>
      </w:r>
    </w:p>
    <w:p w:rsidR="00104A6B" w:rsidRPr="00104A6B" w:rsidRDefault="00104A6B" w:rsidP="00104A6B">
      <w:pPr>
        <w:jc w:val="both"/>
        <w:rPr>
          <w:rFonts w:asciiTheme="minorHAnsi" w:eastAsia="Calibri" w:hAnsiTheme="minorHAnsi" w:cs="Calibri"/>
          <w:b w:val="0"/>
          <w:i w:val="0"/>
          <w:sz w:val="24"/>
        </w:rPr>
      </w:pPr>
      <w:r w:rsidRPr="00104A6B">
        <w:rPr>
          <w:rFonts w:asciiTheme="minorHAnsi" w:eastAsia="Calibri" w:hAnsiTheme="minorHAnsi" w:cs="Calibri"/>
          <w:b w:val="0"/>
          <w:i w:val="0"/>
          <w:sz w:val="24"/>
        </w:rPr>
        <w:br/>
        <w:t>Art.2 - Esta Lei entra em vigor na data de sua publicação, revogadas as disposições em contrário.</w:t>
      </w:r>
    </w:p>
    <w:p w:rsidR="00104A6B" w:rsidRPr="00104A6B" w:rsidRDefault="00104A6B" w:rsidP="00104A6B">
      <w:pPr>
        <w:jc w:val="both"/>
        <w:rPr>
          <w:rFonts w:asciiTheme="minorHAnsi" w:eastAsia="Calibri" w:hAnsiTheme="minorHAnsi" w:cs="Calibri"/>
          <w:b w:val="0"/>
          <w:i w:val="0"/>
          <w:sz w:val="24"/>
        </w:rPr>
      </w:pPr>
    </w:p>
    <w:p w:rsidR="00104A6B" w:rsidRPr="00104A6B" w:rsidRDefault="00104A6B" w:rsidP="00104A6B">
      <w:pPr>
        <w:jc w:val="right"/>
        <w:rPr>
          <w:rFonts w:asciiTheme="minorHAnsi" w:eastAsia="Calibri" w:hAnsiTheme="minorHAnsi" w:cs="Calibri"/>
          <w:b w:val="0"/>
          <w:i w:val="0"/>
          <w:sz w:val="24"/>
        </w:rPr>
      </w:pPr>
      <w:r w:rsidRPr="00104A6B">
        <w:rPr>
          <w:rFonts w:asciiTheme="minorHAnsi" w:eastAsia="Calibri" w:hAnsiTheme="minorHAnsi" w:cs="Calibri"/>
          <w:b w:val="0"/>
          <w:i w:val="0"/>
          <w:sz w:val="24"/>
        </w:rPr>
        <w:t xml:space="preserve">Sala das Sessões, </w:t>
      </w:r>
      <w:r w:rsidR="00422CC0">
        <w:rPr>
          <w:rFonts w:asciiTheme="minorHAnsi" w:eastAsia="Calibri" w:hAnsiTheme="minorHAnsi" w:cs="Calibri"/>
          <w:b w:val="0"/>
          <w:i w:val="0"/>
          <w:sz w:val="24"/>
        </w:rPr>
        <w:t>0</w:t>
      </w:r>
      <w:r w:rsidR="00D615D2">
        <w:rPr>
          <w:rFonts w:asciiTheme="minorHAnsi" w:eastAsia="Calibri" w:hAnsiTheme="minorHAnsi" w:cs="Calibri"/>
          <w:b w:val="0"/>
          <w:i w:val="0"/>
          <w:sz w:val="24"/>
        </w:rPr>
        <w:t>3</w:t>
      </w:r>
      <w:r w:rsidRPr="00104A6B">
        <w:rPr>
          <w:rFonts w:asciiTheme="minorHAnsi" w:eastAsia="Calibri" w:hAnsiTheme="minorHAnsi" w:cs="Calibri"/>
          <w:b w:val="0"/>
          <w:i w:val="0"/>
          <w:sz w:val="24"/>
        </w:rPr>
        <w:t xml:space="preserve"> de </w:t>
      </w:r>
      <w:r w:rsidR="00422CC0">
        <w:rPr>
          <w:rFonts w:asciiTheme="minorHAnsi" w:eastAsia="Calibri" w:hAnsiTheme="minorHAnsi" w:cs="Calibri"/>
          <w:b w:val="0"/>
          <w:i w:val="0"/>
          <w:sz w:val="24"/>
        </w:rPr>
        <w:t>dezembro</w:t>
      </w:r>
      <w:r w:rsidRPr="00104A6B">
        <w:rPr>
          <w:rFonts w:asciiTheme="minorHAnsi" w:eastAsia="Calibri" w:hAnsiTheme="minorHAnsi" w:cs="Calibri"/>
          <w:b w:val="0"/>
          <w:i w:val="0"/>
          <w:sz w:val="24"/>
        </w:rPr>
        <w:t xml:space="preserve"> de 2020</w:t>
      </w:r>
    </w:p>
    <w:p w:rsidR="00104A6B" w:rsidRPr="00104A6B" w:rsidRDefault="00104A6B" w:rsidP="00104A6B">
      <w:pPr>
        <w:jc w:val="both"/>
        <w:rPr>
          <w:rFonts w:asciiTheme="minorHAnsi" w:eastAsia="Calibri" w:hAnsiTheme="minorHAnsi" w:cs="Calibri"/>
          <w:b w:val="0"/>
          <w:i w:val="0"/>
          <w:sz w:val="24"/>
        </w:rPr>
      </w:pPr>
    </w:p>
    <w:p w:rsidR="00422CC0" w:rsidRDefault="00422CC0" w:rsidP="00104A6B">
      <w:pPr>
        <w:jc w:val="right"/>
        <w:rPr>
          <w:rFonts w:asciiTheme="minorHAnsi" w:eastAsia="Calibri" w:hAnsiTheme="minorHAnsi" w:cs="Calibri"/>
          <w:b w:val="0"/>
          <w:i w:val="0"/>
          <w:sz w:val="24"/>
        </w:rPr>
      </w:pPr>
    </w:p>
    <w:p w:rsidR="00422CC0" w:rsidRDefault="00422CC0" w:rsidP="00422CC0">
      <w:pPr>
        <w:tabs>
          <w:tab w:val="left" w:pos="5190"/>
        </w:tabs>
        <w:jc w:val="center"/>
        <w:rPr>
          <w:rFonts w:asciiTheme="minorHAnsi" w:eastAsia="Calibri" w:hAnsiTheme="minorHAnsi" w:cs="Calibri"/>
          <w:b w:val="0"/>
          <w:i w:val="0"/>
          <w:sz w:val="24"/>
        </w:rPr>
      </w:pPr>
      <w:r>
        <w:rPr>
          <w:rFonts w:asciiTheme="minorHAnsi" w:eastAsia="Calibri" w:hAnsiTheme="minorHAnsi" w:cs="Calibri"/>
          <w:b w:val="0"/>
          <w:i w:val="0"/>
          <w:sz w:val="24"/>
        </w:rPr>
        <w:t>_________________________</w:t>
      </w:r>
    </w:p>
    <w:p w:rsidR="00422CC0" w:rsidRDefault="00422CC0" w:rsidP="00422CC0">
      <w:pPr>
        <w:tabs>
          <w:tab w:val="left" w:pos="5190"/>
        </w:tabs>
        <w:jc w:val="center"/>
        <w:rPr>
          <w:rFonts w:asciiTheme="minorHAnsi" w:eastAsia="Calibri" w:hAnsiTheme="minorHAnsi" w:cs="Calibri"/>
          <w:b w:val="0"/>
          <w:i w:val="0"/>
          <w:sz w:val="24"/>
        </w:rPr>
      </w:pPr>
      <w:r>
        <w:rPr>
          <w:rFonts w:asciiTheme="minorHAnsi" w:eastAsia="Calibri" w:hAnsiTheme="minorHAnsi" w:cs="Calibri"/>
          <w:b w:val="0"/>
          <w:i w:val="0"/>
          <w:sz w:val="24"/>
        </w:rPr>
        <w:t xml:space="preserve">Vereador Paulo </w:t>
      </w:r>
      <w:proofErr w:type="spellStart"/>
      <w:r>
        <w:rPr>
          <w:rFonts w:asciiTheme="minorHAnsi" w:eastAsia="Calibri" w:hAnsiTheme="minorHAnsi" w:cs="Calibri"/>
          <w:b w:val="0"/>
          <w:i w:val="0"/>
          <w:sz w:val="24"/>
        </w:rPr>
        <w:t>Bagueira</w:t>
      </w:r>
      <w:proofErr w:type="spellEnd"/>
    </w:p>
    <w:p w:rsidR="00422CC0" w:rsidRDefault="00422CC0" w:rsidP="00422CC0">
      <w:pPr>
        <w:tabs>
          <w:tab w:val="left" w:pos="5190"/>
        </w:tabs>
        <w:jc w:val="center"/>
        <w:rPr>
          <w:rFonts w:asciiTheme="minorHAnsi" w:eastAsia="Calibri" w:hAnsiTheme="minorHAnsi" w:cs="Calibri"/>
          <w:b w:val="0"/>
          <w:i w:val="0"/>
          <w:sz w:val="24"/>
        </w:rPr>
      </w:pPr>
    </w:p>
    <w:p w:rsidR="00422CC0" w:rsidRDefault="00422CC0" w:rsidP="00422CC0">
      <w:pPr>
        <w:tabs>
          <w:tab w:val="left" w:pos="5190"/>
        </w:tabs>
        <w:jc w:val="center"/>
        <w:rPr>
          <w:rFonts w:asciiTheme="minorHAnsi" w:eastAsia="Calibri" w:hAnsiTheme="minorHAnsi" w:cs="Calibri"/>
          <w:b w:val="0"/>
          <w:i w:val="0"/>
          <w:sz w:val="24"/>
        </w:rPr>
      </w:pPr>
    </w:p>
    <w:p w:rsidR="00422CC0" w:rsidRDefault="00422CC0" w:rsidP="00422CC0">
      <w:pPr>
        <w:tabs>
          <w:tab w:val="left" w:pos="5190"/>
        </w:tabs>
        <w:rPr>
          <w:rFonts w:asciiTheme="minorHAnsi" w:eastAsia="Calibri" w:hAnsiTheme="minorHAnsi" w:cs="Calibri"/>
          <w:b w:val="0"/>
          <w:i w:val="0"/>
          <w:sz w:val="24"/>
        </w:rPr>
      </w:pPr>
    </w:p>
    <w:p w:rsidR="00422CC0" w:rsidRDefault="00422CC0" w:rsidP="00422CC0">
      <w:pPr>
        <w:tabs>
          <w:tab w:val="left" w:pos="5190"/>
        </w:tabs>
        <w:jc w:val="center"/>
        <w:rPr>
          <w:rFonts w:asciiTheme="minorHAnsi" w:eastAsia="Calibri" w:hAnsiTheme="minorHAnsi" w:cs="Calibri"/>
          <w:b w:val="0"/>
          <w:i w:val="0"/>
          <w:sz w:val="24"/>
        </w:rPr>
      </w:pPr>
    </w:p>
    <w:p w:rsidR="00422CC0" w:rsidRDefault="00422CC0" w:rsidP="00422CC0">
      <w:pPr>
        <w:tabs>
          <w:tab w:val="left" w:pos="5190"/>
        </w:tabs>
        <w:jc w:val="both"/>
        <w:rPr>
          <w:rFonts w:asciiTheme="minorHAnsi" w:eastAsia="Calibri" w:hAnsiTheme="minorHAnsi" w:cs="Calibri"/>
          <w:b w:val="0"/>
          <w:i w:val="0"/>
          <w:sz w:val="24"/>
        </w:rPr>
      </w:pPr>
      <w:r>
        <w:rPr>
          <w:rFonts w:asciiTheme="minorHAnsi" w:eastAsia="Calibri" w:hAnsiTheme="minorHAnsi" w:cs="Calibri"/>
          <w:b w:val="0"/>
          <w:i w:val="0"/>
          <w:sz w:val="24"/>
        </w:rPr>
        <w:t>JUSTIFICATIVA:</w:t>
      </w:r>
    </w:p>
    <w:p w:rsidR="00104A6B" w:rsidRPr="00104A6B" w:rsidRDefault="00104A6B" w:rsidP="00422CC0">
      <w:pPr>
        <w:tabs>
          <w:tab w:val="left" w:pos="5190"/>
        </w:tabs>
        <w:rPr>
          <w:rFonts w:asciiTheme="minorHAnsi" w:eastAsia="Calibri" w:hAnsiTheme="minorHAnsi" w:cs="Calibri"/>
          <w:b w:val="0"/>
          <w:i w:val="0"/>
          <w:sz w:val="24"/>
        </w:rPr>
      </w:pPr>
      <w:r>
        <w:rPr>
          <w:rFonts w:asciiTheme="minorHAnsi" w:eastAsia="Calibri" w:hAnsiTheme="minorHAnsi" w:cs="Calibri"/>
          <w:b w:val="0"/>
          <w:i w:val="0"/>
          <w:sz w:val="24"/>
        </w:rPr>
        <w:tab/>
      </w:r>
    </w:p>
    <w:p w:rsidR="00422CC0" w:rsidRDefault="00422CC0" w:rsidP="00422CC0">
      <w:pPr>
        <w:jc w:val="both"/>
        <w:rPr>
          <w:rFonts w:asciiTheme="minorHAnsi" w:hAnsiTheme="minorHAnsi" w:cstheme="minorHAnsi"/>
          <w:b w:val="0"/>
          <w:i w:val="0"/>
          <w:sz w:val="24"/>
          <w:szCs w:val="24"/>
        </w:rPr>
      </w:pPr>
      <w:r w:rsidRPr="00422CC0">
        <w:rPr>
          <w:rFonts w:asciiTheme="minorHAnsi" w:hAnsiTheme="minorHAnsi" w:cstheme="minorHAnsi"/>
          <w:b w:val="0"/>
          <w:i w:val="0"/>
          <w:sz w:val="24"/>
          <w:szCs w:val="24"/>
        </w:rPr>
        <w:t>Luiz Carlos Martins Pinheiro, nasceu em Tombos – Mg, é formado em Engenharia pela Universidade PUC – RJ e possui o título de Cidadão Honorário de Miracema – RJ. Ao longo de sua carreira profissional participou na execução e construção de importantes obras, entre elas destacamos: a construção do Açude de Orós – CE; foi Presidente da Normatização Ferroviária do ABNT; foi coparticipante do projeto da Ponte Rio-Niterói e defensor e autor do projeto para a utilização de um sistema ferroviário junto com o rodoviário na Ponte.</w:t>
      </w:r>
    </w:p>
    <w:p w:rsidR="00422CC0" w:rsidRPr="00422CC0" w:rsidRDefault="00422CC0" w:rsidP="00422CC0">
      <w:pPr>
        <w:jc w:val="both"/>
        <w:rPr>
          <w:rFonts w:asciiTheme="minorHAnsi" w:hAnsiTheme="minorHAnsi" w:cstheme="minorHAnsi"/>
          <w:b w:val="0"/>
          <w:i w:val="0"/>
          <w:sz w:val="24"/>
          <w:szCs w:val="24"/>
        </w:rPr>
      </w:pPr>
    </w:p>
    <w:p w:rsidR="00422CC0" w:rsidRDefault="00422CC0" w:rsidP="00422CC0">
      <w:pPr>
        <w:jc w:val="both"/>
        <w:rPr>
          <w:rFonts w:asciiTheme="minorHAnsi" w:hAnsiTheme="minorHAnsi" w:cstheme="minorHAnsi"/>
          <w:b w:val="0"/>
          <w:i w:val="0"/>
          <w:sz w:val="24"/>
          <w:szCs w:val="24"/>
        </w:rPr>
      </w:pPr>
      <w:r w:rsidRPr="00422CC0">
        <w:rPr>
          <w:rFonts w:asciiTheme="minorHAnsi" w:hAnsiTheme="minorHAnsi" w:cstheme="minorHAnsi"/>
          <w:b w:val="0"/>
          <w:i w:val="0"/>
          <w:sz w:val="24"/>
          <w:szCs w:val="24"/>
        </w:rPr>
        <w:t>Apaixonado por Niterói, no ano de 1945 adquiriu um lote na rua 37, quadra 90 do Loteamento SOTER – Itaipu – Niterói, local onde e</w:t>
      </w:r>
      <w:r w:rsidR="00DD5939">
        <w:rPr>
          <w:rFonts w:asciiTheme="minorHAnsi" w:hAnsiTheme="minorHAnsi" w:cstheme="minorHAnsi"/>
          <w:b w:val="0"/>
          <w:i w:val="0"/>
          <w:sz w:val="24"/>
          <w:szCs w:val="24"/>
        </w:rPr>
        <w:t xml:space="preserve">m 1983 iniciou a construção </w:t>
      </w:r>
      <w:r w:rsidRPr="00422CC0">
        <w:rPr>
          <w:rFonts w:asciiTheme="minorHAnsi" w:hAnsiTheme="minorHAnsi" w:cstheme="minorHAnsi"/>
          <w:b w:val="0"/>
          <w:i w:val="0"/>
          <w:sz w:val="24"/>
          <w:szCs w:val="24"/>
        </w:rPr>
        <w:t>de sua residência. Amante da natureza construiu sua casa de forma que não atrapalhasse as condições naturais do local, sem aterro, sem muros, manteve a flora natural e o curso das nascentes das águas que ali existiam, além de implantar um sistema de esgoto para que as águas servidas não poluíssem o lençol freático, já que naquela época não existia nenhuma infraestrutura no local.</w:t>
      </w:r>
    </w:p>
    <w:p w:rsidR="00422CC0" w:rsidRDefault="00422CC0" w:rsidP="00422CC0">
      <w:pPr>
        <w:jc w:val="both"/>
        <w:rPr>
          <w:rFonts w:asciiTheme="minorHAnsi" w:hAnsiTheme="minorHAnsi" w:cstheme="minorHAnsi"/>
          <w:b w:val="0"/>
          <w:i w:val="0"/>
          <w:sz w:val="24"/>
          <w:szCs w:val="24"/>
        </w:rPr>
      </w:pPr>
    </w:p>
    <w:p w:rsidR="00422CC0" w:rsidRPr="00422CC0" w:rsidRDefault="00422CC0" w:rsidP="00422CC0">
      <w:pPr>
        <w:jc w:val="both"/>
        <w:rPr>
          <w:rFonts w:asciiTheme="minorHAnsi" w:hAnsiTheme="minorHAnsi" w:cstheme="minorHAnsi"/>
          <w:b w:val="0"/>
          <w:i w:val="0"/>
          <w:sz w:val="24"/>
          <w:szCs w:val="24"/>
        </w:rPr>
      </w:pPr>
    </w:p>
    <w:p w:rsidR="00422CC0" w:rsidRPr="00422CC0" w:rsidRDefault="00422CC0" w:rsidP="00422CC0">
      <w:pPr>
        <w:jc w:val="both"/>
        <w:rPr>
          <w:rFonts w:asciiTheme="minorHAnsi" w:hAnsiTheme="minorHAnsi" w:cstheme="minorHAnsi"/>
          <w:sz w:val="24"/>
          <w:szCs w:val="24"/>
        </w:rPr>
      </w:pPr>
    </w:p>
    <w:p w:rsidR="004F18CC" w:rsidRPr="00422CC0" w:rsidRDefault="004F18CC">
      <w:pPr>
        <w:rPr>
          <w:rFonts w:asciiTheme="minorHAnsi" w:hAnsiTheme="minorHAnsi" w:cstheme="minorHAnsi"/>
          <w:sz w:val="24"/>
          <w:szCs w:val="24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</w:p>
    <w:sectPr w:rsidR="004F18CC" w:rsidRPr="007F7D3A" w:rsidSect="00E536C0">
      <w:headerReference w:type="default" r:id="rId7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71DA" w:rsidRDefault="00A771DA">
      <w:r>
        <w:separator/>
      </w:r>
    </w:p>
  </w:endnote>
  <w:endnote w:type="continuationSeparator" w:id="0">
    <w:p w:rsidR="00A771DA" w:rsidRDefault="00A771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71DA" w:rsidRDefault="00A771DA">
      <w:r>
        <w:separator/>
      </w:r>
    </w:p>
  </w:footnote>
  <w:footnote w:type="continuationSeparator" w:id="0">
    <w:p w:rsidR="00A771DA" w:rsidRDefault="00A771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3.5pt;height:64.5pt" o:ole="" fillcolor="window">
          <v:imagedata r:id="rId1" o:title=""/>
        </v:shape>
        <o:OLEObject Type="Embed" ProgID="Word.Picture.8" ShapeID="_x0000_i1025" DrawAspect="Content" ObjectID="_1668521229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3EB1"/>
    <w:rsid w:val="00071BB5"/>
    <w:rsid w:val="000B624F"/>
    <w:rsid w:val="000C3EB1"/>
    <w:rsid w:val="00104A6B"/>
    <w:rsid w:val="00117D42"/>
    <w:rsid w:val="001C3803"/>
    <w:rsid w:val="001F5750"/>
    <w:rsid w:val="0020041B"/>
    <w:rsid w:val="00242950"/>
    <w:rsid w:val="0025776E"/>
    <w:rsid w:val="00292F38"/>
    <w:rsid w:val="002F6877"/>
    <w:rsid w:val="00376F13"/>
    <w:rsid w:val="003A4876"/>
    <w:rsid w:val="00422CC0"/>
    <w:rsid w:val="00424C8E"/>
    <w:rsid w:val="00495749"/>
    <w:rsid w:val="004F18CC"/>
    <w:rsid w:val="005144AD"/>
    <w:rsid w:val="005317F6"/>
    <w:rsid w:val="005831D8"/>
    <w:rsid w:val="00591893"/>
    <w:rsid w:val="005F0997"/>
    <w:rsid w:val="0063336B"/>
    <w:rsid w:val="00662F02"/>
    <w:rsid w:val="00672655"/>
    <w:rsid w:val="00676F47"/>
    <w:rsid w:val="00711E59"/>
    <w:rsid w:val="007C7D63"/>
    <w:rsid w:val="007F3678"/>
    <w:rsid w:val="007F7D3A"/>
    <w:rsid w:val="00822784"/>
    <w:rsid w:val="008439AD"/>
    <w:rsid w:val="00845167"/>
    <w:rsid w:val="00A24331"/>
    <w:rsid w:val="00A3068A"/>
    <w:rsid w:val="00A771DA"/>
    <w:rsid w:val="00AA1B57"/>
    <w:rsid w:val="00B42F2F"/>
    <w:rsid w:val="00BC4799"/>
    <w:rsid w:val="00BF5D0C"/>
    <w:rsid w:val="00C85158"/>
    <w:rsid w:val="00CA61A5"/>
    <w:rsid w:val="00CD13AF"/>
    <w:rsid w:val="00CD205E"/>
    <w:rsid w:val="00CF4C76"/>
    <w:rsid w:val="00D06FDE"/>
    <w:rsid w:val="00D615D2"/>
    <w:rsid w:val="00DD5939"/>
    <w:rsid w:val="00DD7520"/>
    <w:rsid w:val="00E47E17"/>
    <w:rsid w:val="00E536C0"/>
    <w:rsid w:val="00EC25D8"/>
    <w:rsid w:val="00F37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144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44AD"/>
    <w:rPr>
      <w:rFonts w:ascii="Segoe UI" w:hAnsi="Segoe UI" w:cs="Segoe UI"/>
      <w:b/>
      <w:i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144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44AD"/>
    <w:rPr>
      <w:rFonts w:ascii="Segoe UI" w:hAnsi="Segoe UI" w:cs="Segoe UI"/>
      <w:b/>
      <w:i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253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Usuário do Windows</cp:lastModifiedBy>
  <cp:revision>2</cp:revision>
  <cp:lastPrinted>2020-08-12T11:23:00Z</cp:lastPrinted>
  <dcterms:created xsi:type="dcterms:W3CDTF">2020-12-03T20:21:00Z</dcterms:created>
  <dcterms:modified xsi:type="dcterms:W3CDTF">2020-12-03T20:21:00Z</dcterms:modified>
</cp:coreProperties>
</file>