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14A8" w:rsidRPr="001543FB" w:rsidRDefault="00CC14A8" w:rsidP="00CC14A8">
      <w:pPr>
        <w:pStyle w:val="Ttulo"/>
        <w:tabs>
          <w:tab w:val="left" w:pos="2930"/>
          <w:tab w:val="center" w:pos="4702"/>
        </w:tabs>
        <w:rPr>
          <w:rFonts w:ascii="Arial" w:hAnsi="Arial" w:cs="Arial"/>
          <w:b w:val="0"/>
        </w:rPr>
      </w:pPr>
      <w:r w:rsidRPr="001543FB">
        <w:rPr>
          <w:rFonts w:ascii="Arial" w:hAnsi="Arial" w:cs="Arial"/>
          <w:b w:val="0"/>
        </w:rPr>
        <w:t xml:space="preserve">REQUERIMENTO nº </w:t>
      </w:r>
      <w:r w:rsidR="00095C24" w:rsidRPr="001543FB">
        <w:rPr>
          <w:rFonts w:ascii="Arial" w:hAnsi="Arial" w:cs="Arial"/>
          <w:b w:val="0"/>
        </w:rPr>
        <w:t xml:space="preserve"> </w:t>
      </w:r>
      <w:r w:rsidR="00733179" w:rsidRPr="001543FB">
        <w:rPr>
          <w:rFonts w:ascii="Arial" w:hAnsi="Arial" w:cs="Arial"/>
          <w:b w:val="0"/>
        </w:rPr>
        <w:t xml:space="preserve">             </w:t>
      </w:r>
      <w:r w:rsidRPr="001543FB">
        <w:rPr>
          <w:rFonts w:ascii="Arial" w:hAnsi="Arial" w:cs="Arial"/>
          <w:b w:val="0"/>
        </w:rPr>
        <w:t>/20</w:t>
      </w:r>
      <w:r w:rsidR="00095C24" w:rsidRPr="001543FB">
        <w:rPr>
          <w:rFonts w:ascii="Arial" w:hAnsi="Arial" w:cs="Arial"/>
          <w:b w:val="0"/>
        </w:rPr>
        <w:t>20</w:t>
      </w:r>
    </w:p>
    <w:p w:rsidR="00CC14A8" w:rsidRPr="001543FB" w:rsidRDefault="00CC14A8" w:rsidP="00733179">
      <w:pPr>
        <w:pStyle w:val="Recuodecorpodetexto"/>
        <w:ind w:left="4536"/>
        <w:jc w:val="both"/>
        <w:rPr>
          <w:rFonts w:ascii="Arial" w:hAnsi="Arial" w:cs="Arial"/>
        </w:rPr>
      </w:pPr>
      <w:r w:rsidRPr="001543FB">
        <w:rPr>
          <w:rFonts w:ascii="Arial" w:hAnsi="Arial" w:cs="Arial"/>
        </w:rPr>
        <w:t>R</w:t>
      </w:r>
      <w:r w:rsidR="00B809DA" w:rsidRPr="001543FB">
        <w:rPr>
          <w:rFonts w:ascii="Arial" w:hAnsi="Arial" w:cs="Arial"/>
        </w:rPr>
        <w:t>equer a r</w:t>
      </w:r>
      <w:r w:rsidRPr="001543FB">
        <w:rPr>
          <w:rFonts w:ascii="Arial" w:hAnsi="Arial" w:cs="Arial"/>
        </w:rPr>
        <w:t>ealiza</w:t>
      </w:r>
      <w:r w:rsidR="00254673" w:rsidRPr="001543FB">
        <w:rPr>
          <w:rFonts w:ascii="Arial" w:hAnsi="Arial" w:cs="Arial"/>
        </w:rPr>
        <w:t xml:space="preserve">ção de Audiência Pública sobre </w:t>
      </w:r>
      <w:r w:rsidR="00733179" w:rsidRPr="001543FB">
        <w:rPr>
          <w:rFonts w:ascii="Arial" w:hAnsi="Arial" w:cs="Arial"/>
        </w:rPr>
        <w:t>“</w:t>
      </w:r>
      <w:r w:rsidR="00733179" w:rsidRPr="001543FB">
        <w:rPr>
          <w:rFonts w:ascii="Arial" w:hAnsi="Arial" w:cs="Arial"/>
          <w:color w:val="202124"/>
          <w:spacing w:val="3"/>
        </w:rPr>
        <w:t>A Pandemia, os profissionais de saúde e o futuro do SUS”</w:t>
      </w:r>
      <w:r w:rsidRPr="001543FB">
        <w:rPr>
          <w:rFonts w:ascii="Arial" w:hAnsi="Arial" w:cs="Arial"/>
        </w:rPr>
        <w:t>.</w:t>
      </w:r>
    </w:p>
    <w:p w:rsidR="00CC14A8" w:rsidRPr="001543FB" w:rsidRDefault="00CC14A8" w:rsidP="00733179">
      <w:pPr>
        <w:autoSpaceDE w:val="0"/>
        <w:autoSpaceDN w:val="0"/>
        <w:adjustRightInd w:val="0"/>
        <w:ind w:firstLine="1134"/>
        <w:jc w:val="both"/>
        <w:rPr>
          <w:rFonts w:ascii="Arial" w:hAnsi="Arial" w:cs="Arial"/>
        </w:rPr>
      </w:pPr>
      <w:r w:rsidRPr="001543FB">
        <w:rPr>
          <w:rFonts w:ascii="Arial" w:hAnsi="Arial" w:cs="Arial"/>
          <w:bCs/>
          <w:iCs/>
        </w:rPr>
        <w:t xml:space="preserve">Requeiro à Mesa, na forma artigo 63, III do Regimento Interno, que seja devidamente publicada nos atos oficiais do Poder Legislativo Municipal a realização da presente Audiência Pública, a ser </w:t>
      </w:r>
      <w:r w:rsidR="00B809DA" w:rsidRPr="001543FB">
        <w:rPr>
          <w:rFonts w:ascii="Arial" w:hAnsi="Arial" w:cs="Arial"/>
          <w:bCs/>
          <w:iCs/>
        </w:rPr>
        <w:t>realizada em formato virtual</w:t>
      </w:r>
      <w:r w:rsidR="00733179" w:rsidRPr="001543FB">
        <w:rPr>
          <w:rFonts w:ascii="Arial" w:hAnsi="Arial" w:cs="Arial"/>
          <w:bCs/>
          <w:iCs/>
        </w:rPr>
        <w:t>,</w:t>
      </w:r>
      <w:r w:rsidR="00B809DA" w:rsidRPr="001543FB">
        <w:rPr>
          <w:rFonts w:ascii="Arial" w:hAnsi="Arial" w:cs="Arial"/>
          <w:bCs/>
          <w:iCs/>
        </w:rPr>
        <w:t xml:space="preserve"> devendo ser </w:t>
      </w:r>
      <w:r w:rsidRPr="001543FB">
        <w:rPr>
          <w:rFonts w:ascii="Arial" w:hAnsi="Arial" w:cs="Arial"/>
          <w:bCs/>
          <w:iCs/>
        </w:rPr>
        <w:t>transmitida e gravada pela TV Câmara, para debates e esclarecimentos junto a autoridades e sociedade civil</w:t>
      </w:r>
      <w:r w:rsidR="007A3845" w:rsidRPr="001543FB">
        <w:rPr>
          <w:rFonts w:ascii="Arial" w:hAnsi="Arial" w:cs="Arial"/>
          <w:bCs/>
          <w:iCs/>
        </w:rPr>
        <w:t xml:space="preserve"> </w:t>
      </w:r>
      <w:r w:rsidRPr="001543FB">
        <w:rPr>
          <w:rFonts w:ascii="Arial" w:hAnsi="Arial" w:cs="Arial"/>
          <w:bCs/>
          <w:iCs/>
        </w:rPr>
        <w:t>sobre o</w:t>
      </w:r>
      <w:r w:rsidR="007A3845" w:rsidRPr="001543FB">
        <w:rPr>
          <w:rFonts w:ascii="Arial" w:hAnsi="Arial" w:cs="Arial"/>
          <w:bCs/>
          <w:iCs/>
        </w:rPr>
        <w:t xml:space="preserve"> </w:t>
      </w:r>
      <w:r w:rsidR="00733179" w:rsidRPr="001543FB">
        <w:rPr>
          <w:rFonts w:ascii="Arial" w:hAnsi="Arial" w:cs="Arial"/>
          <w:bCs/>
          <w:iCs/>
        </w:rPr>
        <w:t>tema “</w:t>
      </w:r>
      <w:r w:rsidR="00733179" w:rsidRPr="001543FB">
        <w:rPr>
          <w:rFonts w:ascii="Arial" w:hAnsi="Arial" w:cs="Arial"/>
          <w:color w:val="202124"/>
          <w:spacing w:val="3"/>
        </w:rPr>
        <w:t>A Pandemia, os profissionais de saúde e o futuro do SUS”.</w:t>
      </w:r>
      <w:r w:rsidRPr="001543FB">
        <w:rPr>
          <w:rFonts w:ascii="Arial" w:hAnsi="Arial" w:cs="Arial"/>
          <w:bCs/>
          <w:iCs/>
        </w:rPr>
        <w:t xml:space="preserve"> Deverão ser </w:t>
      </w:r>
      <w:r w:rsidR="00B809DA" w:rsidRPr="001543FB">
        <w:rPr>
          <w:rFonts w:ascii="Arial" w:hAnsi="Arial" w:cs="Arial"/>
          <w:bCs/>
          <w:iCs/>
        </w:rPr>
        <w:t>convidados para esta audiência o Secretário</w:t>
      </w:r>
      <w:r w:rsidRPr="001543FB">
        <w:rPr>
          <w:rFonts w:ascii="Arial" w:hAnsi="Arial" w:cs="Arial"/>
          <w:bCs/>
          <w:iCs/>
        </w:rPr>
        <w:t xml:space="preserve"> de Saúde </w:t>
      </w:r>
      <w:r w:rsidR="00B809DA" w:rsidRPr="001543FB">
        <w:rPr>
          <w:rFonts w:ascii="Arial" w:hAnsi="Arial" w:cs="Arial"/>
          <w:bCs/>
          <w:iCs/>
        </w:rPr>
        <w:t>Rodrigo Oliveira</w:t>
      </w:r>
      <w:r w:rsidRPr="001543FB">
        <w:rPr>
          <w:rFonts w:ascii="Arial" w:hAnsi="Arial" w:cs="Arial"/>
          <w:bCs/>
          <w:iCs/>
        </w:rPr>
        <w:t>, seus Subsecretários e diretores da Fundação Municipal de Saúde,</w:t>
      </w:r>
      <w:r w:rsidR="007B1C53" w:rsidRPr="001543FB">
        <w:rPr>
          <w:rFonts w:ascii="Arial" w:hAnsi="Arial" w:cs="Arial"/>
          <w:bCs/>
          <w:iCs/>
        </w:rPr>
        <w:t xml:space="preserve"> </w:t>
      </w:r>
      <w:r w:rsidRPr="001543FB">
        <w:rPr>
          <w:rFonts w:ascii="Arial" w:hAnsi="Arial" w:cs="Arial"/>
          <w:bCs/>
          <w:iCs/>
        </w:rPr>
        <w:t xml:space="preserve">o </w:t>
      </w:r>
      <w:r w:rsidR="00B809DA" w:rsidRPr="001543FB">
        <w:rPr>
          <w:rFonts w:ascii="Arial" w:hAnsi="Arial" w:cs="Arial"/>
        </w:rPr>
        <w:t>Promotor de Justiça da 2ª Promotoria de Justiça de Tutela Coletiva da Saúde da Região Metropolitana II</w:t>
      </w:r>
      <w:r w:rsidR="00EA4EBD" w:rsidRPr="001543FB">
        <w:rPr>
          <w:rFonts w:ascii="Arial" w:hAnsi="Arial" w:cs="Arial"/>
          <w:bCs/>
          <w:iCs/>
        </w:rPr>
        <w:t>,</w:t>
      </w:r>
      <w:r w:rsidRPr="001543FB">
        <w:rPr>
          <w:rFonts w:ascii="Arial" w:hAnsi="Arial" w:cs="Arial"/>
          <w:bCs/>
          <w:iCs/>
        </w:rPr>
        <w:t xml:space="preserve"> a representação do Fórum de Saúde de Niterói, a representação da Associação dos Servidores Municipais de Saúde de Niterói, a representação</w:t>
      </w:r>
      <w:r w:rsidR="00EA4EBD" w:rsidRPr="001543FB">
        <w:rPr>
          <w:rFonts w:ascii="Arial" w:hAnsi="Arial" w:cs="Arial"/>
          <w:bCs/>
          <w:iCs/>
        </w:rPr>
        <w:t xml:space="preserve"> do Sindsprev Regional Niterói,</w:t>
      </w:r>
      <w:r w:rsidR="00254673" w:rsidRPr="001543FB">
        <w:rPr>
          <w:rFonts w:ascii="Arial" w:hAnsi="Arial" w:cs="Arial"/>
          <w:bCs/>
          <w:iCs/>
        </w:rPr>
        <w:t xml:space="preserve"> bem como</w:t>
      </w:r>
      <w:r w:rsidRPr="001543FB">
        <w:rPr>
          <w:rFonts w:ascii="Arial" w:hAnsi="Arial" w:cs="Arial"/>
          <w:bCs/>
          <w:iCs/>
        </w:rPr>
        <w:t xml:space="preserve">  representantes</w:t>
      </w:r>
      <w:r w:rsidR="00B809DA" w:rsidRPr="001543FB">
        <w:rPr>
          <w:rFonts w:ascii="Arial" w:hAnsi="Arial" w:cs="Arial"/>
          <w:bCs/>
          <w:iCs/>
        </w:rPr>
        <w:t xml:space="preserve"> do Conselho Municipal de Saúde</w:t>
      </w:r>
      <w:r w:rsidR="00EA4EBD" w:rsidRPr="001543FB">
        <w:rPr>
          <w:rFonts w:ascii="Arial" w:hAnsi="Arial" w:cs="Arial"/>
          <w:bCs/>
          <w:iCs/>
        </w:rPr>
        <w:t>,</w:t>
      </w:r>
      <w:r w:rsidRPr="001543FB">
        <w:rPr>
          <w:rFonts w:ascii="Arial" w:hAnsi="Arial" w:cs="Arial"/>
          <w:bCs/>
          <w:iCs/>
        </w:rPr>
        <w:t xml:space="preserve"> demais</w:t>
      </w:r>
      <w:r w:rsidR="00EA4EBD" w:rsidRPr="001543FB">
        <w:rPr>
          <w:rFonts w:ascii="Arial" w:hAnsi="Arial" w:cs="Arial"/>
          <w:bCs/>
          <w:iCs/>
        </w:rPr>
        <w:t xml:space="preserve"> cidadãos</w:t>
      </w:r>
      <w:r w:rsidRPr="001543FB">
        <w:rPr>
          <w:rFonts w:ascii="Arial" w:hAnsi="Arial" w:cs="Arial"/>
          <w:bCs/>
          <w:iCs/>
        </w:rPr>
        <w:t xml:space="preserve"> usuários do SUS</w:t>
      </w:r>
      <w:r w:rsidR="00EA4EBD" w:rsidRPr="001543FB">
        <w:rPr>
          <w:rFonts w:ascii="Arial" w:hAnsi="Arial" w:cs="Arial"/>
          <w:bCs/>
          <w:iCs/>
        </w:rPr>
        <w:t>,</w:t>
      </w:r>
      <w:r w:rsidR="00095C24" w:rsidRPr="001543FB">
        <w:rPr>
          <w:rFonts w:ascii="Arial" w:hAnsi="Arial" w:cs="Arial"/>
          <w:bCs/>
          <w:iCs/>
        </w:rPr>
        <w:t xml:space="preserve"> </w:t>
      </w:r>
      <w:r w:rsidRPr="001543FB">
        <w:rPr>
          <w:rFonts w:ascii="Arial" w:hAnsi="Arial" w:cs="Arial"/>
          <w:bCs/>
          <w:iCs/>
        </w:rPr>
        <w:t xml:space="preserve">e </w:t>
      </w:r>
      <w:r w:rsidRPr="001543FB">
        <w:rPr>
          <w:rFonts w:ascii="Arial" w:hAnsi="Arial" w:cs="Arial"/>
          <w:shd w:val="clear" w:color="auto" w:fill="FFFFFF"/>
        </w:rPr>
        <w:t>todos os ver</w:t>
      </w:r>
      <w:r w:rsidR="00AF2E8D" w:rsidRPr="001543FB">
        <w:rPr>
          <w:rFonts w:ascii="Arial" w:hAnsi="Arial" w:cs="Arial"/>
          <w:shd w:val="clear" w:color="auto" w:fill="FFFFFF"/>
        </w:rPr>
        <w:t xml:space="preserve">eadores desta Casa Legislativa. </w:t>
      </w:r>
      <w:r w:rsidRPr="001543FB">
        <w:rPr>
          <w:rFonts w:ascii="Arial" w:hAnsi="Arial" w:cs="Arial"/>
          <w:shd w:val="clear" w:color="auto" w:fill="FFFFFF"/>
        </w:rPr>
        <w:t>Esta</w:t>
      </w:r>
      <w:r w:rsidR="00095C24" w:rsidRPr="001543FB">
        <w:rPr>
          <w:rFonts w:ascii="Arial" w:hAnsi="Arial" w:cs="Arial"/>
          <w:shd w:val="clear" w:color="auto" w:fill="FFFFFF"/>
        </w:rPr>
        <w:t xml:space="preserve"> </w:t>
      </w:r>
      <w:r w:rsidRPr="001543FB">
        <w:rPr>
          <w:rStyle w:val="il"/>
          <w:rFonts w:ascii="Arial" w:hAnsi="Arial" w:cs="Arial"/>
          <w:shd w:val="clear" w:color="auto" w:fill="FFFFFF"/>
        </w:rPr>
        <w:t>Audiência</w:t>
      </w:r>
      <w:r w:rsidR="00095C24" w:rsidRPr="001543FB">
        <w:rPr>
          <w:rStyle w:val="il"/>
          <w:rFonts w:ascii="Arial" w:hAnsi="Arial" w:cs="Arial"/>
          <w:shd w:val="clear" w:color="auto" w:fill="FFFFFF"/>
        </w:rPr>
        <w:t xml:space="preserve"> </w:t>
      </w:r>
      <w:r w:rsidRPr="001543FB">
        <w:rPr>
          <w:rStyle w:val="il"/>
          <w:rFonts w:ascii="Arial" w:hAnsi="Arial" w:cs="Arial"/>
          <w:shd w:val="clear" w:color="auto" w:fill="FFFFFF"/>
        </w:rPr>
        <w:t>Pública</w:t>
      </w:r>
      <w:r w:rsidR="00095C24" w:rsidRPr="001543FB">
        <w:rPr>
          <w:rStyle w:val="il"/>
          <w:rFonts w:ascii="Arial" w:hAnsi="Arial" w:cs="Arial"/>
          <w:shd w:val="clear" w:color="auto" w:fill="FFFFFF"/>
        </w:rPr>
        <w:t xml:space="preserve"> </w:t>
      </w:r>
      <w:r w:rsidRPr="001543FB">
        <w:rPr>
          <w:rFonts w:ascii="Arial" w:hAnsi="Arial" w:cs="Arial"/>
          <w:shd w:val="clear" w:color="auto" w:fill="FFFFFF"/>
        </w:rPr>
        <w:t>deverá ser ainda intensamente divulgada à população em geral, através de todos os meios de comunicação que esta Casa dispõe como</w:t>
      </w:r>
      <w:r w:rsidR="00095C24" w:rsidRPr="001543FB">
        <w:rPr>
          <w:rFonts w:ascii="Arial" w:hAnsi="Arial" w:cs="Arial"/>
          <w:shd w:val="clear" w:color="auto" w:fill="FFFFFF"/>
        </w:rPr>
        <w:t xml:space="preserve"> </w:t>
      </w:r>
      <w:r w:rsidRPr="001543FB">
        <w:rPr>
          <w:rStyle w:val="il"/>
          <w:rFonts w:ascii="Arial" w:hAnsi="Arial" w:cs="Arial"/>
          <w:shd w:val="clear" w:color="auto" w:fill="FFFFFF"/>
        </w:rPr>
        <w:t>publica</w:t>
      </w:r>
      <w:r w:rsidRPr="001543FB">
        <w:rPr>
          <w:rFonts w:ascii="Arial" w:hAnsi="Arial" w:cs="Arial"/>
          <w:shd w:val="clear" w:color="auto" w:fill="FFFFFF"/>
        </w:rPr>
        <w:t>ção no Diário Of</w:t>
      </w:r>
      <w:r w:rsidR="00B809DA" w:rsidRPr="001543FB">
        <w:rPr>
          <w:rFonts w:ascii="Arial" w:hAnsi="Arial" w:cs="Arial"/>
          <w:shd w:val="clear" w:color="auto" w:fill="FFFFFF"/>
        </w:rPr>
        <w:t xml:space="preserve">icial (D.O), portal eletrônico </w:t>
      </w:r>
      <w:r w:rsidRPr="001543FB">
        <w:rPr>
          <w:rFonts w:ascii="Arial" w:hAnsi="Arial" w:cs="Arial"/>
          <w:shd w:val="clear" w:color="auto" w:fill="FFFFFF"/>
        </w:rPr>
        <w:t>e envio de correio eletrônico.</w:t>
      </w:r>
    </w:p>
    <w:p w:rsidR="00CC14A8" w:rsidRPr="001543FB" w:rsidRDefault="00CC14A8" w:rsidP="00733179">
      <w:pPr>
        <w:autoSpaceDE w:val="0"/>
        <w:autoSpaceDN w:val="0"/>
        <w:adjustRightInd w:val="0"/>
        <w:ind w:firstLine="1134"/>
        <w:jc w:val="both"/>
        <w:rPr>
          <w:rFonts w:ascii="Arial" w:hAnsi="Arial" w:cs="Arial"/>
          <w:bCs/>
          <w:iCs/>
        </w:rPr>
      </w:pPr>
    </w:p>
    <w:p w:rsidR="00CC14A8" w:rsidRPr="001543FB" w:rsidRDefault="00CC14A8" w:rsidP="008240BD">
      <w:pPr>
        <w:rPr>
          <w:rFonts w:ascii="Arial" w:hAnsi="Arial" w:cs="Arial"/>
          <w:b/>
        </w:rPr>
      </w:pPr>
      <w:r w:rsidRPr="001543FB">
        <w:rPr>
          <w:rFonts w:ascii="Arial" w:hAnsi="Arial" w:cs="Arial"/>
          <w:b/>
        </w:rPr>
        <w:t>JUSTIFICATIVA</w:t>
      </w:r>
    </w:p>
    <w:p w:rsidR="00CC14A8" w:rsidRPr="001543FB" w:rsidRDefault="00CC14A8" w:rsidP="00733179">
      <w:pPr>
        <w:autoSpaceDE w:val="0"/>
        <w:autoSpaceDN w:val="0"/>
        <w:adjustRightInd w:val="0"/>
        <w:ind w:firstLine="1134"/>
        <w:jc w:val="both"/>
        <w:rPr>
          <w:rFonts w:ascii="Arial" w:hAnsi="Arial" w:cs="Arial"/>
        </w:rPr>
      </w:pPr>
    </w:p>
    <w:p w:rsidR="00733179" w:rsidRPr="001543FB" w:rsidRDefault="00733179" w:rsidP="00733179">
      <w:pPr>
        <w:ind w:firstLine="1134"/>
        <w:jc w:val="both"/>
        <w:rPr>
          <w:rFonts w:ascii="Arial" w:hAnsi="Arial" w:cs="Arial"/>
        </w:rPr>
      </w:pPr>
      <w:r w:rsidRPr="001543FB">
        <w:rPr>
          <w:rFonts w:ascii="Arial" w:hAnsi="Arial" w:cs="Arial"/>
        </w:rPr>
        <w:t>Diante da atual emergência de Saúde Pública decretada em nossa cidade, e considerando o papel fundamental desta Comissão Permanente de buscar esclarecimentos pertinentes em defesa da vida e do acesso à saúde de seus munícipes, entendemos de extrema necessidade este encontro – solicitado através de Carta enviada à Presidência desta Comissão Permanente, na figura de seu presidente, ao Presidente da Câmara Municipal de Niterói, e também ao Prefeito e Secretário de Saúde da cidade no último dia 16/07, em ato realizado em frente a esta Casa de Leis, pelos trabalhadores da Rede Municipal da Saúde de Niterói, livremente organizados através da Associação que os representa – a  fim de esclarecer dúvidas do parlamento e da sociedade civil, além de incentivar o debate de propostas que podem auxiliar o Poder Executivo no atravessamento desta grave crise sanitária, de escala global, que afeta a cidade de Niterói.</w:t>
      </w:r>
    </w:p>
    <w:p w:rsidR="00733179" w:rsidRPr="001543FB" w:rsidRDefault="00733179" w:rsidP="00733179">
      <w:pPr>
        <w:ind w:firstLine="1134"/>
        <w:jc w:val="both"/>
        <w:rPr>
          <w:rFonts w:ascii="Arial" w:hAnsi="Arial" w:cs="Arial"/>
        </w:rPr>
      </w:pPr>
    </w:p>
    <w:p w:rsidR="00733179" w:rsidRPr="001543FB" w:rsidRDefault="00733179" w:rsidP="00733179">
      <w:pPr>
        <w:ind w:firstLine="1134"/>
        <w:jc w:val="both"/>
        <w:rPr>
          <w:rFonts w:ascii="Arial" w:hAnsi="Arial" w:cs="Arial"/>
        </w:rPr>
      </w:pPr>
      <w:r w:rsidRPr="001543FB">
        <w:rPr>
          <w:rFonts w:ascii="Arial" w:hAnsi="Arial" w:cs="Arial"/>
        </w:rPr>
        <w:t xml:space="preserve">É sabido que Niterói há anos enfrenta um grave déficit de Recursos Humanos em sua rede de Saúde, e que nestes tempos de pandemia, esta questão ficou mais ainda escancarada. Para além do déficit, temos também outro agravante: a precarização, cada vez mais profunda, dos vínculos de trabalho dos profissionais que atuam na ponta de nossa rede. O concurso da FMS, convocado para o início do corrente ano (e que se encontra temporariamente suspenso), não contempla nem o quantitativo de profissionais necessários para que a rede municipal atenda confortavelmente a população e nem tampouco oferece salários dignos para cada profissional que desempenha funções extremamente fundamentais em nossa cidade. Há uma tabela salarial enviada ainda no ano de 2015 ao Prefeito, que jamais foi cumprida. </w:t>
      </w:r>
    </w:p>
    <w:p w:rsidR="00733179" w:rsidRPr="001543FB" w:rsidRDefault="00733179" w:rsidP="00733179">
      <w:pPr>
        <w:ind w:firstLine="1134"/>
        <w:jc w:val="both"/>
        <w:rPr>
          <w:rFonts w:ascii="Arial" w:hAnsi="Arial" w:cs="Arial"/>
        </w:rPr>
      </w:pPr>
    </w:p>
    <w:p w:rsidR="00733179" w:rsidRPr="001543FB" w:rsidRDefault="00733179" w:rsidP="00733179">
      <w:pPr>
        <w:ind w:firstLine="1134"/>
        <w:jc w:val="both"/>
        <w:rPr>
          <w:rFonts w:ascii="Arial" w:hAnsi="Arial" w:cs="Arial"/>
        </w:rPr>
      </w:pPr>
      <w:r w:rsidRPr="001543FB">
        <w:rPr>
          <w:rFonts w:ascii="Arial" w:hAnsi="Arial" w:cs="Arial"/>
        </w:rPr>
        <w:t xml:space="preserve">Outra questão importante a ser tratada neste encontro é sobre o Hospital Oceânico, localizado no bairro de Piratininga. De fato, a iniciativa de abertura deste hospital na tentativa de mitigar os impactos da COVID 19 em Niterói, foi uma resposta muito eficaz e acertada. Entretanto, o que preocupa não só os trabalhadores da saúde de Niterói, como também o Presidente desta </w:t>
      </w:r>
      <w:r w:rsidRPr="001543FB">
        <w:rPr>
          <w:rFonts w:ascii="Arial" w:hAnsi="Arial" w:cs="Arial"/>
        </w:rPr>
        <w:lastRenderedPageBreak/>
        <w:t>Comissão, é quanto a gestão desta unidade por uma Organização Social; uma vez que é notável a existência de erros grotescos e fraudes neste modelo de Gestão; privado e terceirizado pelo Estado, o que incorre em problemas constantemente noticiados pela imprensa e pela opinião pública em geral.</w:t>
      </w:r>
    </w:p>
    <w:p w:rsidR="00CC14A8" w:rsidRPr="001543FB" w:rsidRDefault="00733179" w:rsidP="00733179">
      <w:pPr>
        <w:autoSpaceDE w:val="0"/>
        <w:autoSpaceDN w:val="0"/>
        <w:adjustRightInd w:val="0"/>
        <w:ind w:firstLine="1134"/>
        <w:jc w:val="both"/>
        <w:rPr>
          <w:rFonts w:ascii="Arial" w:hAnsi="Arial" w:cs="Arial"/>
        </w:rPr>
      </w:pPr>
      <w:r w:rsidRPr="001543FB">
        <w:rPr>
          <w:rFonts w:ascii="Arial" w:hAnsi="Arial" w:cs="Arial"/>
        </w:rPr>
        <w:t xml:space="preserve"> Desta forma, cabe a esta Comissão Permanente promover a presente Audiência Pública, solicitada pelo conjunto destes trabalhadores, a fim de que os devidos esclarecimentos sejam prestados de forma pública e transparente para conhecimento dos vereadores desta Casa de Leis, dos profissionais da saúde e de toda a população de Niterói.</w:t>
      </w:r>
    </w:p>
    <w:p w:rsidR="00733179" w:rsidRPr="001543FB" w:rsidRDefault="00733179" w:rsidP="00733179">
      <w:pPr>
        <w:autoSpaceDE w:val="0"/>
        <w:autoSpaceDN w:val="0"/>
        <w:adjustRightInd w:val="0"/>
        <w:jc w:val="both"/>
        <w:rPr>
          <w:rFonts w:ascii="Arial" w:hAnsi="Arial" w:cs="Arial"/>
        </w:rPr>
      </w:pPr>
    </w:p>
    <w:p w:rsidR="00CC14A8" w:rsidRPr="001543FB" w:rsidRDefault="00946FF9" w:rsidP="00095C24">
      <w:pPr>
        <w:autoSpaceDE w:val="0"/>
        <w:autoSpaceDN w:val="0"/>
        <w:adjustRightInd w:val="0"/>
        <w:ind w:left="4248"/>
        <w:jc w:val="right"/>
        <w:rPr>
          <w:rFonts w:ascii="Arial" w:hAnsi="Arial" w:cs="Arial"/>
        </w:rPr>
      </w:pPr>
      <w:r w:rsidRPr="001543FB">
        <w:rPr>
          <w:rFonts w:ascii="Arial" w:hAnsi="Arial" w:cs="Arial"/>
          <w:noProof/>
        </w:rPr>
        <w:drawing>
          <wp:anchor distT="0" distB="0" distL="114300" distR="114300" simplePos="0" relativeHeight="251658240" behindDoc="1" locked="0" layoutInCell="1" allowOverlap="1">
            <wp:simplePos x="0" y="0"/>
            <wp:positionH relativeFrom="column">
              <wp:posOffset>371218</wp:posOffset>
            </wp:positionH>
            <wp:positionV relativeFrom="paragraph">
              <wp:posOffset>111125</wp:posOffset>
            </wp:positionV>
            <wp:extent cx="2563512" cy="951470"/>
            <wp:effectExtent l="19050" t="0" r="8238" b="0"/>
            <wp:wrapNone/>
            <wp:docPr id="2" name="Imagem 1" descr="Assinatura 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natura PEG.jpeg"/>
                    <pic:cNvPicPr/>
                  </pic:nvPicPr>
                  <pic:blipFill>
                    <a:blip r:embed="rId6" cstate="print"/>
                    <a:stretch>
                      <a:fillRect/>
                    </a:stretch>
                  </pic:blipFill>
                  <pic:spPr>
                    <a:xfrm>
                      <a:off x="0" y="0"/>
                      <a:ext cx="2563512" cy="951470"/>
                    </a:xfrm>
                    <a:prstGeom prst="rect">
                      <a:avLst/>
                    </a:prstGeom>
                  </pic:spPr>
                </pic:pic>
              </a:graphicData>
            </a:graphic>
          </wp:anchor>
        </w:drawing>
      </w:r>
      <w:r w:rsidR="00CC14A8" w:rsidRPr="001543FB">
        <w:rPr>
          <w:rFonts w:ascii="Arial" w:hAnsi="Arial" w:cs="Arial"/>
        </w:rPr>
        <w:t xml:space="preserve">Sala </w:t>
      </w:r>
      <w:r w:rsidR="00733179" w:rsidRPr="001543FB">
        <w:rPr>
          <w:rFonts w:ascii="Arial" w:hAnsi="Arial" w:cs="Arial"/>
        </w:rPr>
        <w:t>das Sessões, 2</w:t>
      </w:r>
      <w:r w:rsidR="00EA4EBD" w:rsidRPr="001543FB">
        <w:rPr>
          <w:rFonts w:ascii="Arial" w:hAnsi="Arial" w:cs="Arial"/>
        </w:rPr>
        <w:t>3</w:t>
      </w:r>
      <w:r w:rsidR="00CC14A8" w:rsidRPr="001543FB">
        <w:rPr>
          <w:rFonts w:ascii="Arial" w:hAnsi="Arial" w:cs="Arial"/>
        </w:rPr>
        <w:t xml:space="preserve"> de </w:t>
      </w:r>
      <w:r w:rsidR="00733179" w:rsidRPr="001543FB">
        <w:rPr>
          <w:rFonts w:ascii="Arial" w:hAnsi="Arial" w:cs="Arial"/>
        </w:rPr>
        <w:t>julho</w:t>
      </w:r>
      <w:r w:rsidR="00254673" w:rsidRPr="001543FB">
        <w:rPr>
          <w:rFonts w:ascii="Arial" w:hAnsi="Arial" w:cs="Arial"/>
        </w:rPr>
        <w:t xml:space="preserve"> de 2020</w:t>
      </w:r>
      <w:r w:rsidR="00CC14A8" w:rsidRPr="001543FB">
        <w:rPr>
          <w:rFonts w:ascii="Arial" w:hAnsi="Arial" w:cs="Arial"/>
        </w:rPr>
        <w:t>.</w:t>
      </w:r>
    </w:p>
    <w:p w:rsidR="00551993" w:rsidRPr="001543FB" w:rsidRDefault="00551993" w:rsidP="00946FF9">
      <w:pPr>
        <w:pStyle w:val="Ttulo1"/>
        <w:rPr>
          <w:sz w:val="24"/>
          <w:szCs w:val="24"/>
        </w:rPr>
      </w:pPr>
    </w:p>
    <w:p w:rsidR="00551993" w:rsidRPr="001543FB" w:rsidRDefault="00551993" w:rsidP="00551993">
      <w:pPr>
        <w:ind w:left="708" w:firstLine="708"/>
        <w:jc w:val="both"/>
        <w:rPr>
          <w:rFonts w:ascii="Arial" w:hAnsi="Arial" w:cs="Arial"/>
          <w:b/>
        </w:rPr>
      </w:pPr>
      <w:r w:rsidRPr="001543FB">
        <w:rPr>
          <w:rFonts w:ascii="Arial" w:hAnsi="Arial" w:cs="Arial"/>
          <w:b/>
        </w:rPr>
        <w:t>Paulo Eduardo Gomes                                            Paulo Velasco</w:t>
      </w:r>
    </w:p>
    <w:p w:rsidR="00551993" w:rsidRPr="001543FB" w:rsidRDefault="00551993" w:rsidP="00551993">
      <w:pPr>
        <w:ind w:left="708" w:firstLine="708"/>
        <w:jc w:val="both"/>
        <w:rPr>
          <w:rFonts w:ascii="Arial" w:hAnsi="Arial" w:cs="Arial"/>
          <w:b/>
        </w:rPr>
      </w:pPr>
      <w:r w:rsidRPr="001543FB">
        <w:rPr>
          <w:rFonts w:ascii="Arial" w:hAnsi="Arial" w:cs="Arial"/>
          <w:b/>
        </w:rPr>
        <w:t xml:space="preserve">          Presidente                                                    Vice-Presidente</w:t>
      </w:r>
    </w:p>
    <w:p w:rsidR="00551993" w:rsidRPr="001543FB" w:rsidRDefault="00551993" w:rsidP="00551993">
      <w:pPr>
        <w:shd w:val="clear" w:color="auto" w:fill="FFFFFF"/>
        <w:jc w:val="center"/>
        <w:rPr>
          <w:rFonts w:ascii="Arial" w:hAnsi="Arial" w:cs="Arial"/>
        </w:rPr>
      </w:pPr>
    </w:p>
    <w:p w:rsidR="00551993" w:rsidRPr="001543FB" w:rsidRDefault="00551993" w:rsidP="00551993">
      <w:pPr>
        <w:shd w:val="clear" w:color="auto" w:fill="FFFFFF"/>
        <w:jc w:val="center"/>
        <w:rPr>
          <w:rFonts w:ascii="Arial" w:hAnsi="Arial" w:cs="Arial"/>
        </w:rPr>
      </w:pPr>
    </w:p>
    <w:p w:rsidR="00551993" w:rsidRPr="001543FB" w:rsidRDefault="00551993" w:rsidP="00551993">
      <w:pPr>
        <w:shd w:val="clear" w:color="auto" w:fill="FFFFFF"/>
        <w:jc w:val="center"/>
        <w:rPr>
          <w:rFonts w:ascii="Arial" w:hAnsi="Arial" w:cs="Arial"/>
        </w:rPr>
      </w:pPr>
    </w:p>
    <w:p w:rsidR="00551993" w:rsidRPr="001543FB" w:rsidRDefault="00551993" w:rsidP="00551993">
      <w:pPr>
        <w:ind w:left="709"/>
        <w:jc w:val="both"/>
        <w:rPr>
          <w:rFonts w:ascii="Arial" w:hAnsi="Arial" w:cs="Arial"/>
          <w:b/>
        </w:rPr>
      </w:pPr>
      <w:r w:rsidRPr="001543FB">
        <w:rPr>
          <w:rFonts w:ascii="Arial" w:hAnsi="Arial" w:cs="Arial"/>
          <w:b/>
        </w:rPr>
        <w:tab/>
        <w:t xml:space="preserve">     Carlos Otávio Dias Vaz                                    Verônica Lima</w:t>
      </w:r>
    </w:p>
    <w:p w:rsidR="00551993" w:rsidRPr="001543FB" w:rsidRDefault="00551993" w:rsidP="00551993">
      <w:pPr>
        <w:ind w:left="708" w:firstLine="708"/>
        <w:jc w:val="both"/>
        <w:rPr>
          <w:rFonts w:ascii="Arial" w:hAnsi="Arial" w:cs="Arial"/>
          <w:b/>
        </w:rPr>
      </w:pPr>
      <w:r w:rsidRPr="001543FB">
        <w:rPr>
          <w:rFonts w:ascii="Arial" w:hAnsi="Arial" w:cs="Arial"/>
          <w:b/>
        </w:rPr>
        <w:t xml:space="preserve">               Membro                                                         Membro</w:t>
      </w:r>
    </w:p>
    <w:p w:rsidR="00551993" w:rsidRPr="001543FB" w:rsidRDefault="00551993" w:rsidP="00551993">
      <w:pPr>
        <w:shd w:val="clear" w:color="auto" w:fill="FFFFFF"/>
        <w:jc w:val="center"/>
        <w:rPr>
          <w:rFonts w:ascii="Arial" w:hAnsi="Arial" w:cs="Arial"/>
        </w:rPr>
      </w:pPr>
    </w:p>
    <w:p w:rsidR="00551993" w:rsidRPr="001543FB" w:rsidRDefault="00551993" w:rsidP="00551993">
      <w:pPr>
        <w:shd w:val="clear" w:color="auto" w:fill="FFFFFF"/>
        <w:jc w:val="center"/>
        <w:rPr>
          <w:rFonts w:ascii="Arial" w:hAnsi="Arial" w:cs="Arial"/>
        </w:rPr>
      </w:pPr>
    </w:p>
    <w:p w:rsidR="00551993" w:rsidRPr="001543FB" w:rsidRDefault="00551993" w:rsidP="00551993">
      <w:pPr>
        <w:shd w:val="clear" w:color="auto" w:fill="FFFFFF"/>
        <w:jc w:val="center"/>
        <w:rPr>
          <w:rFonts w:ascii="Arial" w:hAnsi="Arial" w:cs="Arial"/>
        </w:rPr>
      </w:pPr>
    </w:p>
    <w:p w:rsidR="00551993" w:rsidRPr="001543FB" w:rsidRDefault="0004727C" w:rsidP="0004727C">
      <w:pPr>
        <w:ind w:left="708" w:firstLine="708"/>
        <w:jc w:val="both"/>
        <w:rPr>
          <w:rFonts w:ascii="Arial" w:hAnsi="Arial" w:cs="Arial"/>
          <w:b/>
        </w:rPr>
      </w:pPr>
      <w:r>
        <w:rPr>
          <w:rFonts w:ascii="Arial" w:hAnsi="Arial" w:cs="Arial"/>
          <w:b/>
        </w:rPr>
        <w:t xml:space="preserve">    </w:t>
      </w:r>
      <w:r w:rsidR="00551993" w:rsidRPr="001543FB">
        <w:rPr>
          <w:rFonts w:ascii="Arial" w:hAnsi="Arial" w:cs="Arial"/>
          <w:b/>
        </w:rPr>
        <w:t>Rodrigo Farah</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Betinho</w:t>
      </w:r>
    </w:p>
    <w:p w:rsidR="00551993" w:rsidRPr="001543FB" w:rsidRDefault="0004727C" w:rsidP="0004727C">
      <w:pPr>
        <w:shd w:val="clear" w:color="auto" w:fill="FFFFFF"/>
        <w:jc w:val="both"/>
        <w:rPr>
          <w:rFonts w:ascii="Arial" w:hAnsi="Arial" w:cs="Arial"/>
          <w:b/>
        </w:rPr>
      </w:pPr>
      <w:r>
        <w:rPr>
          <w:rFonts w:ascii="Arial" w:hAnsi="Arial" w:cs="Arial"/>
          <w:b/>
        </w:rPr>
        <w:t xml:space="preserve">                             </w:t>
      </w:r>
      <w:r w:rsidR="00551993" w:rsidRPr="001543FB">
        <w:rPr>
          <w:rFonts w:ascii="Arial" w:hAnsi="Arial" w:cs="Arial"/>
          <w:b/>
        </w:rPr>
        <w:t>Membro</w:t>
      </w:r>
    </w:p>
    <w:p w:rsidR="00AB7B4E" w:rsidRDefault="00AB7B4E" w:rsidP="00551993">
      <w:pPr>
        <w:shd w:val="clear" w:color="auto" w:fill="FFFFFF"/>
        <w:jc w:val="center"/>
        <w:rPr>
          <w:rFonts w:ascii="Arial" w:hAnsi="Arial" w:cs="Arial"/>
          <w:b/>
        </w:rPr>
      </w:pPr>
    </w:p>
    <w:p w:rsidR="0004727C" w:rsidRPr="001543FB" w:rsidRDefault="0004727C" w:rsidP="00551993">
      <w:pPr>
        <w:shd w:val="clear" w:color="auto" w:fill="FFFFFF"/>
        <w:jc w:val="center"/>
        <w:rPr>
          <w:rFonts w:ascii="Arial" w:hAnsi="Arial" w:cs="Arial"/>
          <w:b/>
        </w:rPr>
      </w:pPr>
    </w:p>
    <w:p w:rsidR="00AB7B4E" w:rsidRPr="001543FB" w:rsidRDefault="00AB7B4E" w:rsidP="00551993">
      <w:pPr>
        <w:shd w:val="clear" w:color="auto" w:fill="FFFFFF"/>
        <w:jc w:val="center"/>
        <w:rPr>
          <w:rFonts w:ascii="Arial" w:hAnsi="Arial" w:cs="Arial"/>
          <w:b/>
        </w:rPr>
      </w:pPr>
    </w:p>
    <w:p w:rsidR="00AB7B4E" w:rsidRPr="001543FB" w:rsidRDefault="00AB7B4E" w:rsidP="00AB7B4E">
      <w:pPr>
        <w:jc w:val="center"/>
        <w:rPr>
          <w:rFonts w:ascii="Arial" w:hAnsi="Arial" w:cs="Arial"/>
          <w:b/>
          <w:color w:val="000000"/>
          <w:shd w:val="clear" w:color="auto" w:fill="FFFFFF"/>
        </w:rPr>
      </w:pPr>
      <w:r w:rsidRPr="001543FB">
        <w:rPr>
          <w:rFonts w:ascii="Arial" w:hAnsi="Arial" w:cs="Arial"/>
          <w:b/>
          <w:color w:val="000000"/>
          <w:shd w:val="clear" w:color="auto" w:fill="FFFFFF"/>
        </w:rPr>
        <w:t>Carlos Macedo</w:t>
      </w:r>
      <w:r w:rsidRPr="001543FB">
        <w:rPr>
          <w:rFonts w:ascii="Arial" w:hAnsi="Arial" w:cs="Arial"/>
          <w:b/>
          <w:color w:val="000000"/>
          <w:shd w:val="clear" w:color="auto" w:fill="FFFFFF"/>
        </w:rPr>
        <w:tab/>
      </w:r>
      <w:r w:rsidRPr="001543FB">
        <w:rPr>
          <w:rFonts w:ascii="Arial" w:hAnsi="Arial" w:cs="Arial"/>
          <w:b/>
          <w:color w:val="000000"/>
          <w:shd w:val="clear" w:color="auto" w:fill="FFFFFF"/>
        </w:rPr>
        <w:tab/>
      </w:r>
      <w:r w:rsidRPr="001543FB">
        <w:rPr>
          <w:rFonts w:ascii="Arial" w:hAnsi="Arial" w:cs="Arial"/>
          <w:b/>
          <w:color w:val="000000"/>
          <w:shd w:val="clear" w:color="auto" w:fill="FFFFFF"/>
        </w:rPr>
        <w:tab/>
      </w:r>
      <w:r w:rsidR="001543FB" w:rsidRPr="001543FB">
        <w:rPr>
          <w:rFonts w:ascii="Arial" w:hAnsi="Arial" w:cs="Arial"/>
          <w:b/>
          <w:color w:val="000000"/>
          <w:shd w:val="clear" w:color="auto" w:fill="FFFFFF"/>
        </w:rPr>
        <w:t>Milton Carlos da S. Lopes</w:t>
      </w: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r w:rsidRPr="001543FB">
        <w:rPr>
          <w:rFonts w:ascii="Arial" w:hAnsi="Arial" w:cs="Arial"/>
          <w:b/>
          <w:color w:val="000000"/>
          <w:shd w:val="clear" w:color="auto" w:fill="FFFFFF"/>
        </w:rPr>
        <w:t>Emanuel Jorge Rocha</w:t>
      </w:r>
      <w:r w:rsidRPr="001543FB">
        <w:rPr>
          <w:rFonts w:ascii="Arial" w:hAnsi="Arial" w:cs="Arial"/>
          <w:b/>
          <w:color w:val="000000"/>
          <w:shd w:val="clear" w:color="auto" w:fill="FFFFFF"/>
        </w:rPr>
        <w:tab/>
      </w:r>
      <w:r w:rsidRPr="001543FB">
        <w:rPr>
          <w:rFonts w:ascii="Arial" w:hAnsi="Arial" w:cs="Arial"/>
          <w:b/>
          <w:color w:val="000000"/>
          <w:shd w:val="clear" w:color="auto" w:fill="FFFFFF"/>
        </w:rPr>
        <w:tab/>
      </w:r>
      <w:r w:rsidRPr="001543FB">
        <w:rPr>
          <w:rFonts w:ascii="Arial" w:hAnsi="Arial" w:cs="Arial"/>
          <w:b/>
          <w:color w:val="000000"/>
          <w:shd w:val="clear" w:color="auto" w:fill="FFFFFF"/>
        </w:rPr>
        <w:tab/>
        <w:t xml:space="preserve">João Gustavo B. X. Pereira </w:t>
      </w: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r w:rsidRPr="001543FB">
        <w:rPr>
          <w:rFonts w:ascii="Arial" w:hAnsi="Arial" w:cs="Arial"/>
          <w:b/>
          <w:color w:val="000000"/>
          <w:shd w:val="clear" w:color="auto" w:fill="FFFFFF"/>
        </w:rPr>
        <w:t>Jorge Andrigo Dias de Carvalho</w:t>
      </w:r>
      <w:r w:rsidRPr="001543FB">
        <w:rPr>
          <w:rFonts w:ascii="Arial" w:hAnsi="Arial" w:cs="Arial"/>
          <w:b/>
          <w:color w:val="000000"/>
          <w:shd w:val="clear" w:color="auto" w:fill="FFFFFF"/>
        </w:rPr>
        <w:tab/>
      </w:r>
      <w:r w:rsidRPr="001543FB">
        <w:rPr>
          <w:rFonts w:ascii="Arial" w:hAnsi="Arial" w:cs="Arial"/>
          <w:b/>
          <w:color w:val="000000"/>
          <w:shd w:val="clear" w:color="auto" w:fill="FFFFFF"/>
        </w:rPr>
        <w:tab/>
        <w:t xml:space="preserve">Leandro Portugal F. de Lima </w:t>
      </w: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r w:rsidRPr="001543FB">
        <w:rPr>
          <w:rFonts w:ascii="Arial" w:hAnsi="Arial" w:cs="Arial"/>
          <w:b/>
          <w:color w:val="000000"/>
          <w:shd w:val="clear" w:color="auto" w:fill="FFFFFF"/>
        </w:rPr>
        <w:t xml:space="preserve">Leonardo S. Giordano </w:t>
      </w:r>
      <w:r w:rsidRPr="001543FB">
        <w:rPr>
          <w:rFonts w:ascii="Arial" w:hAnsi="Arial" w:cs="Arial"/>
          <w:b/>
          <w:color w:val="000000"/>
          <w:shd w:val="clear" w:color="auto" w:fill="FFFFFF"/>
        </w:rPr>
        <w:tab/>
      </w:r>
      <w:r w:rsidRPr="001543FB">
        <w:rPr>
          <w:rFonts w:ascii="Arial" w:hAnsi="Arial" w:cs="Arial"/>
          <w:b/>
          <w:color w:val="000000"/>
          <w:shd w:val="clear" w:color="auto" w:fill="FFFFFF"/>
        </w:rPr>
        <w:tab/>
      </w:r>
      <w:r w:rsidRPr="001543FB">
        <w:rPr>
          <w:rFonts w:ascii="Arial" w:hAnsi="Arial" w:cs="Arial"/>
          <w:b/>
          <w:color w:val="000000"/>
          <w:shd w:val="clear" w:color="auto" w:fill="FFFFFF"/>
        </w:rPr>
        <w:tab/>
        <w:t xml:space="preserve">Luiz Carlos Gallo de Freitas </w:t>
      </w: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r w:rsidRPr="001543FB">
        <w:rPr>
          <w:rFonts w:ascii="Arial" w:hAnsi="Arial" w:cs="Arial"/>
          <w:b/>
          <w:color w:val="000000"/>
          <w:shd w:val="clear" w:color="auto" w:fill="FFFFFF"/>
        </w:rPr>
        <w:t xml:space="preserve">Paulo Roberto M. Bagueira Leal </w:t>
      </w:r>
      <w:r w:rsidRPr="001543FB">
        <w:rPr>
          <w:rFonts w:ascii="Arial" w:hAnsi="Arial" w:cs="Arial"/>
          <w:b/>
          <w:color w:val="000000"/>
          <w:shd w:val="clear" w:color="auto" w:fill="FFFFFF"/>
        </w:rPr>
        <w:tab/>
      </w:r>
      <w:r w:rsidRPr="001543FB">
        <w:rPr>
          <w:rFonts w:ascii="Arial" w:hAnsi="Arial" w:cs="Arial"/>
          <w:b/>
          <w:color w:val="000000"/>
          <w:shd w:val="clear" w:color="auto" w:fill="FFFFFF"/>
        </w:rPr>
        <w:tab/>
      </w:r>
      <w:r w:rsidRPr="001543FB">
        <w:rPr>
          <w:rFonts w:ascii="Arial" w:hAnsi="Arial" w:cs="Arial"/>
          <w:b/>
        </w:rPr>
        <w:t>Renatinho do PSOL</w:t>
      </w:r>
      <w:r w:rsidRPr="001543FB">
        <w:rPr>
          <w:rFonts w:ascii="Arial" w:hAnsi="Arial" w:cs="Arial"/>
          <w:b/>
          <w:color w:val="000000"/>
          <w:shd w:val="clear" w:color="auto" w:fill="FFFFFF"/>
        </w:rPr>
        <w:t xml:space="preserve"> </w:t>
      </w: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r w:rsidRPr="001543FB">
        <w:rPr>
          <w:rFonts w:ascii="Arial" w:hAnsi="Arial" w:cs="Arial"/>
          <w:b/>
          <w:color w:val="000000"/>
          <w:shd w:val="clear" w:color="auto" w:fill="FFFFFF"/>
        </w:rPr>
        <w:t xml:space="preserve">Renato Cordeiro Júnior </w:t>
      </w:r>
      <w:r w:rsidRPr="001543FB">
        <w:rPr>
          <w:rFonts w:ascii="Arial" w:hAnsi="Arial" w:cs="Arial"/>
          <w:b/>
          <w:color w:val="000000"/>
          <w:shd w:val="clear" w:color="auto" w:fill="FFFFFF"/>
        </w:rPr>
        <w:tab/>
      </w:r>
      <w:r w:rsidRPr="001543FB">
        <w:rPr>
          <w:rFonts w:ascii="Arial" w:hAnsi="Arial" w:cs="Arial"/>
          <w:b/>
          <w:color w:val="000000"/>
          <w:shd w:val="clear" w:color="auto" w:fill="FFFFFF"/>
        </w:rPr>
        <w:tab/>
      </w:r>
      <w:r w:rsidRPr="001543FB">
        <w:rPr>
          <w:rFonts w:ascii="Arial" w:hAnsi="Arial" w:cs="Arial"/>
          <w:b/>
          <w:color w:val="000000"/>
          <w:shd w:val="clear" w:color="auto" w:fill="FFFFFF"/>
        </w:rPr>
        <w:tab/>
        <w:t>Renato F. de O. Cariello</w:t>
      </w: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r w:rsidRPr="001543FB">
        <w:rPr>
          <w:rFonts w:ascii="Arial" w:hAnsi="Arial" w:cs="Arial"/>
          <w:b/>
          <w:color w:val="000000"/>
          <w:shd w:val="clear" w:color="auto" w:fill="FFFFFF"/>
        </w:rPr>
        <w:t xml:space="preserve">Ricardo Evangelista Lírio </w:t>
      </w:r>
      <w:r w:rsidRPr="001543FB">
        <w:rPr>
          <w:rFonts w:ascii="Arial" w:hAnsi="Arial" w:cs="Arial"/>
          <w:b/>
          <w:color w:val="000000"/>
          <w:shd w:val="clear" w:color="auto" w:fill="FFFFFF"/>
        </w:rPr>
        <w:tab/>
      </w:r>
      <w:r w:rsidRPr="001543FB">
        <w:rPr>
          <w:rFonts w:ascii="Arial" w:hAnsi="Arial" w:cs="Arial"/>
          <w:b/>
          <w:color w:val="000000"/>
          <w:shd w:val="clear" w:color="auto" w:fill="FFFFFF"/>
        </w:rPr>
        <w:tab/>
      </w:r>
      <w:r w:rsidRPr="001543FB">
        <w:rPr>
          <w:rFonts w:ascii="Arial" w:hAnsi="Arial" w:cs="Arial"/>
          <w:b/>
          <w:color w:val="000000"/>
          <w:shd w:val="clear" w:color="auto" w:fill="FFFFFF"/>
        </w:rPr>
        <w:tab/>
        <w:t>Roberto Fernandes Jales</w:t>
      </w: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p>
    <w:p w:rsidR="00AB7B4E" w:rsidRPr="001543FB" w:rsidRDefault="00AB7B4E" w:rsidP="00AB7B4E">
      <w:pPr>
        <w:jc w:val="center"/>
        <w:rPr>
          <w:rFonts w:ascii="Arial" w:hAnsi="Arial" w:cs="Arial"/>
          <w:b/>
          <w:color w:val="000000"/>
          <w:shd w:val="clear" w:color="auto" w:fill="FFFFFF"/>
        </w:rPr>
      </w:pPr>
      <w:r w:rsidRPr="001543FB">
        <w:rPr>
          <w:rFonts w:ascii="Arial" w:hAnsi="Arial" w:cs="Arial"/>
          <w:b/>
          <w:color w:val="000000"/>
          <w:shd w:val="clear" w:color="auto" w:fill="FFFFFF"/>
        </w:rPr>
        <w:t>Sandro Mauro L. de Araújo</w:t>
      </w:r>
    </w:p>
    <w:sectPr w:rsidR="00AB7B4E" w:rsidRPr="001543FB" w:rsidSect="00551993">
      <w:headerReference w:type="default" r:id="rId7"/>
      <w:pgSz w:w="12240" w:h="15840"/>
      <w:pgMar w:top="720" w:right="720" w:bottom="720" w:left="720"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10FD" w:rsidRDefault="00C610FD">
      <w:r>
        <w:separator/>
      </w:r>
    </w:p>
  </w:endnote>
  <w:endnote w:type="continuationSeparator" w:id="1">
    <w:p w:rsidR="00C610FD" w:rsidRDefault="00C610F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10FD" w:rsidRDefault="00C610FD">
      <w:r>
        <w:separator/>
      </w:r>
    </w:p>
  </w:footnote>
  <w:footnote w:type="continuationSeparator" w:id="1">
    <w:p w:rsidR="00C610FD" w:rsidRDefault="00C610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Ind w:w="-486" w:type="dxa"/>
      <w:tblLook w:val="01E0"/>
    </w:tblPr>
    <w:tblGrid>
      <w:gridCol w:w="1734"/>
      <w:gridCol w:w="7148"/>
    </w:tblGrid>
    <w:tr w:rsidR="000E66C9" w:rsidTr="00551993">
      <w:trPr>
        <w:trHeight w:val="1148"/>
        <w:jc w:val="center"/>
      </w:trPr>
      <w:tc>
        <w:tcPr>
          <w:tcW w:w="1734" w:type="dxa"/>
          <w:shd w:val="clear" w:color="auto" w:fill="auto"/>
        </w:tcPr>
        <w:p w:rsidR="000E66C9" w:rsidRDefault="00AF2E8D" w:rsidP="000E66C9">
          <w:pPr>
            <w:pStyle w:val="Cabealho"/>
          </w:pPr>
          <w:r>
            <w:rPr>
              <w:noProof/>
            </w:rPr>
            <w:drawing>
              <wp:inline distT="0" distB="0" distL="0" distR="0">
                <wp:extent cx="952500" cy="1133475"/>
                <wp:effectExtent l="0" t="0" r="0" b="9525"/>
                <wp:docPr id="1" name="Imagem 1" descr="Logo C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MN"/>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tc>
      <w:tc>
        <w:tcPr>
          <w:tcW w:w="7148" w:type="dxa"/>
          <w:shd w:val="clear" w:color="auto" w:fill="auto"/>
        </w:tcPr>
        <w:p w:rsidR="000E66C9" w:rsidRPr="00127548" w:rsidRDefault="00C610FD" w:rsidP="00551993">
          <w:pPr>
            <w:pStyle w:val="Cabealho"/>
            <w:jc w:val="center"/>
            <w:rPr>
              <w:rFonts w:ascii="Arial" w:hAnsi="Arial" w:cs="Arial"/>
              <w:sz w:val="20"/>
              <w:szCs w:val="32"/>
            </w:rPr>
          </w:pPr>
        </w:p>
        <w:p w:rsidR="000E66C9" w:rsidRPr="00127548" w:rsidRDefault="00AF2E8D" w:rsidP="00551993">
          <w:pPr>
            <w:pStyle w:val="Cabealho"/>
            <w:jc w:val="center"/>
            <w:rPr>
              <w:rFonts w:ascii="Tahoma" w:hAnsi="Tahoma" w:cs="Arial"/>
              <w:b/>
              <w:sz w:val="40"/>
              <w:szCs w:val="48"/>
            </w:rPr>
          </w:pPr>
          <w:r w:rsidRPr="00127548">
            <w:rPr>
              <w:rFonts w:ascii="Tahoma" w:hAnsi="Tahoma" w:cs="Arial"/>
              <w:b/>
              <w:sz w:val="48"/>
              <w:szCs w:val="48"/>
            </w:rPr>
            <w:t>Câmara Municipal De Niterói</w:t>
          </w:r>
        </w:p>
        <w:p w:rsidR="000E66C9" w:rsidRPr="00127548" w:rsidRDefault="00C610FD" w:rsidP="00551993">
          <w:pPr>
            <w:pStyle w:val="Cabealho"/>
            <w:jc w:val="center"/>
            <w:rPr>
              <w:rFonts w:ascii="Tahoma" w:hAnsi="Tahoma" w:cs="Arial"/>
              <w:sz w:val="4"/>
              <w:szCs w:val="36"/>
            </w:rPr>
          </w:pPr>
        </w:p>
        <w:p w:rsidR="000E66C9" w:rsidRPr="00127548" w:rsidRDefault="00AF2E8D" w:rsidP="00551993">
          <w:pPr>
            <w:pStyle w:val="Cabealho"/>
            <w:jc w:val="center"/>
            <w:rPr>
              <w:rFonts w:ascii="Tahoma" w:hAnsi="Tahoma"/>
              <w:b/>
              <w:sz w:val="36"/>
              <w:szCs w:val="36"/>
            </w:rPr>
          </w:pPr>
          <w:r>
            <w:rPr>
              <w:rFonts w:ascii="Tahoma" w:hAnsi="Tahoma" w:cs="Arial"/>
              <w:b/>
              <w:sz w:val="36"/>
              <w:szCs w:val="36"/>
            </w:rPr>
            <w:t xml:space="preserve">Comissão de Saúde e Bem Estar </w:t>
          </w:r>
          <w:r w:rsidRPr="00127548">
            <w:rPr>
              <w:rFonts w:ascii="Tahoma" w:hAnsi="Tahoma" w:cs="Arial"/>
              <w:b/>
              <w:sz w:val="36"/>
              <w:szCs w:val="36"/>
            </w:rPr>
            <w:t>Social</w:t>
          </w:r>
        </w:p>
        <w:p w:rsidR="000E66C9" w:rsidRDefault="00C610FD" w:rsidP="000E66C9">
          <w:pPr>
            <w:pStyle w:val="Cabealho"/>
          </w:pPr>
        </w:p>
      </w:tc>
    </w:tr>
  </w:tbl>
  <w:p w:rsidR="00602F53" w:rsidRPr="00551993" w:rsidRDefault="00C610FD" w:rsidP="000E66C9">
    <w:pPr>
      <w:pStyle w:val="Cabealh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CC14A8"/>
    <w:rsid w:val="0004727C"/>
    <w:rsid w:val="0009206E"/>
    <w:rsid w:val="00095C24"/>
    <w:rsid w:val="001543FB"/>
    <w:rsid w:val="00181622"/>
    <w:rsid w:val="001B5C6A"/>
    <w:rsid w:val="00206CBC"/>
    <w:rsid w:val="00234A92"/>
    <w:rsid w:val="00254673"/>
    <w:rsid w:val="003827FE"/>
    <w:rsid w:val="00430D19"/>
    <w:rsid w:val="00447528"/>
    <w:rsid w:val="00533FD8"/>
    <w:rsid w:val="005463A5"/>
    <w:rsid w:val="00551993"/>
    <w:rsid w:val="00694A87"/>
    <w:rsid w:val="006C1468"/>
    <w:rsid w:val="006C2843"/>
    <w:rsid w:val="00707369"/>
    <w:rsid w:val="00733179"/>
    <w:rsid w:val="007A3845"/>
    <w:rsid w:val="007B1C53"/>
    <w:rsid w:val="008240BD"/>
    <w:rsid w:val="0093475A"/>
    <w:rsid w:val="00946FF9"/>
    <w:rsid w:val="00967626"/>
    <w:rsid w:val="00AB7B4E"/>
    <w:rsid w:val="00AD2826"/>
    <w:rsid w:val="00AF2E8D"/>
    <w:rsid w:val="00B809DA"/>
    <w:rsid w:val="00C610FD"/>
    <w:rsid w:val="00CC14A8"/>
    <w:rsid w:val="00D20ED7"/>
    <w:rsid w:val="00D871CE"/>
    <w:rsid w:val="00DA7053"/>
    <w:rsid w:val="00EA4EBD"/>
    <w:rsid w:val="00F52EF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4A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C14A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CC14A8"/>
    <w:pPr>
      <w:keepNext/>
      <w:autoSpaceDE w:val="0"/>
      <w:autoSpaceDN w:val="0"/>
      <w:adjustRightInd w:val="0"/>
      <w:jc w:val="both"/>
      <w:outlineLvl w:val="1"/>
    </w:pPr>
    <w:rPr>
      <w:b/>
      <w:iCs/>
      <w:color w:val="000000"/>
      <w:sz w:val="23"/>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C14A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CC14A8"/>
    <w:rPr>
      <w:rFonts w:ascii="Times New Roman" w:eastAsia="Times New Roman" w:hAnsi="Times New Roman" w:cs="Times New Roman"/>
      <w:b/>
      <w:iCs/>
      <w:color w:val="000000"/>
      <w:sz w:val="23"/>
      <w:szCs w:val="20"/>
      <w:lang w:eastAsia="pt-BR"/>
    </w:rPr>
  </w:style>
  <w:style w:type="paragraph" w:styleId="Recuodecorpodetexto">
    <w:name w:val="Body Text Indent"/>
    <w:basedOn w:val="Normal"/>
    <w:link w:val="RecuodecorpodetextoChar"/>
    <w:semiHidden/>
    <w:rsid w:val="00CC14A8"/>
    <w:pPr>
      <w:spacing w:before="100" w:beforeAutospacing="1" w:after="100" w:afterAutospacing="1"/>
    </w:pPr>
  </w:style>
  <w:style w:type="character" w:customStyle="1" w:styleId="RecuodecorpodetextoChar">
    <w:name w:val="Recuo de corpo de texto Char"/>
    <w:basedOn w:val="Fontepargpadro"/>
    <w:link w:val="Recuodecorpodetexto"/>
    <w:semiHidden/>
    <w:rsid w:val="00CC14A8"/>
    <w:rPr>
      <w:rFonts w:ascii="Times New Roman" w:eastAsia="Times New Roman" w:hAnsi="Times New Roman" w:cs="Times New Roman"/>
      <w:sz w:val="24"/>
      <w:szCs w:val="24"/>
      <w:lang w:eastAsia="pt-BR"/>
    </w:rPr>
  </w:style>
  <w:style w:type="paragraph" w:styleId="Ttulo">
    <w:name w:val="Title"/>
    <w:basedOn w:val="Normal"/>
    <w:link w:val="TtuloChar"/>
    <w:qFormat/>
    <w:rsid w:val="00CC14A8"/>
    <w:pPr>
      <w:jc w:val="center"/>
    </w:pPr>
    <w:rPr>
      <w:b/>
      <w:bCs/>
    </w:rPr>
  </w:style>
  <w:style w:type="character" w:customStyle="1" w:styleId="TtuloChar">
    <w:name w:val="Título Char"/>
    <w:basedOn w:val="Fontepargpadro"/>
    <w:link w:val="Ttulo"/>
    <w:rsid w:val="00CC14A8"/>
    <w:rPr>
      <w:rFonts w:ascii="Times New Roman" w:eastAsia="Times New Roman" w:hAnsi="Times New Roman" w:cs="Times New Roman"/>
      <w:b/>
      <w:bCs/>
      <w:sz w:val="24"/>
      <w:szCs w:val="24"/>
      <w:lang w:eastAsia="pt-BR"/>
    </w:rPr>
  </w:style>
  <w:style w:type="paragraph" w:styleId="Cabealho">
    <w:name w:val="header"/>
    <w:basedOn w:val="Normal"/>
    <w:link w:val="CabealhoChar"/>
    <w:rsid w:val="00CC14A8"/>
    <w:pPr>
      <w:tabs>
        <w:tab w:val="center" w:pos="4419"/>
        <w:tab w:val="right" w:pos="8838"/>
      </w:tabs>
    </w:pPr>
  </w:style>
  <w:style w:type="character" w:customStyle="1" w:styleId="CabealhoChar">
    <w:name w:val="Cabeçalho Char"/>
    <w:basedOn w:val="Fontepargpadro"/>
    <w:link w:val="Cabealho"/>
    <w:rsid w:val="00CC14A8"/>
    <w:rPr>
      <w:rFonts w:ascii="Times New Roman" w:eastAsia="Times New Roman" w:hAnsi="Times New Roman" w:cs="Times New Roman"/>
      <w:sz w:val="24"/>
      <w:szCs w:val="24"/>
      <w:lang w:eastAsia="pt-BR"/>
    </w:rPr>
  </w:style>
  <w:style w:type="paragraph" w:styleId="Rodap">
    <w:name w:val="footer"/>
    <w:basedOn w:val="Normal"/>
    <w:link w:val="RodapChar"/>
    <w:semiHidden/>
    <w:rsid w:val="00CC14A8"/>
    <w:pPr>
      <w:tabs>
        <w:tab w:val="center" w:pos="4419"/>
        <w:tab w:val="right" w:pos="8838"/>
      </w:tabs>
    </w:pPr>
  </w:style>
  <w:style w:type="character" w:customStyle="1" w:styleId="RodapChar">
    <w:name w:val="Rodapé Char"/>
    <w:basedOn w:val="Fontepargpadro"/>
    <w:link w:val="Rodap"/>
    <w:semiHidden/>
    <w:rsid w:val="00CC14A8"/>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CC14A8"/>
  </w:style>
  <w:style w:type="character" w:customStyle="1" w:styleId="il">
    <w:name w:val="il"/>
    <w:basedOn w:val="Fontepargpadro"/>
    <w:rsid w:val="00CC14A8"/>
  </w:style>
  <w:style w:type="paragraph" w:styleId="Textodebalo">
    <w:name w:val="Balloon Text"/>
    <w:basedOn w:val="Normal"/>
    <w:link w:val="TextodebaloChar"/>
    <w:uiPriority w:val="99"/>
    <w:semiHidden/>
    <w:unhideWhenUsed/>
    <w:rsid w:val="00CC14A8"/>
    <w:rPr>
      <w:rFonts w:ascii="Tahoma" w:hAnsi="Tahoma" w:cs="Tahoma"/>
      <w:sz w:val="16"/>
      <w:szCs w:val="16"/>
    </w:rPr>
  </w:style>
  <w:style w:type="character" w:customStyle="1" w:styleId="TextodebaloChar">
    <w:name w:val="Texto de balão Char"/>
    <w:basedOn w:val="Fontepargpadro"/>
    <w:link w:val="Textodebalo"/>
    <w:uiPriority w:val="99"/>
    <w:semiHidden/>
    <w:rsid w:val="00CC14A8"/>
    <w:rPr>
      <w:rFonts w:ascii="Tahoma" w:eastAsia="Times New Roman" w:hAnsi="Tahoma" w:cs="Tahoma"/>
      <w:sz w:val="16"/>
      <w:szCs w:val="16"/>
      <w:lang w:eastAsia="pt-BR"/>
    </w:rPr>
  </w:style>
  <w:style w:type="character" w:styleId="Hyperlink">
    <w:name w:val="Hyperlink"/>
    <w:basedOn w:val="Fontepargpadro"/>
    <w:uiPriority w:val="99"/>
    <w:unhideWhenUsed/>
    <w:rsid w:val="00B809DA"/>
    <w:rPr>
      <w:color w:val="0000FF"/>
      <w:u w:val="single"/>
    </w:rPr>
  </w:style>
  <w:style w:type="character" w:styleId="Forte">
    <w:name w:val="Strong"/>
    <w:basedOn w:val="Fontepargpadro"/>
    <w:uiPriority w:val="22"/>
    <w:qFormat/>
    <w:rsid w:val="00B809DA"/>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770</Words>
  <Characters>4163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Paulo Eduardo</dc:creator>
  <cp:lastModifiedBy>Familia</cp:lastModifiedBy>
  <cp:revision>6</cp:revision>
  <dcterms:created xsi:type="dcterms:W3CDTF">2020-07-23T20:00:00Z</dcterms:created>
  <dcterms:modified xsi:type="dcterms:W3CDTF">2020-07-23T20:12:00Z</dcterms:modified>
</cp:coreProperties>
</file>