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410C" w:rsidRPr="00A52775" w:rsidRDefault="00C0410C" w:rsidP="00C0410C">
      <w:pPr>
        <w:pStyle w:val="Ttulo1"/>
        <w:ind w:left="-851"/>
        <w:rPr>
          <w:rFonts w:ascii="Tahoma" w:hAnsi="Tahoma" w:cs="Tahoma"/>
          <w:sz w:val="16"/>
          <w:szCs w:val="16"/>
        </w:rPr>
      </w:pPr>
    </w:p>
    <w:p w:rsidR="00C0410C" w:rsidRPr="00336D89" w:rsidRDefault="00C0410C" w:rsidP="00C0410C">
      <w:pPr>
        <w:pStyle w:val="Ttulo1"/>
        <w:rPr>
          <w:rFonts w:ascii="Tahoma" w:hAnsi="Tahoma" w:cs="Tahoma"/>
          <w:sz w:val="14"/>
          <w:szCs w:val="14"/>
        </w:rPr>
      </w:pPr>
    </w:p>
    <w:p w:rsidR="00C0410C" w:rsidRPr="005F028E" w:rsidRDefault="003564CD" w:rsidP="00C0410C">
      <w:pPr>
        <w:pStyle w:val="Ttulo1"/>
        <w:rPr>
          <w:rFonts w:ascii="Tahoma" w:hAnsi="Tahoma" w:cs="Tahoma"/>
        </w:rPr>
      </w:pPr>
      <w:r>
        <w:rPr>
          <w:rFonts w:ascii="Tahoma" w:hAnsi="Tahoma" w:cs="Tahoma"/>
        </w:rPr>
        <w:t xml:space="preserve">PROJETO DE </w:t>
      </w:r>
      <w:r w:rsidR="00C53914">
        <w:rPr>
          <w:rFonts w:ascii="Tahoma" w:hAnsi="Tahoma" w:cs="Tahoma"/>
        </w:rPr>
        <w:t>LEI</w:t>
      </w:r>
      <w:r>
        <w:rPr>
          <w:rFonts w:ascii="Tahoma" w:hAnsi="Tahoma" w:cs="Tahoma"/>
        </w:rPr>
        <w:t xml:space="preserve"> Nº </w:t>
      </w:r>
      <w:r w:rsidR="00686E07">
        <w:rPr>
          <w:rFonts w:ascii="Tahoma" w:hAnsi="Tahoma" w:cs="Tahoma"/>
        </w:rPr>
        <w:t>198</w:t>
      </w:r>
      <w:r w:rsidR="00C0410C">
        <w:rPr>
          <w:rFonts w:ascii="Tahoma" w:hAnsi="Tahoma" w:cs="Tahoma"/>
        </w:rPr>
        <w:t>/201</w:t>
      </w:r>
      <w:r w:rsidR="00686E07">
        <w:rPr>
          <w:rFonts w:ascii="Tahoma" w:hAnsi="Tahoma" w:cs="Tahoma"/>
        </w:rPr>
        <w:t>7</w:t>
      </w:r>
    </w:p>
    <w:p w:rsidR="00C82531" w:rsidRPr="00336D89" w:rsidRDefault="000D3CD8" w:rsidP="00C82531">
      <w:pPr>
        <w:pStyle w:val="Corpodetexto"/>
        <w:tabs>
          <w:tab w:val="left" w:pos="5175"/>
        </w:tabs>
        <w:rPr>
          <w:rFonts w:ascii="Tahoma" w:hAnsi="Tahoma" w:cs="Tahoma"/>
          <w:b/>
          <w:bCs/>
          <w:sz w:val="14"/>
          <w:szCs w:val="14"/>
        </w:rPr>
      </w:pPr>
      <w:r>
        <w:rPr>
          <w:rFonts w:ascii="Tahoma" w:hAnsi="Tahoma" w:cs="Tahoma"/>
          <w:b/>
          <w:bCs/>
        </w:rPr>
        <w:t>EMENTA</w:t>
      </w:r>
      <w:proofErr w:type="gramStart"/>
      <w:r>
        <w:rPr>
          <w:rFonts w:ascii="Tahoma" w:hAnsi="Tahoma" w:cs="Tahoma"/>
          <w:b/>
          <w:bCs/>
        </w:rPr>
        <w:t>:</w:t>
      </w:r>
      <w:r w:rsidR="00C0410C">
        <w:rPr>
          <w:rFonts w:ascii="Tahoma" w:hAnsi="Tahoma" w:cs="Tahoma"/>
          <w:bCs/>
          <w:i/>
        </w:rPr>
        <w:t>“</w:t>
      </w:r>
      <w:proofErr w:type="gramEnd"/>
      <w:r w:rsidR="00686E07" w:rsidRPr="00686E07">
        <w:rPr>
          <w:rFonts w:ascii="Tahoma" w:hAnsi="Tahoma" w:cs="Tahoma"/>
          <w:bCs/>
          <w:i/>
        </w:rPr>
        <w:t>INCLUI NO CALENDÁRIO OFICIAL A “SEMANA MUNICIPAL PARA CONSCIENTIZAÇÃO E PREVENÇÃO CONTRA DESASTRES ASSOCIADOS A FENÔMENOS NATURAIS E À OCUPAÇÃO URBANA”  A OCORRER ANUALMENTE NA SEGUNDA SEMANA DO MÊS DE OUTUBRO, E DÁ OUTRAS PROVIDÊNCIAS</w:t>
      </w:r>
      <w:r>
        <w:rPr>
          <w:rFonts w:ascii="Tahoma" w:hAnsi="Tahoma" w:cs="Tahoma"/>
          <w:bCs/>
          <w:i/>
        </w:rPr>
        <w:t>”</w:t>
      </w:r>
      <w:r w:rsidR="00686E07" w:rsidRPr="00686E07">
        <w:rPr>
          <w:rFonts w:ascii="Tahoma" w:hAnsi="Tahoma" w:cs="Tahoma"/>
          <w:bCs/>
          <w:i/>
        </w:rPr>
        <w:t>.</w:t>
      </w:r>
    </w:p>
    <w:p w:rsidR="000D3CD8" w:rsidRPr="000D3CD8" w:rsidRDefault="000D3CD8" w:rsidP="00C0410C">
      <w:pPr>
        <w:spacing w:line="240" w:lineRule="auto"/>
        <w:rPr>
          <w:rFonts w:ascii="Tahoma" w:hAnsi="Tahoma" w:cs="Tahoma"/>
          <w:b/>
          <w:bCs/>
          <w:sz w:val="8"/>
          <w:szCs w:val="8"/>
        </w:rPr>
      </w:pPr>
    </w:p>
    <w:p w:rsidR="00C0410C" w:rsidRDefault="00C0410C" w:rsidP="00C0410C">
      <w:pPr>
        <w:spacing w:line="240" w:lineRule="auto"/>
        <w:rPr>
          <w:rFonts w:ascii="Tahoma" w:hAnsi="Tahoma" w:cs="Tahoma"/>
          <w:b/>
          <w:bCs/>
        </w:rPr>
      </w:pPr>
      <w:r w:rsidRPr="005F028E">
        <w:rPr>
          <w:rFonts w:ascii="Tahoma" w:hAnsi="Tahoma" w:cs="Tahoma"/>
          <w:b/>
          <w:bCs/>
        </w:rPr>
        <w:t xml:space="preserve">AUTOR: </w:t>
      </w:r>
      <w:r w:rsidR="000D3CD8">
        <w:rPr>
          <w:rFonts w:ascii="Tahoma" w:hAnsi="Tahoma" w:cs="Tahoma"/>
          <w:b/>
          <w:bCs/>
        </w:rPr>
        <w:t>Ricardo Evangelista</w:t>
      </w:r>
    </w:p>
    <w:p w:rsidR="00C0410C" w:rsidRPr="0062585F" w:rsidRDefault="00C0410C" w:rsidP="00C0410C">
      <w:pPr>
        <w:spacing w:line="240" w:lineRule="auto"/>
        <w:rPr>
          <w:rFonts w:ascii="Tahoma" w:hAnsi="Tahoma" w:cs="Tahoma"/>
          <w:b/>
          <w:bCs/>
        </w:rPr>
      </w:pPr>
      <w:r w:rsidRPr="005F028E">
        <w:rPr>
          <w:rFonts w:ascii="Tahoma" w:hAnsi="Tahoma" w:cs="Tahoma"/>
          <w:b/>
          <w:bCs/>
        </w:rPr>
        <w:t xml:space="preserve">RELATOR: </w:t>
      </w:r>
      <w:r w:rsidRPr="005F028E">
        <w:rPr>
          <w:rFonts w:ascii="Tahoma" w:hAnsi="Tahoma" w:cs="Tahoma"/>
        </w:rPr>
        <w:t>Vereador Carlos Macedo.</w:t>
      </w:r>
    </w:p>
    <w:p w:rsidR="00C0410C" w:rsidRPr="00336D89" w:rsidRDefault="00C0410C" w:rsidP="00C0410C">
      <w:pPr>
        <w:pStyle w:val="Ttulo3"/>
        <w:rPr>
          <w:rFonts w:ascii="Tahoma" w:hAnsi="Tahoma" w:cs="Tahoma"/>
          <w:b/>
          <w:bCs/>
          <w:sz w:val="14"/>
          <w:szCs w:val="14"/>
        </w:rPr>
      </w:pPr>
    </w:p>
    <w:p w:rsidR="00C0410C" w:rsidRPr="00336D89" w:rsidRDefault="00C0410C" w:rsidP="00C0410C">
      <w:pPr>
        <w:pStyle w:val="Ttulo3"/>
        <w:rPr>
          <w:rFonts w:ascii="Tahoma" w:hAnsi="Tahoma" w:cs="Tahoma"/>
          <w:b/>
          <w:bCs/>
          <w:sz w:val="14"/>
          <w:szCs w:val="14"/>
        </w:rPr>
      </w:pPr>
    </w:p>
    <w:tbl>
      <w:tblPr>
        <w:tblStyle w:val="Tabelacomgrade"/>
        <w:tblW w:w="0" w:type="auto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9215"/>
      </w:tblGrid>
      <w:tr w:rsidR="00C0410C" w:rsidRPr="00847A61" w:rsidTr="00E5673D">
        <w:tc>
          <w:tcPr>
            <w:tcW w:w="9688" w:type="dxa"/>
            <w:tcBorders>
              <w:top w:val="nil"/>
              <w:left w:val="nil"/>
              <w:bottom w:val="nil"/>
              <w:right w:val="nil"/>
            </w:tcBorders>
            <w:shd w:val="clear" w:color="auto" w:fill="D0CECE" w:themeFill="background2" w:themeFillShade="E6"/>
          </w:tcPr>
          <w:p w:rsidR="00C0410C" w:rsidRPr="00847A61" w:rsidRDefault="00C0410C" w:rsidP="00C82531">
            <w:pPr>
              <w:pStyle w:val="Ttulo3"/>
              <w:outlineLvl w:val="2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47A61">
              <w:rPr>
                <w:rFonts w:ascii="Tahoma" w:hAnsi="Tahoma" w:cs="Tahoma"/>
                <w:b/>
                <w:bCs/>
                <w:sz w:val="24"/>
                <w:szCs w:val="24"/>
              </w:rPr>
              <w:t>PARECER N°        /201</w:t>
            </w:r>
            <w:r w:rsidR="00C82531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</w:tr>
    </w:tbl>
    <w:p w:rsidR="00C0410C" w:rsidRPr="00336D89" w:rsidRDefault="00C0410C" w:rsidP="00C0410C">
      <w:pPr>
        <w:pStyle w:val="Corpodetexto"/>
        <w:jc w:val="center"/>
        <w:rPr>
          <w:rFonts w:ascii="Tahoma" w:hAnsi="Tahoma" w:cs="Tahoma"/>
          <w:b/>
          <w:sz w:val="14"/>
          <w:szCs w:val="14"/>
          <w:u w:val="single"/>
        </w:rPr>
      </w:pPr>
    </w:p>
    <w:p w:rsidR="00C0410C" w:rsidRPr="00336D89" w:rsidRDefault="00C0410C" w:rsidP="00C0410C">
      <w:pPr>
        <w:pStyle w:val="Corpodetexto"/>
        <w:jc w:val="center"/>
        <w:rPr>
          <w:rFonts w:ascii="Tahoma" w:hAnsi="Tahoma" w:cs="Tahoma"/>
          <w:b/>
          <w:sz w:val="14"/>
          <w:szCs w:val="14"/>
          <w:u w:val="single"/>
        </w:rPr>
      </w:pPr>
    </w:p>
    <w:p w:rsidR="00C0410C" w:rsidRDefault="00C0410C" w:rsidP="00C0410C">
      <w:pPr>
        <w:pStyle w:val="Corpodetexto"/>
        <w:jc w:val="center"/>
        <w:rPr>
          <w:rFonts w:ascii="Tahoma" w:hAnsi="Tahoma" w:cs="Tahoma"/>
          <w:b/>
          <w:u w:val="single"/>
        </w:rPr>
      </w:pPr>
      <w:r>
        <w:rPr>
          <w:rFonts w:ascii="Tahoma" w:hAnsi="Tahoma" w:cs="Tahoma"/>
          <w:b/>
          <w:u w:val="single"/>
        </w:rPr>
        <w:t>RELATÓ</w:t>
      </w:r>
      <w:r w:rsidRPr="004C76C8">
        <w:rPr>
          <w:rFonts w:ascii="Tahoma" w:hAnsi="Tahoma" w:cs="Tahoma"/>
          <w:b/>
          <w:u w:val="single"/>
        </w:rPr>
        <w:t>RIO</w:t>
      </w:r>
    </w:p>
    <w:p w:rsidR="00C0410C" w:rsidRPr="00336D89" w:rsidRDefault="00C0410C" w:rsidP="00C0410C">
      <w:pPr>
        <w:pStyle w:val="Corpodetexto"/>
        <w:jc w:val="center"/>
        <w:rPr>
          <w:rFonts w:ascii="Tahoma" w:hAnsi="Tahoma" w:cs="Tahoma"/>
          <w:b/>
          <w:sz w:val="14"/>
          <w:szCs w:val="14"/>
          <w:u w:val="single"/>
        </w:rPr>
      </w:pPr>
    </w:p>
    <w:p w:rsidR="00C0410C" w:rsidRPr="004B22B4" w:rsidRDefault="00C0410C" w:rsidP="00C0410C">
      <w:pPr>
        <w:pStyle w:val="Cabealho"/>
        <w:jc w:val="both"/>
        <w:rPr>
          <w:rFonts w:ascii="Tahoma" w:hAnsi="Tahoma" w:cs="Tahoma"/>
          <w:sz w:val="24"/>
          <w:szCs w:val="24"/>
        </w:rPr>
      </w:pPr>
      <w:r w:rsidRPr="005F028E">
        <w:rPr>
          <w:rFonts w:ascii="Tahoma" w:hAnsi="Tahoma" w:cs="Tahoma"/>
          <w:sz w:val="24"/>
          <w:szCs w:val="24"/>
        </w:rPr>
        <w:t xml:space="preserve">         Reuniram-se os membros desta Comissão Permanente para analisar </w:t>
      </w:r>
      <w:r>
        <w:rPr>
          <w:rFonts w:ascii="Tahoma" w:hAnsi="Tahoma" w:cs="Tahoma"/>
          <w:sz w:val="24"/>
          <w:szCs w:val="24"/>
        </w:rPr>
        <w:t xml:space="preserve">e proferir parecer, ao Projeto de </w:t>
      </w:r>
      <w:r w:rsidR="00C53914">
        <w:rPr>
          <w:rFonts w:ascii="Tahoma" w:hAnsi="Tahoma" w:cs="Tahoma"/>
          <w:sz w:val="24"/>
          <w:szCs w:val="24"/>
        </w:rPr>
        <w:t>Lei</w:t>
      </w:r>
      <w:r>
        <w:rPr>
          <w:rFonts w:ascii="Tahoma" w:hAnsi="Tahoma" w:cs="Tahoma"/>
          <w:sz w:val="24"/>
          <w:szCs w:val="24"/>
        </w:rPr>
        <w:t xml:space="preserve"> nº </w:t>
      </w:r>
      <w:r w:rsidR="000D3CD8">
        <w:rPr>
          <w:rFonts w:ascii="Tahoma" w:hAnsi="Tahoma" w:cs="Tahoma"/>
          <w:sz w:val="24"/>
          <w:szCs w:val="24"/>
        </w:rPr>
        <w:t>198</w:t>
      </w:r>
      <w:r>
        <w:rPr>
          <w:rFonts w:ascii="Tahoma" w:hAnsi="Tahoma" w:cs="Tahoma"/>
          <w:sz w:val="24"/>
          <w:szCs w:val="24"/>
        </w:rPr>
        <w:t>/201</w:t>
      </w:r>
      <w:r w:rsidR="000D3CD8">
        <w:rPr>
          <w:rFonts w:ascii="Tahoma" w:hAnsi="Tahoma" w:cs="Tahoma"/>
          <w:sz w:val="24"/>
          <w:szCs w:val="24"/>
        </w:rPr>
        <w:t>7</w:t>
      </w:r>
      <w:r w:rsidR="001257DD">
        <w:rPr>
          <w:rFonts w:ascii="Tahoma" w:hAnsi="Tahoma" w:cs="Tahoma"/>
          <w:sz w:val="24"/>
          <w:szCs w:val="24"/>
        </w:rPr>
        <w:t xml:space="preserve">, </w:t>
      </w:r>
      <w:r>
        <w:rPr>
          <w:rFonts w:ascii="Tahoma" w:hAnsi="Tahoma" w:cs="Tahoma"/>
          <w:sz w:val="24"/>
          <w:szCs w:val="24"/>
        </w:rPr>
        <w:t xml:space="preserve">que </w:t>
      </w:r>
      <w:r w:rsidR="001257DD">
        <w:rPr>
          <w:rFonts w:ascii="Tahoma" w:hAnsi="Tahoma" w:cs="Tahoma"/>
          <w:bCs/>
          <w:i/>
        </w:rPr>
        <w:t>“</w:t>
      </w:r>
      <w:r w:rsidR="000D3CD8" w:rsidRPr="00686E07">
        <w:rPr>
          <w:rFonts w:ascii="Tahoma" w:hAnsi="Tahoma" w:cs="Tahoma"/>
          <w:bCs/>
          <w:i/>
        </w:rPr>
        <w:t>INCLUI NO CALENDÁRIO OFICIAL A “SEMANA MUNICIPAL PARA CONSCIENTIZAÇÃO E PREVENÇÃO CONTRA DESASTRES ASSOCIADOS A FENÔMENOS</w:t>
      </w:r>
      <w:r w:rsidR="000D3CD8">
        <w:rPr>
          <w:rFonts w:ascii="Tahoma" w:hAnsi="Tahoma" w:cs="Tahoma"/>
          <w:bCs/>
          <w:i/>
        </w:rPr>
        <w:t xml:space="preserve"> NATURAIS E À OCUPAÇÃO URBANA” </w:t>
      </w:r>
      <w:r w:rsidR="000D3CD8" w:rsidRPr="00686E07">
        <w:rPr>
          <w:rFonts w:ascii="Tahoma" w:hAnsi="Tahoma" w:cs="Tahoma"/>
          <w:bCs/>
          <w:i/>
        </w:rPr>
        <w:t>A OCORRER ANUALMENTE NA SEGUNDA SEMANA DO MÊS DE OUTUBRO, E DÁ OUTRAS PROVIDÊNCIAS</w:t>
      </w:r>
      <w:r w:rsidR="001257DD">
        <w:rPr>
          <w:rFonts w:ascii="Tahoma" w:hAnsi="Tahoma" w:cs="Tahoma"/>
          <w:bCs/>
          <w:i/>
        </w:rPr>
        <w:t>”</w:t>
      </w:r>
      <w:r>
        <w:rPr>
          <w:rFonts w:ascii="Tahoma" w:hAnsi="Tahoma" w:cs="Tahoma"/>
          <w:b/>
          <w:i/>
          <w:sz w:val="24"/>
          <w:szCs w:val="24"/>
        </w:rPr>
        <w:t>.</w:t>
      </w:r>
    </w:p>
    <w:p w:rsidR="00C0410C" w:rsidRPr="00336D89" w:rsidRDefault="00C0410C" w:rsidP="00C0410C">
      <w:pPr>
        <w:pStyle w:val="Cabealho"/>
        <w:jc w:val="center"/>
        <w:rPr>
          <w:rFonts w:ascii="Tahoma" w:hAnsi="Tahoma" w:cs="Tahoma"/>
          <w:b/>
          <w:sz w:val="14"/>
          <w:szCs w:val="14"/>
          <w:u w:val="single"/>
        </w:rPr>
      </w:pPr>
    </w:p>
    <w:p w:rsidR="00C0410C" w:rsidRDefault="00C0410C" w:rsidP="00C0410C">
      <w:pPr>
        <w:pStyle w:val="Cabealho"/>
        <w:jc w:val="center"/>
        <w:rPr>
          <w:rFonts w:ascii="Tahoma" w:hAnsi="Tahoma" w:cs="Tahoma"/>
          <w:b/>
          <w:sz w:val="24"/>
          <w:szCs w:val="24"/>
          <w:u w:val="single"/>
        </w:rPr>
      </w:pPr>
      <w:r>
        <w:rPr>
          <w:rFonts w:ascii="Tahoma" w:hAnsi="Tahoma" w:cs="Tahoma"/>
          <w:b/>
          <w:sz w:val="24"/>
          <w:szCs w:val="24"/>
          <w:u w:val="single"/>
        </w:rPr>
        <w:t>VOTO DO RELATOR</w:t>
      </w:r>
    </w:p>
    <w:p w:rsidR="00C0410C" w:rsidRPr="00336D89" w:rsidRDefault="00C0410C" w:rsidP="00C0410C">
      <w:pPr>
        <w:pStyle w:val="Cabealho"/>
        <w:jc w:val="center"/>
        <w:rPr>
          <w:rFonts w:ascii="Tahoma" w:hAnsi="Tahoma" w:cs="Tahoma"/>
          <w:b/>
          <w:sz w:val="14"/>
          <w:szCs w:val="14"/>
          <w:u w:val="single"/>
        </w:rPr>
      </w:pPr>
    </w:p>
    <w:p w:rsidR="00C53914" w:rsidRDefault="00C0410C" w:rsidP="00C53914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ab/>
      </w:r>
      <w:r w:rsidR="00C53914">
        <w:rPr>
          <w:rFonts w:ascii="Tahoma" w:hAnsi="Tahoma" w:cs="Tahoma"/>
          <w:b/>
          <w:sz w:val="24"/>
          <w:szCs w:val="24"/>
        </w:rPr>
        <w:tab/>
      </w:r>
      <w:r w:rsidR="00C53914">
        <w:rPr>
          <w:rFonts w:ascii="Tahoma" w:hAnsi="Tahoma" w:cs="Tahoma"/>
          <w:sz w:val="24"/>
          <w:szCs w:val="24"/>
        </w:rPr>
        <w:t xml:space="preserve">A propositura foi lida em plenário e encaminhada a Comissão de Constituição e Justiça e Redação Final, que exarou parecer </w:t>
      </w:r>
      <w:r w:rsidR="00C53914">
        <w:rPr>
          <w:rFonts w:ascii="Tahoma" w:hAnsi="Tahoma" w:cs="Tahoma"/>
          <w:b/>
          <w:sz w:val="24"/>
          <w:szCs w:val="24"/>
          <w:u w:val="single"/>
        </w:rPr>
        <w:t>FAVORÁVEL</w:t>
      </w:r>
      <w:r w:rsidR="00C53914">
        <w:rPr>
          <w:rFonts w:ascii="Tahoma" w:hAnsi="Tahoma" w:cs="Tahoma"/>
          <w:sz w:val="24"/>
          <w:szCs w:val="24"/>
        </w:rPr>
        <w:t>,</w:t>
      </w:r>
      <w:r w:rsidR="00BC044C">
        <w:rPr>
          <w:rFonts w:ascii="Tahoma" w:hAnsi="Tahoma" w:cs="Tahoma"/>
          <w:sz w:val="24"/>
          <w:szCs w:val="24"/>
        </w:rPr>
        <w:t xml:space="preserve"> </w:t>
      </w:r>
      <w:r w:rsidR="00C53914">
        <w:rPr>
          <w:rFonts w:ascii="Tahoma" w:hAnsi="Tahoma" w:cs="Tahoma"/>
          <w:sz w:val="24"/>
          <w:szCs w:val="24"/>
        </w:rPr>
        <w:t>e posteriormente encaminhado a esta</w:t>
      </w:r>
      <w:r w:rsidR="00BC044C">
        <w:rPr>
          <w:rFonts w:ascii="Tahoma" w:hAnsi="Tahoma" w:cs="Tahoma"/>
          <w:sz w:val="24"/>
          <w:szCs w:val="24"/>
        </w:rPr>
        <w:t xml:space="preserve"> Comissão</w:t>
      </w:r>
      <w:r w:rsidR="00C53914">
        <w:rPr>
          <w:rFonts w:ascii="Tahoma" w:hAnsi="Tahoma" w:cs="Tahoma"/>
          <w:sz w:val="24"/>
          <w:szCs w:val="24"/>
        </w:rPr>
        <w:t xml:space="preserve"> para análise e parecer técnico da matéria.</w:t>
      </w:r>
    </w:p>
    <w:p w:rsidR="00C0410C" w:rsidRPr="00336D89" w:rsidRDefault="00C0410C" w:rsidP="00C0410C">
      <w:pPr>
        <w:pStyle w:val="Cabealho"/>
        <w:tabs>
          <w:tab w:val="clear" w:pos="4252"/>
          <w:tab w:val="center" w:pos="709"/>
        </w:tabs>
        <w:jc w:val="both"/>
        <w:rPr>
          <w:rFonts w:ascii="Tahoma" w:hAnsi="Tahoma" w:cs="Tahoma"/>
          <w:sz w:val="14"/>
          <w:szCs w:val="14"/>
        </w:rPr>
      </w:pPr>
    </w:p>
    <w:p w:rsidR="00C0410C" w:rsidRPr="00336D89" w:rsidRDefault="00C0410C" w:rsidP="00C0410C">
      <w:pPr>
        <w:pStyle w:val="Cabealho"/>
        <w:tabs>
          <w:tab w:val="clear" w:pos="4252"/>
          <w:tab w:val="clear" w:pos="8504"/>
          <w:tab w:val="right" w:pos="0"/>
        </w:tabs>
        <w:jc w:val="both"/>
        <w:rPr>
          <w:rFonts w:ascii="Tahoma" w:hAnsi="Tahoma" w:cs="Tahoma"/>
          <w:sz w:val="14"/>
          <w:szCs w:val="14"/>
        </w:rPr>
      </w:pPr>
      <w:r w:rsidRPr="00336D89">
        <w:rPr>
          <w:rFonts w:ascii="Tahoma" w:hAnsi="Tahoma" w:cs="Tahoma"/>
          <w:sz w:val="18"/>
          <w:szCs w:val="18"/>
        </w:rPr>
        <w:tab/>
      </w:r>
    </w:p>
    <w:p w:rsidR="00C0410C" w:rsidRDefault="00C0410C" w:rsidP="00C0410C">
      <w:pPr>
        <w:pStyle w:val="Cabealho"/>
        <w:jc w:val="center"/>
        <w:rPr>
          <w:rFonts w:ascii="Tahoma" w:hAnsi="Tahoma" w:cs="Tahoma"/>
          <w:b/>
          <w:sz w:val="24"/>
          <w:szCs w:val="24"/>
          <w:u w:val="single"/>
        </w:rPr>
      </w:pPr>
      <w:r>
        <w:rPr>
          <w:rFonts w:ascii="Tahoma" w:hAnsi="Tahoma" w:cs="Tahoma"/>
          <w:b/>
          <w:sz w:val="24"/>
          <w:szCs w:val="24"/>
          <w:u w:val="single"/>
        </w:rPr>
        <w:t>CONCLUSÃO</w:t>
      </w:r>
    </w:p>
    <w:p w:rsidR="00C0410C" w:rsidRPr="00336D89" w:rsidRDefault="00C0410C" w:rsidP="00C0410C">
      <w:pPr>
        <w:pStyle w:val="Cabealho"/>
        <w:jc w:val="center"/>
        <w:rPr>
          <w:rFonts w:ascii="Tahoma" w:hAnsi="Tahoma" w:cs="Tahoma"/>
          <w:sz w:val="14"/>
          <w:szCs w:val="14"/>
          <w:u w:val="single"/>
        </w:rPr>
      </w:pPr>
    </w:p>
    <w:p w:rsidR="00C0410C" w:rsidRPr="004B22B4" w:rsidRDefault="00C0410C" w:rsidP="00C0410C">
      <w:pPr>
        <w:pStyle w:val="Cabealho"/>
        <w:jc w:val="both"/>
        <w:rPr>
          <w:rFonts w:ascii="Tahoma" w:hAnsi="Tahoma" w:cs="Tahoma"/>
          <w:i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ab/>
        <w:t xml:space="preserve">          Ante o exposto, a</w:t>
      </w:r>
      <w:r w:rsidRPr="001E63AE">
        <w:rPr>
          <w:rFonts w:ascii="Tahoma" w:hAnsi="Tahoma" w:cs="Tahoma"/>
          <w:sz w:val="24"/>
          <w:szCs w:val="24"/>
        </w:rPr>
        <w:t>pós análise e d</w:t>
      </w:r>
      <w:r>
        <w:rPr>
          <w:rFonts w:ascii="Tahoma" w:hAnsi="Tahoma" w:cs="Tahoma"/>
          <w:sz w:val="24"/>
          <w:szCs w:val="24"/>
        </w:rPr>
        <w:t>iscussão da proposição em epígra</w:t>
      </w:r>
      <w:r w:rsidRPr="001E63AE">
        <w:rPr>
          <w:rFonts w:ascii="Tahoma" w:hAnsi="Tahoma" w:cs="Tahoma"/>
          <w:sz w:val="24"/>
          <w:szCs w:val="24"/>
        </w:rPr>
        <w:t xml:space="preserve">fe, </w:t>
      </w:r>
      <w:r>
        <w:rPr>
          <w:rFonts w:ascii="Tahoma" w:hAnsi="Tahoma" w:cs="Tahoma"/>
          <w:sz w:val="24"/>
          <w:szCs w:val="24"/>
        </w:rPr>
        <w:t xml:space="preserve">aprovamos o parecer do relator, </w:t>
      </w:r>
      <w:r w:rsidRPr="00326DED">
        <w:rPr>
          <w:rFonts w:ascii="Tahoma" w:hAnsi="Tahoma" w:cs="Tahoma"/>
          <w:b/>
          <w:sz w:val="24"/>
          <w:szCs w:val="24"/>
        </w:rPr>
        <w:t>FAVORÁVEL</w:t>
      </w:r>
      <w:r>
        <w:rPr>
          <w:rFonts w:ascii="Tahoma" w:hAnsi="Tahoma" w:cs="Tahoma"/>
          <w:sz w:val="24"/>
          <w:szCs w:val="24"/>
        </w:rPr>
        <w:t xml:space="preserve"> ao Projeto de Lei em questão. </w:t>
      </w:r>
    </w:p>
    <w:p w:rsidR="00C0410C" w:rsidRPr="00336D89" w:rsidRDefault="00C0410C" w:rsidP="00C0410C">
      <w:pPr>
        <w:pStyle w:val="Cabealho"/>
        <w:jc w:val="both"/>
        <w:rPr>
          <w:rFonts w:ascii="Tahoma" w:hAnsi="Tahoma" w:cs="Tahoma"/>
          <w:i/>
          <w:sz w:val="14"/>
          <w:szCs w:val="14"/>
        </w:rPr>
      </w:pPr>
    </w:p>
    <w:p w:rsidR="00C0410C" w:rsidRPr="00336D89" w:rsidRDefault="00C0410C" w:rsidP="00C0410C">
      <w:pPr>
        <w:pStyle w:val="Cabealho"/>
        <w:tabs>
          <w:tab w:val="clear" w:pos="4252"/>
          <w:tab w:val="center" w:pos="709"/>
        </w:tabs>
        <w:jc w:val="center"/>
        <w:rPr>
          <w:rFonts w:ascii="Tahoma" w:hAnsi="Tahoma" w:cs="Tahoma"/>
          <w:sz w:val="14"/>
          <w:szCs w:val="14"/>
        </w:rPr>
      </w:pPr>
    </w:p>
    <w:p w:rsidR="00C0410C" w:rsidRDefault="00C0410C" w:rsidP="00C0410C">
      <w:pPr>
        <w:pStyle w:val="Cabealho"/>
        <w:tabs>
          <w:tab w:val="clear" w:pos="4252"/>
          <w:tab w:val="center" w:pos="709"/>
        </w:tabs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É o parecer.</w:t>
      </w:r>
    </w:p>
    <w:p w:rsidR="00C82531" w:rsidRPr="00C82531" w:rsidRDefault="00C82531" w:rsidP="00C0410C">
      <w:pPr>
        <w:jc w:val="right"/>
        <w:rPr>
          <w:rFonts w:ascii="Tahoma" w:hAnsi="Tahoma" w:cs="Tahoma"/>
          <w:sz w:val="16"/>
          <w:szCs w:val="16"/>
        </w:rPr>
      </w:pPr>
    </w:p>
    <w:p w:rsidR="00C0410C" w:rsidRPr="00643423" w:rsidRDefault="00C82531" w:rsidP="00C0410C">
      <w:pPr>
        <w:jc w:val="right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Sala das Comissões, </w:t>
      </w:r>
      <w:r w:rsidR="00C53914">
        <w:rPr>
          <w:rFonts w:ascii="Tahoma" w:hAnsi="Tahoma" w:cs="Tahoma"/>
          <w:sz w:val="24"/>
          <w:szCs w:val="24"/>
        </w:rPr>
        <w:t>24</w:t>
      </w:r>
      <w:r w:rsidR="00C0410C" w:rsidRPr="00643423">
        <w:rPr>
          <w:rFonts w:ascii="Tahoma" w:hAnsi="Tahoma" w:cs="Tahoma"/>
          <w:sz w:val="24"/>
          <w:szCs w:val="24"/>
        </w:rPr>
        <w:t xml:space="preserve"> de </w:t>
      </w:r>
      <w:r>
        <w:rPr>
          <w:rFonts w:ascii="Tahoma" w:hAnsi="Tahoma" w:cs="Tahoma"/>
          <w:sz w:val="24"/>
          <w:szCs w:val="24"/>
        </w:rPr>
        <w:t>setembro</w:t>
      </w:r>
      <w:r w:rsidR="00C0410C" w:rsidRPr="00643423">
        <w:rPr>
          <w:rFonts w:ascii="Tahoma" w:hAnsi="Tahoma" w:cs="Tahoma"/>
          <w:sz w:val="24"/>
          <w:szCs w:val="24"/>
        </w:rPr>
        <w:t xml:space="preserve"> de 201</w:t>
      </w:r>
      <w:r>
        <w:rPr>
          <w:rFonts w:ascii="Tahoma" w:hAnsi="Tahoma" w:cs="Tahoma"/>
          <w:sz w:val="24"/>
          <w:szCs w:val="24"/>
        </w:rPr>
        <w:t>9</w:t>
      </w:r>
      <w:r w:rsidR="00C0410C">
        <w:rPr>
          <w:rFonts w:ascii="Tahoma" w:hAnsi="Tahoma" w:cs="Tahoma"/>
          <w:sz w:val="24"/>
          <w:szCs w:val="24"/>
        </w:rPr>
        <w:t>.</w:t>
      </w:r>
    </w:p>
    <w:p w:rsidR="00C82531" w:rsidRDefault="00C0410C" w:rsidP="00C82531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bookmarkStart w:id="0" w:name="_GoBack"/>
      <w:bookmarkEnd w:id="0"/>
    </w:p>
    <w:p w:rsidR="00C82531" w:rsidRDefault="00C82531" w:rsidP="00C82531">
      <w:pPr>
        <w:spacing w:after="0" w:line="240" w:lineRule="auto"/>
        <w:jc w:val="center"/>
        <w:rPr>
          <w:rFonts w:ascii="Tahoma" w:hAnsi="Tahoma" w:cs="Tahoma"/>
        </w:rPr>
      </w:pPr>
    </w:p>
    <w:p w:rsidR="00C82531" w:rsidRPr="006B3C64" w:rsidRDefault="00C82531" w:rsidP="00C82531">
      <w:pPr>
        <w:spacing w:after="0" w:line="240" w:lineRule="auto"/>
        <w:jc w:val="center"/>
        <w:rPr>
          <w:rFonts w:ascii="Tahoma" w:hAnsi="Tahoma" w:cs="Tahoma"/>
        </w:rPr>
      </w:pPr>
      <w:r w:rsidRPr="006B3C64">
        <w:rPr>
          <w:rFonts w:ascii="Tahoma" w:hAnsi="Tahoma" w:cs="Tahoma"/>
        </w:rPr>
        <w:t>Carlos Macedo</w:t>
      </w:r>
    </w:p>
    <w:p w:rsidR="00C82531" w:rsidRPr="006B3C64" w:rsidRDefault="00C82531" w:rsidP="00C82531">
      <w:pPr>
        <w:spacing w:after="0" w:line="240" w:lineRule="auto"/>
        <w:jc w:val="center"/>
        <w:rPr>
          <w:rFonts w:ascii="Tahoma" w:hAnsi="Tahoma" w:cs="Tahoma"/>
          <w:i/>
        </w:rPr>
      </w:pPr>
      <w:r w:rsidRPr="006B3C64">
        <w:rPr>
          <w:rFonts w:ascii="Tahoma" w:hAnsi="Tahoma" w:cs="Tahoma"/>
          <w:i/>
        </w:rPr>
        <w:t>Presidente</w:t>
      </w:r>
    </w:p>
    <w:p w:rsidR="00C82531" w:rsidRDefault="00C82531" w:rsidP="00C82531">
      <w:pPr>
        <w:spacing w:after="0" w:line="240" w:lineRule="auto"/>
        <w:rPr>
          <w:rFonts w:ascii="Tahoma" w:hAnsi="Tahoma" w:cs="Tahoma"/>
        </w:rPr>
      </w:pPr>
    </w:p>
    <w:p w:rsidR="00C82531" w:rsidRDefault="00C82531" w:rsidP="00C82531">
      <w:pPr>
        <w:spacing w:after="0" w:line="240" w:lineRule="auto"/>
        <w:rPr>
          <w:rFonts w:ascii="Tahoma" w:hAnsi="Tahoma" w:cs="Tahoma"/>
        </w:rPr>
      </w:pPr>
    </w:p>
    <w:p w:rsidR="00C82531" w:rsidRPr="006B3C64" w:rsidRDefault="00C82531" w:rsidP="00C82531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  Bruno Lessa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Paulo Eduardo Gomes</w:t>
      </w:r>
    </w:p>
    <w:p w:rsidR="00C82531" w:rsidRPr="006B3C64" w:rsidRDefault="00C82531" w:rsidP="00C82531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</w:t>
      </w:r>
      <w:r w:rsidRPr="006B3C64">
        <w:rPr>
          <w:rFonts w:ascii="Tahoma" w:hAnsi="Tahoma" w:cs="Tahoma"/>
          <w:i/>
        </w:rPr>
        <w:t>Vice-Presidente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</w:t>
      </w:r>
      <w:r w:rsidRPr="006B3C64">
        <w:rPr>
          <w:rFonts w:ascii="Tahoma" w:hAnsi="Tahoma" w:cs="Tahoma"/>
          <w:i/>
        </w:rPr>
        <w:t>Membro</w:t>
      </w:r>
    </w:p>
    <w:p w:rsidR="00C82531" w:rsidRPr="00C82531" w:rsidRDefault="00C82531" w:rsidP="00C82531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C82531" w:rsidRPr="00C82531" w:rsidRDefault="00C82531" w:rsidP="00C82531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C82531" w:rsidRPr="00C82531" w:rsidRDefault="00C82531" w:rsidP="00C82531">
      <w:pPr>
        <w:spacing w:after="0" w:line="240" w:lineRule="auto"/>
        <w:rPr>
          <w:rFonts w:ascii="Tahoma" w:hAnsi="Tahoma" w:cs="Tahoma"/>
          <w:sz w:val="16"/>
          <w:szCs w:val="16"/>
        </w:rPr>
      </w:pPr>
    </w:p>
    <w:p w:rsidR="00C82531" w:rsidRPr="006B3C64" w:rsidRDefault="00C82531" w:rsidP="00C82531">
      <w:pPr>
        <w:spacing w:after="0" w:line="240" w:lineRule="auto"/>
        <w:rPr>
          <w:rFonts w:ascii="Tahoma" w:hAnsi="Tahoma" w:cs="Tahoma"/>
        </w:rPr>
      </w:pPr>
      <w:r w:rsidRPr="006B3C64">
        <w:rPr>
          <w:rFonts w:ascii="Tahoma" w:hAnsi="Tahoma" w:cs="Tahoma"/>
        </w:rPr>
        <w:t xml:space="preserve">   </w:t>
      </w:r>
      <w:proofErr w:type="spellStart"/>
      <w:r>
        <w:rPr>
          <w:rFonts w:ascii="Tahoma" w:hAnsi="Tahoma" w:cs="Tahoma"/>
        </w:rPr>
        <w:t>Andrigo</w:t>
      </w:r>
      <w:proofErr w:type="spellEnd"/>
      <w:r>
        <w:rPr>
          <w:rFonts w:ascii="Tahoma" w:hAnsi="Tahoma" w:cs="Tahoma"/>
        </w:rPr>
        <w:t xml:space="preserve"> de Carvalho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 </w:t>
      </w:r>
      <w:r>
        <w:rPr>
          <w:rFonts w:ascii="Tahoma" w:hAnsi="Tahoma" w:cs="Tahoma"/>
        </w:rPr>
        <w:t xml:space="preserve">   </w:t>
      </w:r>
      <w:r w:rsidRPr="006B3C64">
        <w:rPr>
          <w:rFonts w:ascii="Tahoma" w:hAnsi="Tahoma" w:cs="Tahoma"/>
        </w:rPr>
        <w:t xml:space="preserve">  Alberto Luiz G. </w:t>
      </w:r>
      <w:proofErr w:type="spellStart"/>
      <w:r w:rsidRPr="006B3C64">
        <w:rPr>
          <w:rFonts w:ascii="Tahoma" w:hAnsi="Tahoma" w:cs="Tahoma"/>
        </w:rPr>
        <w:t>Iecin</w:t>
      </w:r>
      <w:proofErr w:type="spellEnd"/>
      <w:r w:rsidRPr="006B3C64">
        <w:rPr>
          <w:rFonts w:ascii="Tahoma" w:hAnsi="Tahoma" w:cs="Tahoma"/>
        </w:rPr>
        <w:t xml:space="preserve"> (Betinho)</w:t>
      </w:r>
    </w:p>
    <w:p w:rsidR="00C0410C" w:rsidRDefault="00C82531" w:rsidP="00C82531">
      <w:pPr>
        <w:spacing w:after="0" w:line="240" w:lineRule="auto"/>
      </w:pPr>
      <w:r w:rsidRPr="006B3C64">
        <w:rPr>
          <w:rFonts w:ascii="Tahoma" w:hAnsi="Tahoma" w:cs="Tahoma"/>
          <w:i/>
        </w:rPr>
        <w:t xml:space="preserve">         Membro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    </w:t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</w:r>
      <w:r w:rsidRPr="006B3C64">
        <w:rPr>
          <w:rFonts w:ascii="Tahoma" w:hAnsi="Tahoma" w:cs="Tahoma"/>
        </w:rPr>
        <w:tab/>
        <w:t xml:space="preserve">    </w:t>
      </w:r>
      <w:r>
        <w:rPr>
          <w:rFonts w:ascii="Tahoma" w:hAnsi="Tahoma" w:cs="Tahoma"/>
        </w:rPr>
        <w:t xml:space="preserve">     </w:t>
      </w:r>
      <w:r w:rsidRPr="006B3C64">
        <w:rPr>
          <w:rFonts w:ascii="Tahoma" w:hAnsi="Tahoma" w:cs="Tahoma"/>
        </w:rPr>
        <w:t xml:space="preserve"> </w:t>
      </w:r>
      <w:proofErr w:type="spellStart"/>
      <w:r w:rsidRPr="006B3C64">
        <w:rPr>
          <w:rFonts w:ascii="Tahoma" w:hAnsi="Tahoma" w:cs="Tahoma"/>
          <w:i/>
        </w:rPr>
        <w:t>Membro</w:t>
      </w:r>
      <w:proofErr w:type="spellEnd"/>
    </w:p>
    <w:sectPr w:rsidR="00C0410C" w:rsidSect="00336D89">
      <w:headerReference w:type="default" r:id="rId6"/>
      <w:pgSz w:w="11907" w:h="16839" w:code="9"/>
      <w:pgMar w:top="55" w:right="991" w:bottom="426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589" w:rsidRDefault="00C82531">
      <w:pPr>
        <w:spacing w:after="0" w:line="240" w:lineRule="auto"/>
      </w:pPr>
      <w:r>
        <w:separator/>
      </w:r>
    </w:p>
  </w:endnote>
  <w:endnote w:type="continuationSeparator" w:id="0">
    <w:p w:rsidR="00CE0589" w:rsidRDefault="00C82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589" w:rsidRDefault="00C82531">
      <w:pPr>
        <w:spacing w:after="0" w:line="240" w:lineRule="auto"/>
      </w:pPr>
      <w:r>
        <w:separator/>
      </w:r>
    </w:p>
  </w:footnote>
  <w:footnote w:type="continuationSeparator" w:id="0">
    <w:p w:rsidR="00CE0589" w:rsidRDefault="00C825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43F5" w:rsidRDefault="0018476D" w:rsidP="00B643F5">
    <w:pPr>
      <w:pStyle w:val="Cabealho"/>
      <w:jc w:val="center"/>
      <w:rPr>
        <w:rFonts w:ascii="Century Schoolbook" w:hAnsi="Century Schoolbook"/>
        <w:b/>
        <w:i/>
        <w:sz w:val="32"/>
      </w:rPr>
    </w:pPr>
    <w:r>
      <w:rPr>
        <w:noProof/>
        <w:lang w:eastAsia="pt-BR"/>
      </w:rPr>
      <w:drawing>
        <wp:inline distT="0" distB="0" distL="0" distR="0" wp14:anchorId="107A2FAB" wp14:editId="3A836B8B">
          <wp:extent cx="529067" cy="657225"/>
          <wp:effectExtent l="0" t="0" r="4445" b="0"/>
          <wp:docPr id="13" name="Imagem 13" descr="https://leismunicipais.com.br/img/cidades/rj/nitero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leismunicipais.com.br/img/cidades/rj/niteroi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658" cy="6815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43F5" w:rsidRPr="004B22B4" w:rsidRDefault="0018476D" w:rsidP="00B643F5">
    <w:pPr>
      <w:pStyle w:val="Cabealho"/>
      <w:jc w:val="center"/>
      <w:rPr>
        <w:rFonts w:ascii="Century Schoolbook" w:hAnsi="Century Schoolbook"/>
        <w:b/>
        <w:i/>
        <w:sz w:val="24"/>
        <w:szCs w:val="24"/>
      </w:rPr>
    </w:pPr>
    <w:r w:rsidRPr="004B22B4">
      <w:rPr>
        <w:rFonts w:ascii="Century Schoolbook" w:hAnsi="Century Schoolbook"/>
        <w:b/>
        <w:i/>
        <w:sz w:val="24"/>
        <w:szCs w:val="24"/>
      </w:rPr>
      <w:t>Câmara Municipal de Niterói</w:t>
    </w:r>
  </w:p>
  <w:p w:rsidR="00B643F5" w:rsidRPr="00AD0A73" w:rsidRDefault="0018476D" w:rsidP="004B22B4">
    <w:pPr>
      <w:pStyle w:val="Cabealho"/>
      <w:jc w:val="center"/>
      <w:rPr>
        <w:rFonts w:ascii="Gabriola" w:hAnsi="Gabriola"/>
        <w:b/>
        <w:sz w:val="36"/>
        <w:szCs w:val="36"/>
      </w:rPr>
    </w:pPr>
    <w:r w:rsidRPr="00AD0A73">
      <w:rPr>
        <w:rFonts w:ascii="Gabriola" w:hAnsi="Gabriola"/>
        <w:b/>
        <w:sz w:val="36"/>
        <w:szCs w:val="36"/>
      </w:rPr>
      <w:t>Comissão Permanente de Fiscalização Financeira, Controle e Orçamento</w:t>
    </w:r>
  </w:p>
  <w:p w:rsidR="00B643F5" w:rsidRDefault="000D3CD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10C"/>
    <w:rsid w:val="000B1788"/>
    <w:rsid w:val="000D3CD8"/>
    <w:rsid w:val="001257DD"/>
    <w:rsid w:val="0018476D"/>
    <w:rsid w:val="003564CD"/>
    <w:rsid w:val="0058517C"/>
    <w:rsid w:val="00686E07"/>
    <w:rsid w:val="00BC044C"/>
    <w:rsid w:val="00C0410C"/>
    <w:rsid w:val="00C53914"/>
    <w:rsid w:val="00C82531"/>
    <w:rsid w:val="00CE0589"/>
    <w:rsid w:val="00F62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B4F6B4-9555-49B8-84A1-F4D9EC31B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410C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rsid w:val="00C0410C"/>
    <w:pPr>
      <w:keepNext/>
      <w:spacing w:after="0" w:line="240" w:lineRule="auto"/>
      <w:outlineLvl w:val="0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qFormat/>
    <w:rsid w:val="00C0410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0410C"/>
    <w:rPr>
      <w:rFonts w:ascii="Arial" w:eastAsia="Times New Roman" w:hAnsi="Arial" w:cs="Arial"/>
      <w:b/>
      <w:bCs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C0410C"/>
    <w:rPr>
      <w:rFonts w:ascii="Times New Roman" w:eastAsia="Times New Roman" w:hAnsi="Times New Roman" w:cs="Times New Roman"/>
      <w:sz w:val="28"/>
      <w:szCs w:val="20"/>
      <w:u w:val="single"/>
      <w:lang w:eastAsia="pt-BR"/>
    </w:rPr>
  </w:style>
  <w:style w:type="paragraph" w:styleId="Cabealho">
    <w:name w:val="header"/>
    <w:basedOn w:val="Normal"/>
    <w:link w:val="CabealhoChar"/>
    <w:unhideWhenUsed/>
    <w:rsid w:val="00C041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C0410C"/>
  </w:style>
  <w:style w:type="paragraph" w:styleId="Corpodetexto">
    <w:name w:val="Body Text"/>
    <w:basedOn w:val="Normal"/>
    <w:link w:val="CorpodetextoChar"/>
    <w:rsid w:val="00C0410C"/>
    <w:pPr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0410C"/>
    <w:rPr>
      <w:rFonts w:ascii="Arial" w:eastAsia="Times New Roman" w:hAnsi="Arial" w:cs="Arial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041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041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0410C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1257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257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217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Vereador Macedo</dc:creator>
  <cp:keywords/>
  <dc:description/>
  <cp:lastModifiedBy>Vereador Macedo</cp:lastModifiedBy>
  <cp:revision>2</cp:revision>
  <cp:lastPrinted>2019-09-24T16:22:00Z</cp:lastPrinted>
  <dcterms:created xsi:type="dcterms:W3CDTF">2019-09-24T16:31:00Z</dcterms:created>
  <dcterms:modified xsi:type="dcterms:W3CDTF">2019-09-24T16:31:00Z</dcterms:modified>
</cp:coreProperties>
</file>