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AF0" w:rsidRPr="00BF01F3" w:rsidRDefault="00DA7A6B" w:rsidP="00000F3A">
      <w:pPr>
        <w:jc w:val="center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5AF2314A" wp14:editId="1859C0CC">
            <wp:simplePos x="0" y="0"/>
            <wp:positionH relativeFrom="column">
              <wp:posOffset>2646045</wp:posOffset>
            </wp:positionH>
            <wp:positionV relativeFrom="paragraph">
              <wp:posOffset>-39370</wp:posOffset>
            </wp:positionV>
            <wp:extent cx="662940" cy="914400"/>
            <wp:effectExtent l="1905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48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AF0" w:rsidRPr="00BF01F3">
        <w:rPr>
          <w:rFonts w:ascii="Myriad Pro" w:hAnsi="Myriad Pro" w:cs="Tahoma"/>
          <w:sz w:val="24"/>
          <w:szCs w:val="24"/>
        </w:rPr>
        <w:t xml:space="preserve">           </w:t>
      </w:r>
    </w:p>
    <w:p w:rsidR="002D4AF0" w:rsidRPr="00BF01F3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:rsidR="002D4AF0" w:rsidRPr="00BF01F3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:rsidR="00690907" w:rsidRPr="00BF01F3" w:rsidRDefault="00690907" w:rsidP="00690907">
      <w:pPr>
        <w:rPr>
          <w:rFonts w:ascii="Myriad Pro" w:hAnsi="Myriad Pro" w:cs="Tahoma"/>
          <w:sz w:val="24"/>
          <w:szCs w:val="24"/>
        </w:rPr>
      </w:pPr>
    </w:p>
    <w:p w:rsidR="00690907" w:rsidRPr="00BF01F3" w:rsidRDefault="00690907" w:rsidP="00690907">
      <w:pPr>
        <w:rPr>
          <w:rFonts w:ascii="Myriad Pro" w:hAnsi="Myriad Pro" w:cs="Tahoma"/>
          <w:sz w:val="24"/>
          <w:szCs w:val="24"/>
        </w:rPr>
      </w:pPr>
    </w:p>
    <w:p w:rsidR="002D4AF0" w:rsidRPr="00BF01F3" w:rsidRDefault="00781194">
      <w:pPr>
        <w:pStyle w:val="Legenda"/>
        <w:rPr>
          <w:rFonts w:ascii="Myriad Pro" w:hAnsi="Myriad Pro" w:cs="Tahoma"/>
          <w:b w:val="0"/>
          <w:bCs/>
          <w:i w:val="0"/>
          <w:color w:val="auto"/>
          <w:sz w:val="24"/>
          <w:szCs w:val="24"/>
        </w:rPr>
      </w:pPr>
      <w:r w:rsidRPr="00BF01F3">
        <w:rPr>
          <w:rFonts w:ascii="Myriad Pro" w:hAnsi="Myriad Pro" w:cs="Tahoma"/>
          <w:b w:val="0"/>
          <w:bCs/>
          <w:i w:val="0"/>
          <w:color w:val="auto"/>
          <w:sz w:val="24"/>
          <w:szCs w:val="24"/>
        </w:rPr>
        <w:t>Câmara Municipal de Niterói</w:t>
      </w:r>
    </w:p>
    <w:p w:rsidR="002D4AF0" w:rsidRPr="00BF01F3" w:rsidRDefault="00781194">
      <w:pPr>
        <w:jc w:val="center"/>
        <w:rPr>
          <w:rFonts w:ascii="Myriad Pro" w:hAnsi="Myriad Pro" w:cs="Tahoma"/>
          <w:bCs/>
          <w:sz w:val="24"/>
          <w:szCs w:val="24"/>
        </w:rPr>
      </w:pPr>
      <w:r w:rsidRPr="00BF01F3">
        <w:rPr>
          <w:rFonts w:ascii="Myriad Pro" w:hAnsi="Myriad Pro" w:cs="Tahoma"/>
          <w:bCs/>
          <w:sz w:val="24"/>
          <w:szCs w:val="24"/>
        </w:rPr>
        <w:t>Comissão de Constituição e Justiça e Redação Final</w:t>
      </w:r>
    </w:p>
    <w:p w:rsidR="002D4AF0" w:rsidRPr="00BF01F3" w:rsidRDefault="00781194">
      <w:pPr>
        <w:pStyle w:val="Ttulo3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b w:val="0"/>
          <w:bCs/>
          <w:sz w:val="24"/>
          <w:szCs w:val="24"/>
        </w:rPr>
        <w:t>Comissão de Urbanismo, Obras e Serviços Públicos, Transportes</w:t>
      </w:r>
      <w:r w:rsidR="00F27826" w:rsidRPr="00BF01F3">
        <w:rPr>
          <w:rFonts w:ascii="Myriad Pro" w:hAnsi="Myriad Pro" w:cs="Tahoma"/>
          <w:b w:val="0"/>
          <w:bCs/>
          <w:sz w:val="24"/>
          <w:szCs w:val="24"/>
        </w:rPr>
        <w:t xml:space="preserve"> e Trânsito</w:t>
      </w:r>
    </w:p>
    <w:p w:rsidR="002D4AF0" w:rsidRPr="00BF01F3" w:rsidRDefault="002D4AF0">
      <w:pPr>
        <w:pStyle w:val="Ttulo4"/>
        <w:rPr>
          <w:rFonts w:ascii="Myriad Pro" w:hAnsi="Myriad Pro" w:cs="Tahoma"/>
          <w:szCs w:val="24"/>
        </w:rPr>
      </w:pPr>
    </w:p>
    <w:p w:rsidR="00880B94" w:rsidRPr="00BF01F3" w:rsidRDefault="00880B94">
      <w:pPr>
        <w:rPr>
          <w:rFonts w:ascii="Myriad Pro" w:hAnsi="Myriad Pro" w:cs="Tahoma"/>
          <w:sz w:val="24"/>
          <w:szCs w:val="24"/>
        </w:rPr>
      </w:pPr>
    </w:p>
    <w:p w:rsidR="002D4AF0" w:rsidRPr="00BF01F3" w:rsidRDefault="002D4AF0">
      <w:pPr>
        <w:pStyle w:val="Ttulo5"/>
        <w:rPr>
          <w:rFonts w:ascii="Myriad Pro" w:hAnsi="Myriad Pro" w:cs="Tahoma"/>
          <w:color w:val="auto"/>
          <w:sz w:val="24"/>
          <w:szCs w:val="24"/>
        </w:rPr>
      </w:pPr>
      <w:r w:rsidRPr="00BF01F3">
        <w:rPr>
          <w:rFonts w:ascii="Myriad Pro" w:hAnsi="Myriad Pro" w:cs="Tahoma"/>
          <w:color w:val="auto"/>
          <w:sz w:val="24"/>
          <w:szCs w:val="24"/>
        </w:rPr>
        <w:t xml:space="preserve">PARECER </w:t>
      </w:r>
      <w:r w:rsidR="00913139" w:rsidRPr="00BF01F3">
        <w:rPr>
          <w:rFonts w:ascii="Myriad Pro" w:hAnsi="Myriad Pro" w:cs="Tahoma"/>
          <w:color w:val="auto"/>
          <w:sz w:val="24"/>
          <w:szCs w:val="24"/>
        </w:rPr>
        <w:t xml:space="preserve">CONJUNTO </w:t>
      </w:r>
      <w:r w:rsidR="00286CCF" w:rsidRPr="00BF01F3">
        <w:rPr>
          <w:rFonts w:ascii="Myriad Pro" w:hAnsi="Myriad Pro" w:cs="Tahoma"/>
          <w:color w:val="auto"/>
          <w:sz w:val="24"/>
          <w:szCs w:val="24"/>
        </w:rPr>
        <w:t xml:space="preserve">N° </w:t>
      </w:r>
      <w:r w:rsidR="00034DDA">
        <w:rPr>
          <w:rFonts w:ascii="Myriad Pro" w:hAnsi="Myriad Pro" w:cs="Tahoma"/>
          <w:color w:val="auto"/>
          <w:sz w:val="24"/>
          <w:szCs w:val="24"/>
        </w:rPr>
        <w:t xml:space="preserve"> </w:t>
      </w:r>
      <w:r w:rsidR="009D19DC">
        <w:rPr>
          <w:rFonts w:ascii="Myriad Pro" w:hAnsi="Myriad Pro" w:cs="Tahoma"/>
          <w:color w:val="auto"/>
          <w:sz w:val="24"/>
          <w:szCs w:val="24"/>
        </w:rPr>
        <w:t xml:space="preserve">      </w:t>
      </w:r>
      <w:r w:rsidR="00034DDA">
        <w:rPr>
          <w:rFonts w:ascii="Myriad Pro" w:hAnsi="Myriad Pro" w:cs="Tahoma"/>
          <w:color w:val="auto"/>
          <w:sz w:val="24"/>
          <w:szCs w:val="24"/>
        </w:rPr>
        <w:t xml:space="preserve"> </w:t>
      </w:r>
      <w:r w:rsidR="00D62972">
        <w:rPr>
          <w:rFonts w:ascii="Myriad Pro" w:hAnsi="Myriad Pro" w:cs="Tahoma"/>
          <w:color w:val="auto"/>
          <w:sz w:val="24"/>
          <w:szCs w:val="24"/>
        </w:rPr>
        <w:t>/201</w:t>
      </w:r>
      <w:r w:rsidR="00B31811">
        <w:rPr>
          <w:rFonts w:ascii="Myriad Pro" w:hAnsi="Myriad Pro" w:cs="Tahoma"/>
          <w:color w:val="auto"/>
          <w:sz w:val="24"/>
          <w:szCs w:val="24"/>
        </w:rPr>
        <w:t>9</w:t>
      </w:r>
    </w:p>
    <w:p w:rsidR="00350871" w:rsidRPr="00BF01F3" w:rsidRDefault="00350871">
      <w:pPr>
        <w:rPr>
          <w:rFonts w:ascii="Myriad Pro" w:hAnsi="Myriad Pro" w:cs="Tahoma"/>
          <w:sz w:val="24"/>
          <w:szCs w:val="24"/>
        </w:rPr>
      </w:pPr>
    </w:p>
    <w:p w:rsidR="005E4699" w:rsidRPr="00BF01F3" w:rsidRDefault="005E4699" w:rsidP="005E4699">
      <w:pPr>
        <w:rPr>
          <w:rFonts w:ascii="Myriad Pro" w:hAnsi="Myriad Pro"/>
          <w:sz w:val="24"/>
          <w:szCs w:val="24"/>
        </w:rPr>
      </w:pPr>
    </w:p>
    <w:p w:rsidR="002D4AF0" w:rsidRPr="00BF01F3" w:rsidRDefault="002D4AF0" w:rsidP="00350871">
      <w:pPr>
        <w:pStyle w:val="Ttulo9"/>
        <w:spacing w:line="360" w:lineRule="auto"/>
        <w:rPr>
          <w:rFonts w:ascii="Myriad Pro" w:hAnsi="Myriad Pro"/>
          <w:bCs/>
          <w:sz w:val="24"/>
        </w:rPr>
      </w:pPr>
      <w:r w:rsidRPr="00BF01F3">
        <w:rPr>
          <w:rFonts w:ascii="Myriad Pro" w:hAnsi="Myriad Pro"/>
          <w:sz w:val="24"/>
        </w:rPr>
        <w:t xml:space="preserve">Projeto de Lei nº </w:t>
      </w:r>
      <w:r w:rsidR="009D19DC">
        <w:rPr>
          <w:rFonts w:ascii="Myriad Pro" w:hAnsi="Myriad Pro"/>
          <w:sz w:val="24"/>
        </w:rPr>
        <w:t>232</w:t>
      </w:r>
      <w:r w:rsidR="00CE640F">
        <w:rPr>
          <w:rFonts w:ascii="Myriad Pro" w:hAnsi="Myriad Pro"/>
          <w:sz w:val="24"/>
        </w:rPr>
        <w:t>/</w:t>
      </w:r>
      <w:r w:rsidR="005B355B">
        <w:rPr>
          <w:rFonts w:ascii="Myriad Pro" w:hAnsi="Myriad Pro"/>
          <w:sz w:val="24"/>
        </w:rPr>
        <w:t>201</w:t>
      </w:r>
      <w:r w:rsidR="00B31811">
        <w:rPr>
          <w:rFonts w:ascii="Myriad Pro" w:hAnsi="Myriad Pro"/>
          <w:sz w:val="24"/>
        </w:rPr>
        <w:t>9</w:t>
      </w:r>
    </w:p>
    <w:p w:rsidR="002D4AF0" w:rsidRPr="00BF01F3" w:rsidRDefault="002D4AF0" w:rsidP="00350871">
      <w:pPr>
        <w:pStyle w:val="Ttulo6"/>
        <w:spacing w:line="360" w:lineRule="auto"/>
        <w:rPr>
          <w:rFonts w:ascii="Myriad Pro" w:hAnsi="Myriad Pro" w:cs="Tahoma"/>
          <w:b w:val="0"/>
          <w:bCs/>
          <w:szCs w:val="24"/>
        </w:rPr>
      </w:pPr>
      <w:r w:rsidRPr="00BF01F3">
        <w:rPr>
          <w:rFonts w:ascii="Myriad Pro" w:hAnsi="Myriad Pro" w:cs="Tahoma"/>
          <w:szCs w:val="24"/>
        </w:rPr>
        <w:t>Autor</w:t>
      </w:r>
      <w:r w:rsidRPr="00BF01F3">
        <w:rPr>
          <w:rFonts w:ascii="Myriad Pro" w:hAnsi="Myriad Pro" w:cs="Tahoma"/>
          <w:b w:val="0"/>
          <w:bCs/>
          <w:szCs w:val="24"/>
        </w:rPr>
        <w:t xml:space="preserve">: </w:t>
      </w:r>
      <w:r w:rsidR="00073C66" w:rsidRPr="00BF01F3">
        <w:rPr>
          <w:rFonts w:ascii="Myriad Pro" w:hAnsi="Myriad Pro" w:cs="Tahoma"/>
          <w:b w:val="0"/>
          <w:bCs/>
          <w:szCs w:val="24"/>
        </w:rPr>
        <w:t xml:space="preserve">Vereador </w:t>
      </w:r>
      <w:r w:rsidR="007444FC">
        <w:rPr>
          <w:rFonts w:ascii="Myriad Pro" w:hAnsi="Myriad Pro" w:cs="Tahoma"/>
          <w:b w:val="0"/>
          <w:bCs/>
          <w:szCs w:val="24"/>
        </w:rPr>
        <w:t>ALBERTO IECIN - BETINHO</w:t>
      </w:r>
    </w:p>
    <w:p w:rsidR="002D4AF0" w:rsidRPr="00BF01F3" w:rsidRDefault="002D4AF0" w:rsidP="00350871">
      <w:pPr>
        <w:spacing w:line="360" w:lineRule="auto"/>
        <w:rPr>
          <w:rFonts w:ascii="Myriad Pro" w:hAnsi="Myriad Pro" w:cs="Tahoma"/>
          <w:bCs/>
          <w:sz w:val="24"/>
          <w:szCs w:val="24"/>
        </w:rPr>
      </w:pPr>
      <w:r w:rsidRPr="00BF01F3">
        <w:rPr>
          <w:rFonts w:ascii="Myriad Pro" w:hAnsi="Myriad Pro" w:cs="Tahoma"/>
          <w:b/>
          <w:sz w:val="24"/>
          <w:szCs w:val="24"/>
        </w:rPr>
        <w:t>Relator:</w:t>
      </w:r>
      <w:r w:rsidRPr="00BF01F3">
        <w:rPr>
          <w:rFonts w:ascii="Myriad Pro" w:hAnsi="Myriad Pro" w:cs="Tahoma"/>
          <w:bCs/>
          <w:sz w:val="24"/>
          <w:szCs w:val="24"/>
        </w:rPr>
        <w:t xml:space="preserve"> </w:t>
      </w:r>
      <w:r w:rsidR="00073C66" w:rsidRPr="00BF01F3">
        <w:rPr>
          <w:rFonts w:ascii="Myriad Pro" w:hAnsi="Myriad Pro" w:cs="Tahoma"/>
          <w:bCs/>
          <w:sz w:val="24"/>
          <w:szCs w:val="24"/>
        </w:rPr>
        <w:t xml:space="preserve">Vereador </w:t>
      </w:r>
      <w:r w:rsidR="009D4A6F" w:rsidRPr="002F5D1F">
        <w:rPr>
          <w:rFonts w:ascii="Myriad Pro" w:hAnsi="Myriad Pro" w:cs="Tahoma"/>
          <w:bCs/>
          <w:sz w:val="24"/>
          <w:szCs w:val="24"/>
        </w:rPr>
        <w:t>ATRATINO CORTES</w:t>
      </w:r>
    </w:p>
    <w:p w:rsidR="000A55B7" w:rsidRPr="00BF01F3" w:rsidRDefault="002D4AF0" w:rsidP="000A55B7">
      <w:pPr>
        <w:spacing w:line="360" w:lineRule="auto"/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b/>
          <w:bCs/>
          <w:sz w:val="24"/>
          <w:szCs w:val="24"/>
        </w:rPr>
        <w:t>Ementa</w:t>
      </w:r>
      <w:r w:rsidRPr="00BF01F3">
        <w:rPr>
          <w:rFonts w:ascii="Myriad Pro" w:hAnsi="Myriad Pro" w:cs="Tahoma"/>
          <w:sz w:val="24"/>
          <w:szCs w:val="24"/>
        </w:rPr>
        <w:t>:</w:t>
      </w:r>
      <w:r w:rsidR="004508A9">
        <w:rPr>
          <w:rFonts w:ascii="Myriad Pro" w:hAnsi="Myriad Pro" w:cs="Tahoma"/>
          <w:sz w:val="24"/>
          <w:szCs w:val="24"/>
        </w:rPr>
        <w:t xml:space="preserve"> </w:t>
      </w:r>
      <w:r w:rsidR="007444FC" w:rsidRPr="007444FC">
        <w:rPr>
          <w:rFonts w:ascii="Myriad Pro" w:hAnsi="Myriad Pro" w:cs="Tahoma"/>
          <w:sz w:val="24"/>
          <w:szCs w:val="24"/>
        </w:rPr>
        <w:t xml:space="preserve">Passa a denominar-se RUA </w:t>
      </w:r>
      <w:r w:rsidR="009D19DC">
        <w:rPr>
          <w:rFonts w:ascii="Myriad Pro" w:hAnsi="Myriad Pro" w:cs="Tahoma"/>
          <w:sz w:val="24"/>
          <w:szCs w:val="24"/>
        </w:rPr>
        <w:t>PAULINO FERREIRA DA COSTA, a Rua do Colégio localizada no Bairro do Maceió</w:t>
      </w:r>
      <w:r w:rsidR="00E80329">
        <w:rPr>
          <w:rFonts w:ascii="Myriad Pro" w:hAnsi="Myriad Pro" w:cs="Tahoma"/>
          <w:sz w:val="24"/>
          <w:szCs w:val="24"/>
        </w:rPr>
        <w:t xml:space="preserve"> - Niterói</w:t>
      </w:r>
      <w:r w:rsidR="009D19DC">
        <w:rPr>
          <w:rFonts w:ascii="Myriad Pro" w:hAnsi="Myriad Pro" w:cs="Tahoma"/>
          <w:sz w:val="24"/>
          <w:szCs w:val="24"/>
        </w:rPr>
        <w:t>.</w:t>
      </w:r>
    </w:p>
    <w:p w:rsidR="005E4699" w:rsidRPr="00BF01F3" w:rsidRDefault="005E4699" w:rsidP="00705BE9">
      <w:pPr>
        <w:jc w:val="both"/>
        <w:rPr>
          <w:rFonts w:ascii="Myriad Pro" w:hAnsi="Myriad Pro" w:cs="Tahoma"/>
          <w:sz w:val="24"/>
          <w:szCs w:val="24"/>
        </w:rPr>
      </w:pPr>
    </w:p>
    <w:p w:rsidR="00705BE9" w:rsidRPr="00BF01F3" w:rsidRDefault="00705BE9" w:rsidP="00705BE9">
      <w:pPr>
        <w:jc w:val="both"/>
        <w:rPr>
          <w:rFonts w:ascii="Myriad Pro" w:hAnsi="Myriad Pro" w:cs="Tahoma"/>
          <w:sz w:val="24"/>
          <w:szCs w:val="24"/>
        </w:rPr>
      </w:pPr>
    </w:p>
    <w:p w:rsidR="00705BE9" w:rsidRPr="00BF01F3" w:rsidRDefault="00705BE9" w:rsidP="00705BE9">
      <w:pPr>
        <w:pStyle w:val="Ttulo1"/>
        <w:spacing w:line="480" w:lineRule="auto"/>
        <w:jc w:val="center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>DA PROPOSTA DE LEI</w:t>
      </w:r>
    </w:p>
    <w:p w:rsidR="00705BE9" w:rsidRPr="00BF01F3" w:rsidRDefault="00705BE9" w:rsidP="00705BE9">
      <w:pPr>
        <w:rPr>
          <w:rFonts w:ascii="Myriad Pro" w:hAnsi="Myriad Pro"/>
          <w:sz w:val="24"/>
          <w:szCs w:val="24"/>
        </w:rPr>
      </w:pPr>
    </w:p>
    <w:p w:rsidR="005E4699" w:rsidRPr="00BF01F3" w:rsidRDefault="005E4699" w:rsidP="00705BE9">
      <w:pPr>
        <w:rPr>
          <w:rFonts w:ascii="Myriad Pro" w:hAnsi="Myriad Pro"/>
          <w:sz w:val="24"/>
          <w:szCs w:val="24"/>
        </w:rPr>
      </w:pPr>
    </w:p>
    <w:p w:rsidR="009D19DC" w:rsidRPr="00BF01F3" w:rsidRDefault="005E4699" w:rsidP="009D19DC">
      <w:pPr>
        <w:spacing w:line="360" w:lineRule="auto"/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 xml:space="preserve">O autor do </w:t>
      </w:r>
      <w:r w:rsidR="00574D26">
        <w:rPr>
          <w:rFonts w:ascii="Myriad Pro" w:hAnsi="Myriad Pro" w:cs="Tahoma"/>
          <w:sz w:val="24"/>
          <w:szCs w:val="24"/>
        </w:rPr>
        <w:t>Projeto de L</w:t>
      </w:r>
      <w:r w:rsidRPr="00BF01F3">
        <w:rPr>
          <w:rFonts w:ascii="Myriad Pro" w:hAnsi="Myriad Pro" w:cs="Tahoma"/>
          <w:sz w:val="24"/>
          <w:szCs w:val="24"/>
        </w:rPr>
        <w:t xml:space="preserve">ei em epígrafe, Vereador </w:t>
      </w:r>
      <w:r w:rsidR="007444FC">
        <w:rPr>
          <w:rFonts w:ascii="Myriad Pro" w:hAnsi="Myriad Pro" w:cs="Tahoma"/>
          <w:b/>
          <w:bCs/>
          <w:sz w:val="24"/>
          <w:szCs w:val="24"/>
        </w:rPr>
        <w:t xml:space="preserve">Alberto </w:t>
      </w:r>
      <w:proofErr w:type="spellStart"/>
      <w:r w:rsidR="007444FC">
        <w:rPr>
          <w:rFonts w:ascii="Myriad Pro" w:hAnsi="Myriad Pro" w:cs="Tahoma"/>
          <w:b/>
          <w:bCs/>
          <w:sz w:val="24"/>
          <w:szCs w:val="24"/>
        </w:rPr>
        <w:t>Iecin</w:t>
      </w:r>
      <w:proofErr w:type="spellEnd"/>
      <w:r w:rsidR="007444FC">
        <w:rPr>
          <w:rFonts w:ascii="Myriad Pro" w:hAnsi="Myriad Pro" w:cs="Tahoma"/>
          <w:b/>
          <w:bCs/>
          <w:sz w:val="24"/>
          <w:szCs w:val="24"/>
        </w:rPr>
        <w:t xml:space="preserve"> - Betinho</w:t>
      </w:r>
      <w:r w:rsidRPr="00BF01F3">
        <w:rPr>
          <w:rFonts w:ascii="Myriad Pro" w:hAnsi="Myriad Pro" w:cs="Tahoma"/>
          <w:sz w:val="24"/>
          <w:szCs w:val="24"/>
        </w:rPr>
        <w:t>, propõe dar o</w:t>
      </w:r>
      <w:r w:rsidR="0055159E">
        <w:rPr>
          <w:rFonts w:ascii="Myriad Pro" w:hAnsi="Myriad Pro" w:cs="Tahoma"/>
          <w:sz w:val="24"/>
          <w:szCs w:val="24"/>
        </w:rPr>
        <w:t xml:space="preserve"> nome </w:t>
      </w:r>
      <w:r w:rsidR="00C10F13">
        <w:rPr>
          <w:rFonts w:ascii="Myriad Pro" w:hAnsi="Myriad Pro" w:cs="Tahoma"/>
          <w:sz w:val="24"/>
          <w:szCs w:val="24"/>
        </w:rPr>
        <w:t xml:space="preserve">de </w:t>
      </w:r>
      <w:r w:rsidR="009D19DC" w:rsidRPr="007444FC">
        <w:rPr>
          <w:rFonts w:ascii="Myriad Pro" w:hAnsi="Myriad Pro" w:cs="Tahoma"/>
          <w:sz w:val="24"/>
          <w:szCs w:val="24"/>
        </w:rPr>
        <w:t xml:space="preserve">RUA </w:t>
      </w:r>
      <w:r w:rsidR="009D19DC">
        <w:rPr>
          <w:rFonts w:ascii="Myriad Pro" w:hAnsi="Myriad Pro" w:cs="Tahoma"/>
          <w:sz w:val="24"/>
          <w:szCs w:val="24"/>
        </w:rPr>
        <w:t>PAULINO FERREIRA DA COSTA, a Rua do Colégio localizada no Bairro do Maceió</w:t>
      </w:r>
      <w:r w:rsidR="00E80329">
        <w:rPr>
          <w:rFonts w:ascii="Myriad Pro" w:hAnsi="Myriad Pro" w:cs="Tahoma"/>
          <w:sz w:val="24"/>
          <w:szCs w:val="24"/>
        </w:rPr>
        <w:t xml:space="preserve"> - Niterói</w:t>
      </w:r>
      <w:bookmarkStart w:id="0" w:name="_GoBack"/>
      <w:bookmarkEnd w:id="0"/>
      <w:r w:rsidR="009D19DC">
        <w:rPr>
          <w:rFonts w:ascii="Myriad Pro" w:hAnsi="Myriad Pro" w:cs="Tahoma"/>
          <w:sz w:val="24"/>
          <w:szCs w:val="24"/>
        </w:rPr>
        <w:t>.</w:t>
      </w:r>
    </w:p>
    <w:p w:rsidR="00880B94" w:rsidRPr="00BF01F3" w:rsidRDefault="00880B94" w:rsidP="0055159E">
      <w:pPr>
        <w:spacing w:line="360" w:lineRule="auto"/>
        <w:jc w:val="both"/>
        <w:rPr>
          <w:rFonts w:ascii="Myriad Pro" w:hAnsi="Myriad Pro" w:cs="Tahoma"/>
          <w:sz w:val="24"/>
          <w:szCs w:val="24"/>
        </w:rPr>
      </w:pPr>
    </w:p>
    <w:p w:rsidR="00A675C1" w:rsidRDefault="00A675C1" w:rsidP="00690907">
      <w:pPr>
        <w:pStyle w:val="Ttulo1"/>
        <w:spacing w:line="480" w:lineRule="auto"/>
        <w:jc w:val="center"/>
        <w:rPr>
          <w:rFonts w:ascii="Myriad Pro" w:hAnsi="Myriad Pro" w:cs="Tahoma"/>
          <w:sz w:val="24"/>
          <w:szCs w:val="24"/>
        </w:rPr>
      </w:pPr>
    </w:p>
    <w:p w:rsidR="0041537D" w:rsidRPr="0041537D" w:rsidRDefault="0041537D" w:rsidP="0041537D"/>
    <w:p w:rsidR="00690907" w:rsidRDefault="00690907" w:rsidP="00690907">
      <w:pPr>
        <w:pStyle w:val="Ttulo1"/>
        <w:spacing w:line="480" w:lineRule="auto"/>
        <w:jc w:val="center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>DO FUNDAMENTO</w:t>
      </w:r>
    </w:p>
    <w:p w:rsidR="0041537D" w:rsidRPr="0041537D" w:rsidRDefault="0041537D" w:rsidP="0041537D"/>
    <w:p w:rsidR="0080393E" w:rsidRDefault="005E4699" w:rsidP="0041537D">
      <w:pPr>
        <w:spacing w:line="360" w:lineRule="auto"/>
        <w:ind w:firstLine="708"/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>A denominação de logradouros públicos tem se firmado na tradição municipal como uma forma de enaltecer a memória dos munícipes que contribuíram de forma significativa para o desenvolvimento e o engrandecimento do Município de Niterói.</w:t>
      </w:r>
    </w:p>
    <w:p w:rsidR="00055D55" w:rsidRPr="00055D55" w:rsidRDefault="00055D55" w:rsidP="0041537D">
      <w:pPr>
        <w:spacing w:line="360" w:lineRule="auto"/>
        <w:ind w:firstLine="708"/>
        <w:jc w:val="both"/>
        <w:rPr>
          <w:rFonts w:ascii="Myriad Pro" w:hAnsi="Myriad Pro" w:cs="Arial"/>
          <w:sz w:val="24"/>
          <w:szCs w:val="24"/>
        </w:rPr>
      </w:pPr>
      <w:r>
        <w:rPr>
          <w:rFonts w:ascii="Myriad Pro" w:hAnsi="Myriad Pro" w:cs="Tahoma"/>
          <w:sz w:val="24"/>
          <w:szCs w:val="24"/>
        </w:rPr>
        <w:t>Pode</w:t>
      </w:r>
      <w:r w:rsidR="007C776F">
        <w:rPr>
          <w:rFonts w:ascii="Myriad Pro" w:hAnsi="Myriad Pro" w:cs="Tahoma"/>
          <w:sz w:val="24"/>
          <w:szCs w:val="24"/>
        </w:rPr>
        <w:t>mos</w:t>
      </w:r>
      <w:r w:rsidR="0017030A">
        <w:rPr>
          <w:rFonts w:ascii="Myriad Pro" w:hAnsi="Myriad Pro" w:cs="Tahoma"/>
          <w:sz w:val="24"/>
          <w:szCs w:val="24"/>
        </w:rPr>
        <w:t xml:space="preserve"> constatar</w:t>
      </w:r>
      <w:r>
        <w:rPr>
          <w:rFonts w:ascii="Myriad Pro" w:hAnsi="Myriad Pro" w:cs="Tahoma"/>
          <w:sz w:val="24"/>
          <w:szCs w:val="24"/>
        </w:rPr>
        <w:t xml:space="preserve"> na justificativa da proposição, que </w:t>
      </w:r>
      <w:r w:rsidR="007C776F">
        <w:rPr>
          <w:rFonts w:ascii="Myriad Pro" w:hAnsi="Myriad Pro" w:cs="Tahoma"/>
          <w:sz w:val="24"/>
          <w:szCs w:val="24"/>
        </w:rPr>
        <w:t>a mesma está</w:t>
      </w:r>
      <w:r>
        <w:rPr>
          <w:rFonts w:ascii="Myriad Pro" w:hAnsi="Myriad Pro" w:cs="Tahoma"/>
          <w:sz w:val="24"/>
          <w:szCs w:val="24"/>
        </w:rPr>
        <w:t xml:space="preserve"> em consonância com a Deliberação nº </w:t>
      </w:r>
      <w:r w:rsidRPr="00055D55">
        <w:rPr>
          <w:rFonts w:ascii="Myriad Pro" w:hAnsi="Myriad Pro" w:cs="Tahoma"/>
          <w:sz w:val="24"/>
          <w:szCs w:val="24"/>
        </w:rPr>
        <w:t>2862/1972,  combinado com as Leis n</w:t>
      </w:r>
      <w:r w:rsidRPr="00055D55">
        <w:rPr>
          <w:rFonts w:ascii="Myriad Pro" w:hAnsi="Myriad Pro" w:cs="Arial"/>
          <w:sz w:val="24"/>
          <w:szCs w:val="24"/>
        </w:rPr>
        <w:t>º 1396/1995 e 3109/2014.</w:t>
      </w:r>
    </w:p>
    <w:p w:rsidR="00961C9B" w:rsidRPr="00BF01F3" w:rsidRDefault="00961C9B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411011" w:rsidRPr="00BF01F3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411011" w:rsidRPr="00BF01F3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A675C1" w:rsidRDefault="00A675C1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D95A48" w:rsidRDefault="00D95A48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DC5680" w:rsidRDefault="00DC5680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690907" w:rsidRPr="00BF01F3" w:rsidRDefault="00690907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b w:val="0"/>
          <w:color w:val="auto"/>
          <w:szCs w:val="24"/>
          <w:u w:val="single"/>
        </w:rPr>
      </w:pPr>
      <w:r w:rsidRPr="00BF01F3">
        <w:rPr>
          <w:rFonts w:ascii="Myriad Pro" w:hAnsi="Myriad Pro" w:cs="Tahoma"/>
          <w:color w:val="auto"/>
          <w:szCs w:val="24"/>
          <w:u w:val="single"/>
        </w:rPr>
        <w:t>DA CONCLUSÃO</w:t>
      </w:r>
    </w:p>
    <w:p w:rsidR="00690907" w:rsidRDefault="0041537D" w:rsidP="0041537D">
      <w:pPr>
        <w:pStyle w:val="Corpodetexto"/>
        <w:tabs>
          <w:tab w:val="left" w:pos="0"/>
          <w:tab w:val="left" w:pos="2694"/>
        </w:tabs>
        <w:spacing w:line="360" w:lineRule="auto"/>
        <w:ind w:left="426" w:firstLine="294"/>
        <w:rPr>
          <w:rFonts w:ascii="Myriad Pro" w:hAnsi="Myriad Pro" w:cs="Tahoma"/>
          <w:b w:val="0"/>
          <w:color w:val="auto"/>
          <w:szCs w:val="24"/>
        </w:rPr>
      </w:pPr>
      <w:r>
        <w:rPr>
          <w:rFonts w:ascii="Myriad Pro" w:hAnsi="Myriad Pro" w:cs="Tahoma"/>
          <w:b w:val="0"/>
          <w:color w:val="auto"/>
          <w:szCs w:val="24"/>
        </w:rPr>
        <w:t xml:space="preserve">          </w:t>
      </w:r>
      <w:r w:rsidR="00690907" w:rsidRPr="00BF01F3">
        <w:rPr>
          <w:rFonts w:ascii="Myriad Pro" w:hAnsi="Myriad Pro" w:cs="Tahoma"/>
          <w:b w:val="0"/>
          <w:color w:val="auto"/>
          <w:szCs w:val="24"/>
        </w:rPr>
        <w:t>Portanto, reuniram-se os Membros des</w:t>
      </w:r>
      <w:r w:rsidR="00F27826" w:rsidRPr="00BF01F3">
        <w:rPr>
          <w:rFonts w:ascii="Myriad Pro" w:hAnsi="Myriad Pro" w:cs="Tahoma"/>
          <w:b w:val="0"/>
          <w:color w:val="auto"/>
          <w:szCs w:val="24"/>
        </w:rPr>
        <w:t>s</w:t>
      </w:r>
      <w:r w:rsidR="00690907" w:rsidRPr="00BF01F3">
        <w:rPr>
          <w:rFonts w:ascii="Myriad Pro" w:hAnsi="Myriad Pro" w:cs="Tahoma"/>
          <w:b w:val="0"/>
          <w:color w:val="auto"/>
          <w:szCs w:val="24"/>
        </w:rPr>
        <w:t>as Comissões de acordo com o Ato n° 04/2005 da Mesa Executiva publicado em 28/10/2005 para apreciar</w:t>
      </w:r>
      <w:r w:rsidR="00C10F13">
        <w:rPr>
          <w:rFonts w:ascii="Myriad Pro" w:hAnsi="Myriad Pro" w:cs="Tahoma"/>
          <w:b w:val="0"/>
          <w:color w:val="auto"/>
          <w:szCs w:val="24"/>
        </w:rPr>
        <w:t>em</w:t>
      </w:r>
      <w:r w:rsidR="00690907" w:rsidRPr="00BF01F3">
        <w:rPr>
          <w:rFonts w:ascii="Myriad Pro" w:hAnsi="Myriad Pro" w:cs="Tahoma"/>
          <w:b w:val="0"/>
          <w:color w:val="auto"/>
          <w:szCs w:val="24"/>
        </w:rPr>
        <w:t xml:space="preserve"> o projeto em tela.</w:t>
      </w:r>
    </w:p>
    <w:p w:rsidR="001A6CE5" w:rsidRDefault="0041537D" w:rsidP="001A6CE5">
      <w:pPr>
        <w:pStyle w:val="Corpodetexto"/>
        <w:tabs>
          <w:tab w:val="left" w:pos="0"/>
          <w:tab w:val="left" w:pos="2694"/>
        </w:tabs>
        <w:spacing w:line="360" w:lineRule="auto"/>
        <w:ind w:left="360"/>
        <w:rPr>
          <w:rFonts w:ascii="Myriad Pro" w:hAnsi="Myriad Pro" w:cs="Tahoma"/>
          <w:b w:val="0"/>
          <w:color w:val="auto"/>
          <w:szCs w:val="24"/>
        </w:rPr>
      </w:pPr>
      <w:r>
        <w:rPr>
          <w:rFonts w:ascii="Myriad Pro" w:hAnsi="Myriad Pro" w:cs="Tahoma"/>
          <w:b w:val="0"/>
          <w:color w:val="auto"/>
          <w:szCs w:val="24"/>
        </w:rPr>
        <w:t xml:space="preserve">                   </w:t>
      </w:r>
      <w:r w:rsidR="001A6CE5">
        <w:rPr>
          <w:rFonts w:ascii="Myriad Pro" w:hAnsi="Myriad Pro" w:cs="Tahoma"/>
          <w:b w:val="0"/>
          <w:color w:val="auto"/>
          <w:szCs w:val="24"/>
        </w:rPr>
        <w:t xml:space="preserve">Pelo exposto, as Comissões opinam pela </w:t>
      </w:r>
      <w:r w:rsidR="001A6CE5">
        <w:rPr>
          <w:rFonts w:ascii="Myriad Pro" w:hAnsi="Myriad Pro" w:cs="Tahoma"/>
          <w:bCs/>
          <w:color w:val="auto"/>
          <w:szCs w:val="24"/>
        </w:rPr>
        <w:t>APROVAÇÃO</w:t>
      </w:r>
      <w:r w:rsidR="001A6CE5">
        <w:rPr>
          <w:rFonts w:ascii="Myriad Pro" w:hAnsi="Myriad Pro" w:cs="Tahoma"/>
          <w:b w:val="0"/>
          <w:color w:val="auto"/>
          <w:szCs w:val="24"/>
        </w:rPr>
        <w:t xml:space="preserve"> da propositura em epígrafe, após análise e consulta a Secretaria </w:t>
      </w:r>
      <w:r w:rsidR="00C10F13">
        <w:rPr>
          <w:rFonts w:ascii="Myriad Pro" w:hAnsi="Myriad Pro" w:cs="Tahoma"/>
          <w:b w:val="0"/>
          <w:color w:val="auto"/>
          <w:szCs w:val="24"/>
        </w:rPr>
        <w:t xml:space="preserve">Municipal </w:t>
      </w:r>
      <w:r w:rsidR="001A6CE5">
        <w:rPr>
          <w:rFonts w:ascii="Myriad Pro" w:hAnsi="Myriad Pro" w:cs="Tahoma"/>
          <w:b w:val="0"/>
          <w:color w:val="auto"/>
          <w:szCs w:val="24"/>
        </w:rPr>
        <w:t>de Urbanismo</w:t>
      </w:r>
      <w:r w:rsidR="00574D26">
        <w:rPr>
          <w:rFonts w:ascii="Myriad Pro" w:hAnsi="Myriad Pro" w:cs="Tahoma"/>
          <w:b w:val="0"/>
          <w:color w:val="auto"/>
          <w:szCs w:val="24"/>
        </w:rPr>
        <w:t xml:space="preserve"> e Mobilidade</w:t>
      </w:r>
      <w:r w:rsidR="001A6CE5">
        <w:rPr>
          <w:rFonts w:ascii="Myriad Pro" w:hAnsi="Myriad Pro" w:cs="Tahoma"/>
          <w:b w:val="0"/>
          <w:color w:val="auto"/>
          <w:szCs w:val="24"/>
        </w:rPr>
        <w:t>, de acordo com a Certidão d</w:t>
      </w:r>
      <w:r w:rsidR="00F30E77">
        <w:rPr>
          <w:rFonts w:ascii="Myriad Pro" w:hAnsi="Myriad Pro" w:cs="Tahoma"/>
          <w:b w:val="0"/>
          <w:color w:val="auto"/>
          <w:szCs w:val="24"/>
        </w:rPr>
        <w:t>o</w:t>
      </w:r>
      <w:r w:rsidR="007A3281">
        <w:rPr>
          <w:rFonts w:ascii="Myriad Pro" w:hAnsi="Myriad Pro" w:cs="Tahoma"/>
          <w:b w:val="0"/>
          <w:color w:val="auto"/>
          <w:szCs w:val="24"/>
        </w:rPr>
        <w:t xml:space="preserve"> Logradouro.</w:t>
      </w:r>
    </w:p>
    <w:p w:rsidR="00BF01F3" w:rsidRPr="00BF01F3" w:rsidRDefault="00BF01F3" w:rsidP="00BF01F3">
      <w:pPr>
        <w:pStyle w:val="Corpodetexto"/>
        <w:tabs>
          <w:tab w:val="left" w:pos="0"/>
          <w:tab w:val="left" w:pos="2694"/>
        </w:tabs>
        <w:spacing w:line="360" w:lineRule="auto"/>
        <w:ind w:left="720"/>
        <w:rPr>
          <w:rFonts w:ascii="Myriad Pro" w:hAnsi="Myriad Pro" w:cs="Tahoma"/>
          <w:b w:val="0"/>
          <w:color w:val="auto"/>
          <w:szCs w:val="24"/>
        </w:rPr>
      </w:pPr>
    </w:p>
    <w:p w:rsidR="00767CE6" w:rsidRPr="00BF01F3" w:rsidRDefault="00690907" w:rsidP="00C10F13">
      <w:pPr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ab/>
      </w:r>
      <w:r w:rsidR="002D4AF0" w:rsidRPr="00BF01F3">
        <w:rPr>
          <w:rFonts w:ascii="Myriad Pro" w:hAnsi="Myriad Pro" w:cs="Tahoma"/>
          <w:b/>
          <w:bCs/>
          <w:sz w:val="24"/>
          <w:szCs w:val="24"/>
        </w:rPr>
        <w:t>É O PARECER</w:t>
      </w:r>
      <w:r w:rsidR="002D4AF0" w:rsidRPr="00BF01F3">
        <w:rPr>
          <w:rFonts w:ascii="Myriad Pro" w:hAnsi="Myriad Pro" w:cs="Tahoma"/>
          <w:b/>
          <w:sz w:val="24"/>
          <w:szCs w:val="24"/>
        </w:rPr>
        <w:t>.</w:t>
      </w:r>
    </w:p>
    <w:p w:rsidR="00767CE6" w:rsidRPr="00BF01F3" w:rsidRDefault="00767CE6" w:rsidP="00767CE6">
      <w:pPr>
        <w:ind w:firstLine="1276"/>
        <w:jc w:val="right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 xml:space="preserve">Sala das Comissões, </w:t>
      </w:r>
      <w:r w:rsidR="00C10F13">
        <w:rPr>
          <w:rFonts w:ascii="Myriad Pro" w:hAnsi="Myriad Pro" w:cs="Tahoma"/>
          <w:sz w:val="24"/>
          <w:szCs w:val="24"/>
        </w:rPr>
        <w:t>1</w:t>
      </w:r>
      <w:r w:rsidR="009D19DC">
        <w:rPr>
          <w:rFonts w:ascii="Myriad Pro" w:hAnsi="Myriad Pro" w:cs="Tahoma"/>
          <w:sz w:val="24"/>
          <w:szCs w:val="24"/>
        </w:rPr>
        <w:t>8</w:t>
      </w:r>
      <w:r w:rsidR="00690907" w:rsidRPr="00BF01F3">
        <w:rPr>
          <w:rFonts w:ascii="Myriad Pro" w:hAnsi="Myriad Pro" w:cs="Tahoma"/>
          <w:sz w:val="24"/>
          <w:szCs w:val="24"/>
        </w:rPr>
        <w:t xml:space="preserve"> </w:t>
      </w:r>
      <w:r w:rsidRPr="00BF01F3">
        <w:rPr>
          <w:rFonts w:ascii="Myriad Pro" w:hAnsi="Myriad Pro" w:cs="Tahoma"/>
          <w:sz w:val="24"/>
          <w:szCs w:val="24"/>
        </w:rPr>
        <w:t xml:space="preserve">de </w:t>
      </w:r>
      <w:r w:rsidR="00C10F13">
        <w:rPr>
          <w:rFonts w:ascii="Myriad Pro" w:hAnsi="Myriad Pro" w:cs="Tahoma"/>
          <w:sz w:val="24"/>
          <w:szCs w:val="24"/>
        </w:rPr>
        <w:t>setembro</w:t>
      </w:r>
      <w:r w:rsidRPr="00BF01F3">
        <w:rPr>
          <w:rFonts w:ascii="Myriad Pro" w:hAnsi="Myriad Pro" w:cs="Tahoma"/>
          <w:sz w:val="24"/>
          <w:szCs w:val="24"/>
        </w:rPr>
        <w:t xml:space="preserve"> de 20</w:t>
      </w:r>
      <w:r w:rsidR="00880B94" w:rsidRPr="00BF01F3">
        <w:rPr>
          <w:rFonts w:ascii="Myriad Pro" w:hAnsi="Myriad Pro" w:cs="Tahoma"/>
          <w:sz w:val="24"/>
          <w:szCs w:val="24"/>
        </w:rPr>
        <w:t>1</w:t>
      </w:r>
      <w:r w:rsidR="00DC5680">
        <w:rPr>
          <w:rFonts w:ascii="Myriad Pro" w:hAnsi="Myriad Pro" w:cs="Tahoma"/>
          <w:sz w:val="24"/>
          <w:szCs w:val="24"/>
        </w:rPr>
        <w:t>9</w:t>
      </w:r>
    </w:p>
    <w:p w:rsidR="00767CE6" w:rsidRPr="00BF01F3" w:rsidRDefault="00767CE6" w:rsidP="00767CE6">
      <w:pPr>
        <w:jc w:val="both"/>
        <w:rPr>
          <w:rFonts w:ascii="Myriad Pro" w:hAnsi="Myriad Pro" w:cs="Tahoma"/>
          <w:color w:val="000000"/>
          <w:sz w:val="24"/>
          <w:szCs w:val="24"/>
        </w:rPr>
      </w:pPr>
      <w:r w:rsidRPr="00BF01F3">
        <w:rPr>
          <w:rFonts w:ascii="Myriad Pro" w:hAnsi="Myriad Pro" w:cs="Tahoma"/>
          <w:color w:val="000000"/>
          <w:sz w:val="24"/>
          <w:szCs w:val="24"/>
        </w:rPr>
        <w:t xml:space="preserve">                                    </w:t>
      </w:r>
    </w:p>
    <w:p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  <w:r w:rsidRPr="00BF01F3">
        <w:rPr>
          <w:rFonts w:ascii="Myriad Pro" w:hAnsi="Myriad Pro" w:cs="Tahoma"/>
          <w:b w:val="0"/>
          <w:color w:val="000000"/>
          <w:szCs w:val="24"/>
        </w:rPr>
        <w:t>CCJRJ:</w:t>
      </w:r>
    </w:p>
    <w:p w:rsidR="00003DEB" w:rsidRPr="00BF01F3" w:rsidRDefault="00003DEB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p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BF01F3" w:rsidTr="00361AE2">
        <w:tc>
          <w:tcPr>
            <w:tcW w:w="4322" w:type="dxa"/>
          </w:tcPr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Rodrigo </w:t>
            </w:r>
            <w:proofErr w:type="spellStart"/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Flach</w:t>
            </w:r>
            <w:proofErr w:type="spellEnd"/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 Farah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Presidente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Renato </w:t>
            </w:r>
            <w:proofErr w:type="spellStart"/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Cariello</w:t>
            </w:r>
            <w:proofErr w:type="spellEnd"/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:rsidR="00DA7A6B" w:rsidRPr="00BF01F3" w:rsidRDefault="00DA7A6B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:rsidTr="00361AE2">
        <w:tc>
          <w:tcPr>
            <w:tcW w:w="4322" w:type="dxa"/>
          </w:tcPr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Bruno Lessa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000F3A" w:rsidRPr="00BF01F3" w:rsidRDefault="0070484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>
              <w:rPr>
                <w:rFonts w:ascii="Myriad Pro" w:hAnsi="Myriad Pro" w:cs="Tahoma"/>
                <w:b w:val="0"/>
                <w:color w:val="000000"/>
                <w:szCs w:val="24"/>
              </w:rPr>
              <w:t>Verônica Lima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  <w:r w:rsidR="00A675C1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 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:rsidTr="00361AE2">
        <w:tc>
          <w:tcPr>
            <w:tcW w:w="8645" w:type="dxa"/>
            <w:gridSpan w:val="2"/>
          </w:tcPr>
          <w:p w:rsidR="008A397B" w:rsidRDefault="008A397B" w:rsidP="00361AE2">
            <w:pPr>
              <w:pStyle w:val="Corpodetexto"/>
              <w:jc w:val="center"/>
              <w:rPr>
                <w:rFonts w:ascii="Myriad Pro" w:hAnsi="Myriad Pro"/>
                <w:b w:val="0"/>
                <w:color w:val="auto"/>
                <w:szCs w:val="24"/>
              </w:rPr>
            </w:pPr>
          </w:p>
          <w:p w:rsidR="00000F3A" w:rsidRPr="00BF01F3" w:rsidRDefault="0070484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auto"/>
                <w:szCs w:val="24"/>
              </w:rPr>
            </w:pPr>
            <w:r>
              <w:rPr>
                <w:rFonts w:ascii="Myriad Pro" w:hAnsi="Myriad Pro"/>
                <w:b w:val="0"/>
                <w:color w:val="auto"/>
                <w:szCs w:val="24"/>
              </w:rPr>
              <w:t>Leonardo Giordano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</w:tbl>
    <w:p w:rsidR="00055D55" w:rsidRDefault="00055D55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p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  <w:r w:rsidRPr="00BF01F3">
        <w:rPr>
          <w:rFonts w:ascii="Myriad Pro" w:hAnsi="Myriad Pro" w:cs="Tahoma"/>
          <w:b w:val="0"/>
          <w:color w:val="000000"/>
          <w:szCs w:val="24"/>
        </w:rPr>
        <w:t>CUOSPTT</w:t>
      </w:r>
    </w:p>
    <w:p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p w:rsidR="00003DEB" w:rsidRPr="00BF01F3" w:rsidRDefault="00003DEB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BF01F3" w:rsidTr="00361AE2">
        <w:tc>
          <w:tcPr>
            <w:tcW w:w="4322" w:type="dxa"/>
          </w:tcPr>
          <w:p w:rsidR="00000F3A" w:rsidRPr="00BF01F3" w:rsidRDefault="00D60E5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proofErr w:type="spellStart"/>
            <w:r w:rsidRPr="00BF01F3">
              <w:rPr>
                <w:rFonts w:ascii="Myriad Pro" w:hAnsi="Myriad Pro" w:cs="Tahoma"/>
                <w:b w:val="0"/>
                <w:color w:val="000000"/>
                <w:szCs w:val="24"/>
              </w:rPr>
              <w:t>Atratino</w:t>
            </w:r>
            <w:proofErr w:type="spellEnd"/>
            <w:r w:rsidRPr="00BF01F3">
              <w:rPr>
                <w:rFonts w:ascii="Myriad Pro" w:hAnsi="Myriad Pro" w:cs="Tahoma"/>
                <w:b w:val="0"/>
                <w:color w:val="000000"/>
                <w:szCs w:val="24"/>
              </w:rPr>
              <w:t xml:space="preserve"> Cortes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Presidente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000F3A" w:rsidRPr="00BF01F3" w:rsidRDefault="00880B94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Carlos Macedo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  <w:p w:rsidR="008460AD" w:rsidRPr="00BF01F3" w:rsidRDefault="008460A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:rsidTr="00361AE2">
        <w:tc>
          <w:tcPr>
            <w:tcW w:w="4322" w:type="dxa"/>
          </w:tcPr>
          <w:p w:rsidR="00000F3A" w:rsidRPr="00BF01F3" w:rsidRDefault="00FD64E4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Verônica Lima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000F3A" w:rsidRPr="00BF01F3" w:rsidRDefault="00D60E5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 w:rsidRPr="00BF01F3">
              <w:rPr>
                <w:rFonts w:ascii="Myriad Pro" w:hAnsi="Myriad Pro"/>
                <w:b w:val="0"/>
                <w:color w:val="auto"/>
                <w:szCs w:val="24"/>
              </w:rPr>
              <w:t>João Gustavo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:rsidTr="00361AE2">
        <w:tc>
          <w:tcPr>
            <w:tcW w:w="8645" w:type="dxa"/>
            <w:gridSpan w:val="2"/>
          </w:tcPr>
          <w:p w:rsidR="008A397B" w:rsidRDefault="008A397B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</w:p>
          <w:p w:rsidR="00000F3A" w:rsidRPr="00BF01F3" w:rsidRDefault="0070484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Leandro Portugal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</w:tbl>
    <w:p w:rsidR="00767CE6" w:rsidRPr="00BF01F3" w:rsidRDefault="00767CE6" w:rsidP="00000F3A">
      <w:pPr>
        <w:jc w:val="both"/>
        <w:rPr>
          <w:rFonts w:ascii="Myriad Pro" w:hAnsi="Myriad Pro" w:cs="Tahoma"/>
          <w:b/>
          <w:sz w:val="24"/>
          <w:szCs w:val="24"/>
        </w:rPr>
      </w:pPr>
    </w:p>
    <w:sectPr w:rsidR="00767CE6" w:rsidRPr="00BF01F3" w:rsidSect="00BF01F3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D55" w:rsidRDefault="00055D55">
      <w:r>
        <w:separator/>
      </w:r>
    </w:p>
  </w:endnote>
  <w:endnote w:type="continuationSeparator" w:id="0">
    <w:p w:rsidR="00055D55" w:rsidRDefault="00055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55" w:rsidRDefault="00055D55" w:rsidP="006E3D0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55D55" w:rsidRDefault="00055D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55" w:rsidRPr="00350871" w:rsidRDefault="00055D55" w:rsidP="006E3D0A">
    <w:pPr>
      <w:pStyle w:val="Rodap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350871">
      <w:rPr>
        <w:rStyle w:val="Nmerodepgina"/>
        <w:rFonts w:ascii="Verdana" w:hAnsi="Verdana"/>
        <w:sz w:val="16"/>
        <w:szCs w:val="16"/>
      </w:rPr>
      <w:fldChar w:fldCharType="begin"/>
    </w:r>
    <w:r w:rsidRPr="00350871">
      <w:rPr>
        <w:rStyle w:val="Nmerodepgina"/>
        <w:rFonts w:ascii="Verdana" w:hAnsi="Verdana"/>
        <w:sz w:val="16"/>
        <w:szCs w:val="16"/>
      </w:rPr>
      <w:instrText xml:space="preserve">PAGE  </w:instrText>
    </w:r>
    <w:r w:rsidRPr="00350871">
      <w:rPr>
        <w:rStyle w:val="Nmerodepgina"/>
        <w:rFonts w:ascii="Verdana" w:hAnsi="Verdana"/>
        <w:sz w:val="16"/>
        <w:szCs w:val="16"/>
      </w:rPr>
      <w:fldChar w:fldCharType="separate"/>
    </w:r>
    <w:r w:rsidR="00E80329">
      <w:rPr>
        <w:rStyle w:val="Nmerodepgina"/>
        <w:rFonts w:ascii="Verdana" w:hAnsi="Verdana"/>
        <w:noProof/>
        <w:sz w:val="16"/>
        <w:szCs w:val="16"/>
      </w:rPr>
      <w:t>1</w:t>
    </w:r>
    <w:r w:rsidRPr="00350871">
      <w:rPr>
        <w:rStyle w:val="Nmerodepgina"/>
        <w:rFonts w:ascii="Verdana" w:hAnsi="Verdana"/>
        <w:sz w:val="16"/>
        <w:szCs w:val="16"/>
      </w:rPr>
      <w:fldChar w:fldCharType="end"/>
    </w:r>
  </w:p>
  <w:p w:rsidR="00055D55" w:rsidRDefault="00055D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D55" w:rsidRDefault="00055D55">
      <w:r>
        <w:separator/>
      </w:r>
    </w:p>
  </w:footnote>
  <w:footnote w:type="continuationSeparator" w:id="0">
    <w:p w:rsidR="00055D55" w:rsidRDefault="00055D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55" w:rsidRDefault="00055D55" w:rsidP="00767CE6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55D55" w:rsidRDefault="00055D5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55" w:rsidRDefault="00055D55" w:rsidP="00767CE6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620F3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022AC2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AF0"/>
    <w:rsid w:val="00000F3A"/>
    <w:rsid w:val="00003DEB"/>
    <w:rsid w:val="00010FD2"/>
    <w:rsid w:val="00023909"/>
    <w:rsid w:val="00034DDA"/>
    <w:rsid w:val="00035FFC"/>
    <w:rsid w:val="00053CC2"/>
    <w:rsid w:val="00055D55"/>
    <w:rsid w:val="00061824"/>
    <w:rsid w:val="0006319F"/>
    <w:rsid w:val="00073C66"/>
    <w:rsid w:val="00074E90"/>
    <w:rsid w:val="000A55B7"/>
    <w:rsid w:val="000B3036"/>
    <w:rsid w:val="000B7FD5"/>
    <w:rsid w:val="000E5BDF"/>
    <w:rsid w:val="00112E03"/>
    <w:rsid w:val="0011303A"/>
    <w:rsid w:val="00115450"/>
    <w:rsid w:val="001218E3"/>
    <w:rsid w:val="001229B2"/>
    <w:rsid w:val="00163EC5"/>
    <w:rsid w:val="0017030A"/>
    <w:rsid w:val="00170699"/>
    <w:rsid w:val="001A6CE5"/>
    <w:rsid w:val="001C1789"/>
    <w:rsid w:val="001C1AEF"/>
    <w:rsid w:val="001D306E"/>
    <w:rsid w:val="001D7348"/>
    <w:rsid w:val="001F4AB8"/>
    <w:rsid w:val="001F689E"/>
    <w:rsid w:val="002264DD"/>
    <w:rsid w:val="002507CC"/>
    <w:rsid w:val="002521BC"/>
    <w:rsid w:val="002635DA"/>
    <w:rsid w:val="00281FEE"/>
    <w:rsid w:val="002831D5"/>
    <w:rsid w:val="00286CCF"/>
    <w:rsid w:val="002A43C5"/>
    <w:rsid w:val="002B7A97"/>
    <w:rsid w:val="002C2650"/>
    <w:rsid w:val="002D4AF0"/>
    <w:rsid w:val="002D5460"/>
    <w:rsid w:val="002E1C0F"/>
    <w:rsid w:val="002E6E8F"/>
    <w:rsid w:val="002F5D1F"/>
    <w:rsid w:val="00317388"/>
    <w:rsid w:val="00344F08"/>
    <w:rsid w:val="00350871"/>
    <w:rsid w:val="003544F0"/>
    <w:rsid w:val="00361AE2"/>
    <w:rsid w:val="00370E00"/>
    <w:rsid w:val="003830E9"/>
    <w:rsid w:val="003C7340"/>
    <w:rsid w:val="003D52D6"/>
    <w:rsid w:val="003F50C0"/>
    <w:rsid w:val="00411011"/>
    <w:rsid w:val="004151B0"/>
    <w:rsid w:val="0041537D"/>
    <w:rsid w:val="00416974"/>
    <w:rsid w:val="004508A9"/>
    <w:rsid w:val="00452C81"/>
    <w:rsid w:val="004866E7"/>
    <w:rsid w:val="004F033B"/>
    <w:rsid w:val="004F7BDD"/>
    <w:rsid w:val="00523E71"/>
    <w:rsid w:val="00537AED"/>
    <w:rsid w:val="00540E86"/>
    <w:rsid w:val="00545CF9"/>
    <w:rsid w:val="0055159E"/>
    <w:rsid w:val="005557AA"/>
    <w:rsid w:val="005617E5"/>
    <w:rsid w:val="00574D26"/>
    <w:rsid w:val="00582836"/>
    <w:rsid w:val="00585FC2"/>
    <w:rsid w:val="0059539E"/>
    <w:rsid w:val="005B355B"/>
    <w:rsid w:val="005D40C1"/>
    <w:rsid w:val="005D5BA2"/>
    <w:rsid w:val="005D76B3"/>
    <w:rsid w:val="005E4699"/>
    <w:rsid w:val="005E6FC9"/>
    <w:rsid w:val="005F2A27"/>
    <w:rsid w:val="0061604E"/>
    <w:rsid w:val="0062559E"/>
    <w:rsid w:val="006432B5"/>
    <w:rsid w:val="006448EB"/>
    <w:rsid w:val="00644C9E"/>
    <w:rsid w:val="006456F3"/>
    <w:rsid w:val="006859FA"/>
    <w:rsid w:val="00686EE9"/>
    <w:rsid w:val="00690907"/>
    <w:rsid w:val="006A2A93"/>
    <w:rsid w:val="006C4BE7"/>
    <w:rsid w:val="006D24F0"/>
    <w:rsid w:val="006D73A6"/>
    <w:rsid w:val="006E1760"/>
    <w:rsid w:val="006E3D0A"/>
    <w:rsid w:val="0070484D"/>
    <w:rsid w:val="00705BE9"/>
    <w:rsid w:val="00724F1B"/>
    <w:rsid w:val="00731A79"/>
    <w:rsid w:val="007444FC"/>
    <w:rsid w:val="00767CE6"/>
    <w:rsid w:val="00781194"/>
    <w:rsid w:val="00781CC5"/>
    <w:rsid w:val="00791F8C"/>
    <w:rsid w:val="00795B22"/>
    <w:rsid w:val="00795D13"/>
    <w:rsid w:val="007A3281"/>
    <w:rsid w:val="007A455E"/>
    <w:rsid w:val="007B3A44"/>
    <w:rsid w:val="007C776F"/>
    <w:rsid w:val="007D0869"/>
    <w:rsid w:val="007F1126"/>
    <w:rsid w:val="0080393E"/>
    <w:rsid w:val="008460AD"/>
    <w:rsid w:val="00853940"/>
    <w:rsid w:val="00855058"/>
    <w:rsid w:val="00866205"/>
    <w:rsid w:val="00880B94"/>
    <w:rsid w:val="008A1177"/>
    <w:rsid w:val="008A397B"/>
    <w:rsid w:val="008B286F"/>
    <w:rsid w:val="00913139"/>
    <w:rsid w:val="009223C7"/>
    <w:rsid w:val="00924EAA"/>
    <w:rsid w:val="00936034"/>
    <w:rsid w:val="00944819"/>
    <w:rsid w:val="00961C9B"/>
    <w:rsid w:val="009628CA"/>
    <w:rsid w:val="009A4191"/>
    <w:rsid w:val="009C73A3"/>
    <w:rsid w:val="009D19DC"/>
    <w:rsid w:val="009D4A6F"/>
    <w:rsid w:val="009E5D6B"/>
    <w:rsid w:val="009E74DD"/>
    <w:rsid w:val="00A519B4"/>
    <w:rsid w:val="00A54110"/>
    <w:rsid w:val="00A55817"/>
    <w:rsid w:val="00A66B01"/>
    <w:rsid w:val="00A675C1"/>
    <w:rsid w:val="00A77C8E"/>
    <w:rsid w:val="00AB6486"/>
    <w:rsid w:val="00AC726F"/>
    <w:rsid w:val="00AE1487"/>
    <w:rsid w:val="00AE6730"/>
    <w:rsid w:val="00AF2E47"/>
    <w:rsid w:val="00B15007"/>
    <w:rsid w:val="00B22296"/>
    <w:rsid w:val="00B31811"/>
    <w:rsid w:val="00B5662B"/>
    <w:rsid w:val="00B606F3"/>
    <w:rsid w:val="00B62A4A"/>
    <w:rsid w:val="00BA1581"/>
    <w:rsid w:val="00BC00D0"/>
    <w:rsid w:val="00BD2BFA"/>
    <w:rsid w:val="00BE1929"/>
    <w:rsid w:val="00BF01F3"/>
    <w:rsid w:val="00BF2722"/>
    <w:rsid w:val="00BF6505"/>
    <w:rsid w:val="00C036CD"/>
    <w:rsid w:val="00C10F13"/>
    <w:rsid w:val="00C165DA"/>
    <w:rsid w:val="00C179FF"/>
    <w:rsid w:val="00C41412"/>
    <w:rsid w:val="00C64FBA"/>
    <w:rsid w:val="00C821C4"/>
    <w:rsid w:val="00C83794"/>
    <w:rsid w:val="00C86EE1"/>
    <w:rsid w:val="00C94439"/>
    <w:rsid w:val="00CA4292"/>
    <w:rsid w:val="00CA4712"/>
    <w:rsid w:val="00CA6BF6"/>
    <w:rsid w:val="00CB66A1"/>
    <w:rsid w:val="00CB7037"/>
    <w:rsid w:val="00CD1C50"/>
    <w:rsid w:val="00CE1945"/>
    <w:rsid w:val="00CE2D34"/>
    <w:rsid w:val="00CE640F"/>
    <w:rsid w:val="00D10008"/>
    <w:rsid w:val="00D13AFE"/>
    <w:rsid w:val="00D24A6A"/>
    <w:rsid w:val="00D513A6"/>
    <w:rsid w:val="00D517DB"/>
    <w:rsid w:val="00D569EE"/>
    <w:rsid w:val="00D60E5A"/>
    <w:rsid w:val="00D62972"/>
    <w:rsid w:val="00D64E87"/>
    <w:rsid w:val="00D72576"/>
    <w:rsid w:val="00D7281A"/>
    <w:rsid w:val="00D95A48"/>
    <w:rsid w:val="00DA7A6B"/>
    <w:rsid w:val="00DC5680"/>
    <w:rsid w:val="00DD471E"/>
    <w:rsid w:val="00DF71F2"/>
    <w:rsid w:val="00DF7BBD"/>
    <w:rsid w:val="00E11A30"/>
    <w:rsid w:val="00E33452"/>
    <w:rsid w:val="00E44365"/>
    <w:rsid w:val="00E505C2"/>
    <w:rsid w:val="00E57323"/>
    <w:rsid w:val="00E67D2B"/>
    <w:rsid w:val="00E717EE"/>
    <w:rsid w:val="00E80329"/>
    <w:rsid w:val="00E84BCB"/>
    <w:rsid w:val="00E84E94"/>
    <w:rsid w:val="00EB66FA"/>
    <w:rsid w:val="00EC665D"/>
    <w:rsid w:val="00EC7842"/>
    <w:rsid w:val="00ED4E39"/>
    <w:rsid w:val="00ED667E"/>
    <w:rsid w:val="00EF7704"/>
    <w:rsid w:val="00F00747"/>
    <w:rsid w:val="00F063B5"/>
    <w:rsid w:val="00F27826"/>
    <w:rsid w:val="00F30E77"/>
    <w:rsid w:val="00F4094D"/>
    <w:rsid w:val="00F65C4D"/>
    <w:rsid w:val="00F70769"/>
    <w:rsid w:val="00F70F8A"/>
    <w:rsid w:val="00F939BE"/>
    <w:rsid w:val="00F948DA"/>
    <w:rsid w:val="00FD64E4"/>
    <w:rsid w:val="00FF1DA7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Niteroi</dc:creator>
  <cp:lastModifiedBy>Usuário do Windows</cp:lastModifiedBy>
  <cp:revision>4</cp:revision>
  <cp:lastPrinted>2019-05-20T19:57:00Z</cp:lastPrinted>
  <dcterms:created xsi:type="dcterms:W3CDTF">2019-09-18T19:00:00Z</dcterms:created>
  <dcterms:modified xsi:type="dcterms:W3CDTF">2019-09-18T20:57:00Z</dcterms:modified>
</cp:coreProperties>
</file>