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5B7393" w:rsidRDefault="00643EF2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Niterói, dia 15 de fevereiro de 2019</w:t>
      </w:r>
    </w:p>
    <w:p w:rsidR="005B7393" w:rsidRDefault="00EC168E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Parecer N°: 09</w:t>
      </w:r>
      <w:r w:rsidR="00643EF2">
        <w:rPr>
          <w:rFonts w:ascii="Times New Roman" w:eastAsia="Times New Roman" w:hAnsi="Times New Roman" w:cs="Times New Roman"/>
          <w:b/>
          <w:sz w:val="24"/>
          <w:szCs w:val="24"/>
        </w:rPr>
        <w:t xml:space="preserve"> /2019</w:t>
      </w:r>
      <w:r w:rsidR="009973D9">
        <w:rPr>
          <w:rFonts w:ascii="Times New Roman" w:eastAsia="Times New Roman" w:hAnsi="Times New Roman" w:cs="Times New Roman"/>
          <w:b/>
          <w:sz w:val="24"/>
          <w:szCs w:val="24"/>
        </w:rPr>
        <w:t xml:space="preserve"> – CPCCPH.</w:t>
      </w:r>
    </w:p>
    <w:p w:rsidR="005B7393" w:rsidRDefault="00643EF2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Projeto de Lei: 0</w:t>
      </w:r>
      <w:r w:rsidR="007B46A4">
        <w:rPr>
          <w:rFonts w:ascii="Times New Roman" w:eastAsia="Times New Roman" w:hAnsi="Times New Roman" w:cs="Times New Roman"/>
          <w:b/>
          <w:sz w:val="24"/>
          <w:szCs w:val="24"/>
        </w:rPr>
        <w:t>198</w:t>
      </w:r>
      <w:r w:rsidR="00F07DAB">
        <w:rPr>
          <w:rFonts w:ascii="Times New Roman" w:eastAsia="Times New Roman" w:hAnsi="Times New Roman" w:cs="Times New Roman"/>
          <w:b/>
          <w:sz w:val="24"/>
          <w:szCs w:val="24"/>
        </w:rPr>
        <w:t>/2017</w:t>
      </w:r>
    </w:p>
    <w:p w:rsidR="005B7393" w:rsidRDefault="009973D9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Autor:  </w:t>
      </w:r>
      <w:r w:rsidR="00F07DAB">
        <w:rPr>
          <w:rFonts w:ascii="Times New Roman" w:eastAsia="Times New Roman" w:hAnsi="Times New Roman" w:cs="Times New Roman"/>
          <w:b/>
          <w:sz w:val="24"/>
          <w:szCs w:val="24"/>
        </w:rPr>
        <w:t>Ricardo Evangelista Lírio</w:t>
      </w:r>
    </w:p>
    <w:p w:rsidR="005B7393" w:rsidRDefault="009973D9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Relator: Leonardo Giordano</w:t>
      </w:r>
    </w:p>
    <w:p w:rsidR="005B7393" w:rsidRDefault="009973D9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Ementa:  </w:t>
      </w:r>
      <w:r w:rsidR="00643EF2">
        <w:rPr>
          <w:rFonts w:ascii="Times New Roman" w:eastAsia="Times New Roman" w:hAnsi="Times New Roman" w:cs="Times New Roman"/>
          <w:b/>
          <w:sz w:val="24"/>
          <w:szCs w:val="24"/>
        </w:rPr>
        <w:t xml:space="preserve">Dispõe </w:t>
      </w:r>
      <w:r w:rsidR="007B46A4">
        <w:rPr>
          <w:rFonts w:ascii="Times New Roman" w:eastAsia="Times New Roman" w:hAnsi="Times New Roman" w:cs="Times New Roman"/>
          <w:b/>
          <w:sz w:val="24"/>
          <w:szCs w:val="24"/>
        </w:rPr>
        <w:t xml:space="preserve">sobre a inclusão no calendário oficial a semana municipal para a conscientização e prevenção contra desastres associados a fenômenos naturais e à ocupação urbana </w:t>
      </w:r>
      <w:r w:rsidR="00F07DAB">
        <w:rPr>
          <w:rFonts w:ascii="Times New Roman" w:eastAsia="Times New Roman" w:hAnsi="Times New Roman" w:cs="Times New Roman"/>
          <w:b/>
          <w:sz w:val="24"/>
          <w:szCs w:val="24"/>
        </w:rPr>
        <w:t xml:space="preserve">município </w:t>
      </w:r>
      <w:r w:rsidR="007B46A4">
        <w:rPr>
          <w:rFonts w:ascii="Times New Roman" w:eastAsia="Times New Roman" w:hAnsi="Times New Roman" w:cs="Times New Roman"/>
          <w:b/>
          <w:sz w:val="24"/>
          <w:szCs w:val="24"/>
        </w:rPr>
        <w:t>de Niterói e dá outras providências.</w:t>
      </w:r>
    </w:p>
    <w:p w:rsidR="005B7393" w:rsidRDefault="005B7393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B7393" w:rsidRDefault="009973D9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 – Relatório:</w:t>
      </w:r>
    </w:p>
    <w:p w:rsidR="005B7393" w:rsidRDefault="005B7393">
      <w:pPr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326910" w:rsidRPr="00326910" w:rsidRDefault="009973D9" w:rsidP="00326910">
      <w:pPr>
        <w:ind w:firstLine="700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Trata-se do exame da proposição contemplada no Projeto d</w:t>
      </w:r>
      <w:r w:rsidR="00F07DAB">
        <w:rPr>
          <w:rFonts w:ascii="Times New Roman" w:eastAsia="Times New Roman" w:hAnsi="Times New Roman" w:cs="Times New Roman"/>
          <w:sz w:val="24"/>
          <w:szCs w:val="24"/>
        </w:rPr>
        <w:t>e Lei em epígrafe, de autoria do</w:t>
      </w:r>
      <w:r w:rsidR="007B46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Vereador </w:t>
      </w:r>
      <w:r w:rsidR="00F07DAB">
        <w:rPr>
          <w:rFonts w:ascii="Times New Roman" w:eastAsia="Times New Roman" w:hAnsi="Times New Roman" w:cs="Times New Roman"/>
          <w:b/>
          <w:sz w:val="24"/>
          <w:szCs w:val="24"/>
        </w:rPr>
        <w:t>Ricardo Evangelista Lírio</w:t>
      </w:r>
      <w:r>
        <w:rPr>
          <w:rFonts w:ascii="Times New Roman" w:eastAsia="Times New Roman" w:hAnsi="Times New Roman" w:cs="Times New Roman"/>
          <w:sz w:val="24"/>
          <w:szCs w:val="24"/>
        </w:rPr>
        <w:t>, no qual pretende</w:t>
      </w:r>
      <w:r w:rsidR="00E4205A">
        <w:rPr>
          <w:rFonts w:ascii="Times New Roman" w:eastAsia="Times New Roman" w:hAnsi="Times New Roman" w:cs="Times New Roman"/>
          <w:sz w:val="24"/>
          <w:szCs w:val="24"/>
        </w:rPr>
        <w:t xml:space="preserve"> c</w:t>
      </w:r>
      <w:r w:rsidR="00326910">
        <w:rPr>
          <w:rFonts w:ascii="Times New Roman" w:eastAsia="Times New Roman" w:hAnsi="Times New Roman" w:cs="Times New Roman"/>
          <w:sz w:val="24"/>
          <w:szCs w:val="24"/>
        </w:rPr>
        <w:t xml:space="preserve">olocar no calendário da </w:t>
      </w:r>
      <w:r w:rsidR="00326910" w:rsidRPr="00326910">
        <w:rPr>
          <w:rFonts w:ascii="Times New Roman" w:eastAsia="Times New Roman" w:hAnsi="Times New Roman" w:cs="Times New Roman"/>
          <w:i/>
          <w:sz w:val="24"/>
          <w:szCs w:val="24"/>
        </w:rPr>
        <w:t xml:space="preserve">cidade </w:t>
      </w:r>
      <w:r w:rsidR="00326910" w:rsidRPr="00326910">
        <w:rPr>
          <w:rFonts w:ascii="Times New Roman" w:eastAsia="Times New Roman" w:hAnsi="Times New Roman" w:cs="Times New Roman"/>
          <w:i/>
          <w:sz w:val="24"/>
          <w:szCs w:val="24"/>
        </w:rPr>
        <w:t>a semana municipal para a conscientização e prevenção contra desastres associados a fenômenos naturais e à ocupação urbana município de Niterói e dá outras providências.</w:t>
      </w:r>
    </w:p>
    <w:p w:rsidR="005B7393" w:rsidRDefault="009973D9" w:rsidP="00326910">
      <w:pPr>
        <w:ind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 mesmo foi lido na sessão Plenária, o projeto foi encaminhado para a Comissão de Constituição e Justiça, onde teve parecer favorável à sua aprovação.</w:t>
      </w:r>
    </w:p>
    <w:p w:rsidR="005B7393" w:rsidRDefault="005B7393">
      <w:pPr>
        <w:ind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B7393" w:rsidRDefault="009973D9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II – Voto do Relator:</w:t>
      </w:r>
    </w:p>
    <w:p w:rsidR="005B7393" w:rsidRDefault="005B7393">
      <w:pPr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B7393" w:rsidRDefault="009973D9">
      <w:pPr>
        <w:ind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O Projeto de Lei n° </w:t>
      </w:r>
      <w:r w:rsidR="007B46A4">
        <w:rPr>
          <w:rFonts w:ascii="Times New Roman" w:eastAsia="Times New Roman" w:hAnsi="Times New Roman" w:cs="Times New Roman"/>
          <w:b/>
          <w:sz w:val="24"/>
          <w:szCs w:val="24"/>
        </w:rPr>
        <w:t>0198</w:t>
      </w:r>
      <w:r w:rsidR="00F07DAB">
        <w:rPr>
          <w:rFonts w:ascii="Times New Roman" w:eastAsia="Times New Roman" w:hAnsi="Times New Roman" w:cs="Times New Roman"/>
          <w:b/>
          <w:sz w:val="24"/>
          <w:szCs w:val="24"/>
        </w:rPr>
        <w:t>/2017</w:t>
      </w:r>
      <w:r w:rsidR="00643EF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teve parecer favorável da Comissão de Constituição e Justiça, ou seja, atendeu os fundamentos das Constituições Federal e Estadual, ao ordenamento jurídico, em especial às leis nacionais, a Lei Orgânica do Município e o Regimento Interno.</w:t>
      </w:r>
    </w:p>
    <w:p w:rsidR="005B7393" w:rsidRDefault="009973D9">
      <w:pPr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Em face do exposto na proposta do Projeto de Lei, concluímos de forma FAVORÁVEL.</w:t>
      </w:r>
    </w:p>
    <w:p w:rsidR="005B7393" w:rsidRDefault="005B7393">
      <w:pPr>
        <w:ind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B7393" w:rsidRDefault="009973D9" w:rsidP="00643EF2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III -  Conclusão:</w:t>
      </w:r>
    </w:p>
    <w:p w:rsidR="005B7393" w:rsidRDefault="009973D9">
      <w:pPr>
        <w:ind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Isto posto, a Comissão de Cultura, Comunicação e Patrimônio Histórico encaminha a presente proposição de forma FAVORÁVEL à aprovação.</w:t>
      </w:r>
    </w:p>
    <w:p w:rsidR="005B7393" w:rsidRDefault="005B7393">
      <w:pPr>
        <w:ind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B7393" w:rsidRDefault="009973D9">
      <w:pPr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Sala das Sessões, </w:t>
      </w:r>
      <w:r w:rsidR="00326910">
        <w:rPr>
          <w:rFonts w:ascii="Times New Roman" w:eastAsia="Times New Roman" w:hAnsi="Times New Roman" w:cs="Times New Roman"/>
          <w:sz w:val="24"/>
          <w:szCs w:val="24"/>
        </w:rPr>
        <w:t>03</w:t>
      </w:r>
      <w:r w:rsidR="00E4205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26910">
        <w:rPr>
          <w:rFonts w:ascii="Times New Roman" w:eastAsia="Times New Roman" w:hAnsi="Times New Roman" w:cs="Times New Roman"/>
          <w:sz w:val="24"/>
          <w:szCs w:val="24"/>
        </w:rPr>
        <w:t xml:space="preserve">de setembro </w:t>
      </w:r>
      <w:r w:rsidR="00643EF2">
        <w:rPr>
          <w:rFonts w:ascii="Times New Roman" w:eastAsia="Times New Roman" w:hAnsi="Times New Roman" w:cs="Times New Roman"/>
          <w:sz w:val="24"/>
          <w:szCs w:val="24"/>
        </w:rPr>
        <w:t>de 2019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B7393" w:rsidRDefault="009973D9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Cordialmente, </w:t>
      </w:r>
    </w:p>
    <w:p w:rsidR="00643EF2" w:rsidRDefault="00643EF2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643EF2" w:rsidRDefault="00643EF2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643EF2" w:rsidRDefault="00643EF2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B7393" w:rsidRDefault="009973D9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Vereador Leonardo Giordano</w:t>
      </w:r>
    </w:p>
    <w:p w:rsidR="005B7393" w:rsidRDefault="009973D9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Preside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</w:rPr>
        <w:t xml:space="preserve">nte </w:t>
      </w:r>
    </w:p>
    <w:p w:rsidR="00643EF2" w:rsidRDefault="00643EF2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43EF2" w:rsidRDefault="00643EF2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43EF2" w:rsidRDefault="00643EF2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B7393" w:rsidRDefault="009973D9">
      <w:pPr>
        <w:jc w:val="center"/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Vereador Sandro Araújo -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Vice-Presidente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  <w:t xml:space="preserve">Vereador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Atratino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Cortes - </w:t>
      </w:r>
      <w:r>
        <w:rPr>
          <w:rFonts w:ascii="Times New Roman" w:eastAsia="Times New Roman" w:hAnsi="Times New Roman" w:cs="Times New Roman"/>
          <w:sz w:val="24"/>
          <w:szCs w:val="24"/>
        </w:rPr>
        <w:t>Membro</w:t>
      </w:r>
    </w:p>
    <w:p w:rsidR="005B7393" w:rsidRDefault="005B7393"/>
    <w:p w:rsidR="005B7393" w:rsidRDefault="005B7393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sectPr w:rsidR="005B7393">
      <w:headerReference w:type="default" r:id="rId6"/>
      <w:pgSz w:w="11906" w:h="16838"/>
      <w:pgMar w:top="1700" w:right="1133" w:bottom="1133" w:left="1700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1FF5" w:rsidRDefault="00941FF5">
      <w:pPr>
        <w:spacing w:line="240" w:lineRule="auto"/>
      </w:pPr>
      <w:r>
        <w:separator/>
      </w:r>
    </w:p>
  </w:endnote>
  <w:endnote w:type="continuationSeparator" w:id="0">
    <w:p w:rsidR="00941FF5" w:rsidRDefault="00941FF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1FF5" w:rsidRDefault="00941FF5">
      <w:pPr>
        <w:spacing w:line="240" w:lineRule="auto"/>
      </w:pPr>
      <w:r>
        <w:separator/>
      </w:r>
    </w:p>
  </w:footnote>
  <w:footnote w:type="continuationSeparator" w:id="0">
    <w:p w:rsidR="00941FF5" w:rsidRDefault="00941FF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7393" w:rsidRDefault="009973D9">
    <w:pPr>
      <w:jc w:val="center"/>
      <w:rPr>
        <w:b/>
        <w:sz w:val="24"/>
        <w:szCs w:val="24"/>
      </w:rPr>
    </w:pPr>
    <w:r>
      <w:rPr>
        <w:b/>
        <w:noProof/>
        <w:sz w:val="24"/>
        <w:szCs w:val="24"/>
      </w:rPr>
      <w:drawing>
        <wp:inline distT="114300" distB="114300" distL="114300" distR="114300">
          <wp:extent cx="609600" cy="742950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5B7393" w:rsidRDefault="009973D9">
    <w:pPr>
      <w:jc w:val="center"/>
      <w:rPr>
        <w:b/>
        <w:sz w:val="24"/>
        <w:szCs w:val="24"/>
      </w:rPr>
    </w:pPr>
    <w:r>
      <w:rPr>
        <w:b/>
        <w:sz w:val="24"/>
        <w:szCs w:val="24"/>
      </w:rPr>
      <w:t>Câmara Municipal de Niterói</w:t>
    </w:r>
  </w:p>
  <w:p w:rsidR="005B7393" w:rsidRDefault="009973D9">
    <w:pPr>
      <w:jc w:val="center"/>
    </w:pPr>
    <w:r>
      <w:rPr>
        <w:b/>
        <w:sz w:val="24"/>
        <w:szCs w:val="24"/>
      </w:rPr>
      <w:t>Comissão Permanente de Cultura, Comunicação e Patrimônio Histórico - CPCCPH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7393"/>
    <w:rsid w:val="00326910"/>
    <w:rsid w:val="00534A11"/>
    <w:rsid w:val="005B7393"/>
    <w:rsid w:val="00643EF2"/>
    <w:rsid w:val="007B46A4"/>
    <w:rsid w:val="00941FF5"/>
    <w:rsid w:val="009973D9"/>
    <w:rsid w:val="00B84999"/>
    <w:rsid w:val="00E4205A"/>
    <w:rsid w:val="00EC168E"/>
    <w:rsid w:val="00F07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C1169EC-5615-4CCF-A28D-56D8779C0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07DA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07DA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250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Convidado</dc:creator>
  <cp:lastModifiedBy>Usuário do Windows</cp:lastModifiedBy>
  <cp:revision>3</cp:revision>
  <cp:lastPrinted>2019-09-03T21:18:00Z</cp:lastPrinted>
  <dcterms:created xsi:type="dcterms:W3CDTF">2019-08-27T18:51:00Z</dcterms:created>
  <dcterms:modified xsi:type="dcterms:W3CDTF">2019-09-03T21:18:00Z</dcterms:modified>
</cp:coreProperties>
</file>