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A049CD" w:rsidRPr="00E902E8" w:rsidTr="00DF510B">
        <w:trPr>
          <w:trHeight w:val="1971"/>
        </w:trPr>
        <w:tc>
          <w:tcPr>
            <w:tcW w:w="1728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  <w:bookmarkStart w:id="0" w:name="_GoBack"/>
            <w:bookmarkEnd w:id="0"/>
            <w:r>
              <w:rPr>
                <w:rFonts w:ascii="Tahoma" w:hAnsi="Tahoma" w:cs="Tahoma"/>
                <w:noProof/>
                <w:lang w:eastAsia="pt-BR"/>
              </w:rPr>
              <w:drawing>
                <wp:inline distT="0" distB="0" distL="0" distR="0">
                  <wp:extent cx="952500" cy="1133475"/>
                  <wp:effectExtent l="0" t="0" r="0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3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48"/>
                <w:szCs w:val="48"/>
              </w:rPr>
            </w:pPr>
            <w:r w:rsidRPr="00E902E8">
              <w:rPr>
                <w:rFonts w:ascii="Tahoma" w:hAnsi="Tahoma" w:cs="Tahoma"/>
                <w:b/>
                <w:sz w:val="48"/>
                <w:szCs w:val="48"/>
              </w:rPr>
              <w:t>Câmara Municipal de Niterói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sz w:val="4"/>
                <w:szCs w:val="36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E902E8">
              <w:rPr>
                <w:rFonts w:ascii="Tahoma" w:hAnsi="Tahoma" w:cs="Tahoma"/>
                <w:b/>
                <w:sz w:val="28"/>
                <w:szCs w:val="28"/>
              </w:rPr>
              <w:t>Gabinete Vereador Sandro Araújo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</w:p>
        </w:tc>
      </w:tr>
    </w:tbl>
    <w:p w:rsidR="00A049CD" w:rsidRPr="00E902E8" w:rsidRDefault="00A049CD" w:rsidP="00A049CD">
      <w:pPr>
        <w:rPr>
          <w:rFonts w:ascii="Tahoma" w:hAnsi="Tahoma" w:cs="Tahoma"/>
        </w:rPr>
      </w:pPr>
    </w:p>
    <w:p w:rsidR="005A521F" w:rsidRPr="00CB75E9" w:rsidRDefault="005A521F" w:rsidP="00E634F6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color w:val="000000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lang w:eastAsia="pt-BR"/>
        </w:rPr>
        <w:t>PROJETO DE LEI Nº ____/201</w:t>
      </w:r>
      <w:r w:rsidR="00A049CD">
        <w:rPr>
          <w:rFonts w:ascii="Tahoma" w:eastAsia="Times New Roman" w:hAnsi="Tahoma" w:cs="Tahoma"/>
          <w:b/>
          <w:bCs/>
          <w:color w:val="000000"/>
          <w:lang w:eastAsia="pt-BR"/>
        </w:rPr>
        <w:t>9</w:t>
      </w:r>
    </w:p>
    <w:p w:rsidR="005A521F" w:rsidRPr="00CB75E9" w:rsidRDefault="005A521F" w:rsidP="00E634F6">
      <w:pPr>
        <w:shd w:val="clear" w:color="auto" w:fill="FFFFFF"/>
        <w:spacing w:after="0" w:line="360" w:lineRule="auto"/>
        <w:ind w:left="3600"/>
        <w:rPr>
          <w:rFonts w:ascii="Tahoma" w:eastAsia="Times New Roman" w:hAnsi="Tahoma" w:cs="Tahoma"/>
          <w:b/>
          <w:bCs/>
          <w:color w:val="000000"/>
          <w:lang w:eastAsia="pt-BR"/>
        </w:rPr>
      </w:pPr>
    </w:p>
    <w:tbl>
      <w:tblPr>
        <w:tblW w:w="0" w:type="auto"/>
        <w:tblCellSpacing w:w="0" w:type="dxa"/>
        <w:tblInd w:w="3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4"/>
      </w:tblGrid>
      <w:tr w:rsidR="005A521F" w:rsidRPr="00E511DB" w:rsidTr="00A336D0">
        <w:trPr>
          <w:tblCellSpacing w:w="0" w:type="dxa"/>
        </w:trPr>
        <w:tc>
          <w:tcPr>
            <w:tcW w:w="4904" w:type="dxa"/>
            <w:hideMark/>
          </w:tcPr>
          <w:p w:rsidR="005A521F" w:rsidRPr="00E511DB" w:rsidRDefault="005A521F" w:rsidP="00B66211">
            <w:pPr>
              <w:spacing w:after="0" w:line="360" w:lineRule="auto"/>
              <w:rPr>
                <w:rFonts w:ascii="Tahoma" w:eastAsia="Times New Roman" w:hAnsi="Tahoma" w:cs="Tahoma"/>
                <w:b/>
                <w:bCs/>
                <w:lang w:eastAsia="pt-BR"/>
              </w:rPr>
            </w:pPr>
          </w:p>
          <w:p w:rsidR="00B66211" w:rsidRPr="00B66211" w:rsidRDefault="00B66211" w:rsidP="00B66211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B66211">
              <w:rPr>
                <w:rFonts w:ascii="Tahoma" w:hAnsi="Tahoma" w:cs="Tahoma"/>
                <w:b/>
              </w:rPr>
              <w:t>Dispõe sobre a</w:t>
            </w:r>
            <w:r>
              <w:rPr>
                <w:rFonts w:ascii="Tahoma" w:hAnsi="Tahoma" w:cs="Tahoma"/>
                <w:b/>
              </w:rPr>
              <w:t xml:space="preserve"> inserção do ensino de Educação Ambiental</w:t>
            </w:r>
            <w:r w:rsidRPr="00B66211">
              <w:rPr>
                <w:rFonts w:ascii="Tahoma" w:hAnsi="Tahoma" w:cs="Tahoma"/>
                <w:b/>
              </w:rPr>
              <w:t xml:space="preserve"> no currículo das instituições oficiais de ensino do Município e dá outras providências.</w:t>
            </w:r>
          </w:p>
          <w:p w:rsidR="005A521F" w:rsidRDefault="005A521F" w:rsidP="00B66211">
            <w:pPr>
              <w:spacing w:after="0" w:line="360" w:lineRule="auto"/>
              <w:jc w:val="both"/>
              <w:rPr>
                <w:rFonts w:ascii="Tahoma" w:eastAsia="Times New Roman" w:hAnsi="Tahoma" w:cs="Tahoma"/>
                <w:lang w:eastAsia="pt-BR"/>
              </w:rPr>
            </w:pPr>
          </w:p>
          <w:p w:rsidR="00B66211" w:rsidRPr="00E511DB" w:rsidRDefault="00B66211" w:rsidP="00B66211">
            <w:pPr>
              <w:spacing w:after="0" w:line="360" w:lineRule="auto"/>
              <w:jc w:val="both"/>
              <w:rPr>
                <w:rFonts w:ascii="Tahoma" w:eastAsia="Times New Roman" w:hAnsi="Tahoma" w:cs="Tahoma"/>
                <w:lang w:eastAsia="pt-BR"/>
              </w:rPr>
            </w:pPr>
          </w:p>
        </w:tc>
      </w:tr>
    </w:tbl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</w:p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  <w:t>Autor: VEREADOR SANDRO ARAÚJO</w:t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  <w:t>A CÂMARA MUNICIPAL DE NITERÓI</w:t>
      </w:r>
    </w:p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</w:p>
    <w:p w:rsidR="002A116F" w:rsidRDefault="002A116F" w:rsidP="00E634F6">
      <w:pPr>
        <w:shd w:val="clear" w:color="auto" w:fill="FFFFFF"/>
        <w:spacing w:after="0" w:line="360" w:lineRule="auto"/>
        <w:jc w:val="right"/>
        <w:rPr>
          <w:rFonts w:ascii="Tahoma" w:eastAsia="Times New Roman" w:hAnsi="Tahoma" w:cs="Tahoma"/>
          <w:b/>
          <w:bCs/>
          <w:color w:val="000000"/>
          <w:lang w:eastAsia="pt-BR"/>
        </w:rPr>
      </w:pPr>
    </w:p>
    <w:p w:rsidR="005A521F" w:rsidRPr="00CB75E9" w:rsidRDefault="005A521F" w:rsidP="00E634F6">
      <w:pPr>
        <w:shd w:val="clear" w:color="auto" w:fill="FFFFFF"/>
        <w:spacing w:after="0" w:line="360" w:lineRule="auto"/>
        <w:jc w:val="right"/>
        <w:rPr>
          <w:rFonts w:ascii="Tahoma" w:eastAsia="Times New Roman" w:hAnsi="Tahoma" w:cs="Tahoma"/>
          <w:b/>
          <w:bCs/>
          <w:color w:val="000000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lang w:eastAsia="pt-BR"/>
        </w:rPr>
        <w:t>D E C R E T A:</w:t>
      </w:r>
    </w:p>
    <w:p w:rsid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B66211" w:rsidRPr="00B66211" w:rsidRDefault="00B66211" w:rsidP="00B66211">
      <w:pPr>
        <w:spacing w:line="360" w:lineRule="auto"/>
        <w:jc w:val="both"/>
        <w:rPr>
          <w:rFonts w:ascii="Tahoma" w:hAnsi="Tahoma" w:cs="Tahoma"/>
        </w:rPr>
      </w:pPr>
      <w:r w:rsidRPr="001700F3">
        <w:rPr>
          <w:rFonts w:ascii="Tahoma" w:hAnsi="Tahoma" w:cs="Tahoma"/>
          <w:b/>
        </w:rPr>
        <w:t>Art. 1º -</w:t>
      </w:r>
      <w:r w:rsidR="001700F3">
        <w:rPr>
          <w:rFonts w:ascii="Tahoma" w:hAnsi="Tahoma" w:cs="Tahoma"/>
        </w:rPr>
        <w:t xml:space="preserve"> O ensino de Educação Ambiental</w:t>
      </w:r>
      <w:r w:rsidRPr="00B66211">
        <w:rPr>
          <w:rFonts w:ascii="Tahoma" w:hAnsi="Tahoma" w:cs="Tahoma"/>
        </w:rPr>
        <w:t xml:space="preserve"> constituirá componente curricular obrigatório das instituições</w:t>
      </w:r>
      <w:r w:rsidR="00507E73">
        <w:rPr>
          <w:rFonts w:ascii="Tahoma" w:hAnsi="Tahoma" w:cs="Tahoma"/>
        </w:rPr>
        <w:t xml:space="preserve"> oficiais de ensino </w:t>
      </w:r>
      <w:r w:rsidRPr="00B66211">
        <w:rPr>
          <w:rFonts w:ascii="Tahoma" w:hAnsi="Tahoma" w:cs="Tahoma"/>
        </w:rPr>
        <w:t>que integram o sistema municipal, observados os prazos estabelecidos na presente lei.</w:t>
      </w:r>
    </w:p>
    <w:p w:rsidR="00B66211" w:rsidRPr="00B66211" w:rsidRDefault="00B66211" w:rsidP="00B66211">
      <w:pPr>
        <w:spacing w:line="360" w:lineRule="auto"/>
        <w:jc w:val="both"/>
        <w:rPr>
          <w:rFonts w:ascii="Tahoma" w:hAnsi="Tahoma" w:cs="Tahoma"/>
        </w:rPr>
      </w:pPr>
      <w:r w:rsidRPr="001700F3">
        <w:rPr>
          <w:rFonts w:ascii="Tahoma" w:hAnsi="Tahoma" w:cs="Tahoma"/>
          <w:b/>
        </w:rPr>
        <w:t>Parágrafo Único –</w:t>
      </w:r>
      <w:r w:rsidRPr="00B66211">
        <w:rPr>
          <w:rFonts w:ascii="Tahoma" w:hAnsi="Tahoma" w:cs="Tahoma"/>
        </w:rPr>
        <w:t xml:space="preserve"> A inclusão a que se refere o </w:t>
      </w:r>
      <w:r w:rsidRPr="00B66211">
        <w:rPr>
          <w:rFonts w:ascii="Tahoma" w:hAnsi="Tahoma" w:cs="Tahoma"/>
          <w:i/>
        </w:rPr>
        <w:t>caput</w:t>
      </w:r>
      <w:r w:rsidRPr="00B66211">
        <w:rPr>
          <w:rFonts w:ascii="Tahoma" w:hAnsi="Tahoma" w:cs="Tahoma"/>
        </w:rPr>
        <w:t xml:space="preserve"> far-se-á na parte diversificada do currículo, em complement</w:t>
      </w:r>
      <w:r w:rsidR="00507E73">
        <w:rPr>
          <w:rFonts w:ascii="Tahoma" w:hAnsi="Tahoma" w:cs="Tahoma"/>
        </w:rPr>
        <w:t xml:space="preserve">o à base nacional </w:t>
      </w:r>
      <w:r w:rsidRPr="00B66211">
        <w:rPr>
          <w:rFonts w:ascii="Tahoma" w:hAnsi="Tahoma" w:cs="Tahoma"/>
        </w:rPr>
        <w:t>comum.</w:t>
      </w:r>
    </w:p>
    <w:p w:rsidR="00B66211" w:rsidRPr="00B66211" w:rsidRDefault="00B66211" w:rsidP="00B66211">
      <w:pPr>
        <w:spacing w:line="360" w:lineRule="auto"/>
        <w:jc w:val="both"/>
        <w:rPr>
          <w:rFonts w:ascii="Tahoma" w:hAnsi="Tahoma" w:cs="Tahoma"/>
        </w:rPr>
      </w:pPr>
      <w:r w:rsidRPr="001700F3">
        <w:rPr>
          <w:rFonts w:ascii="Tahoma" w:hAnsi="Tahoma" w:cs="Tahoma"/>
          <w:b/>
        </w:rPr>
        <w:t>Art. 2º -</w:t>
      </w:r>
      <w:r w:rsidRPr="00B66211">
        <w:rPr>
          <w:rFonts w:ascii="Tahoma" w:hAnsi="Tahoma" w:cs="Tahoma"/>
        </w:rPr>
        <w:t xml:space="preserve"> Incube à Secretaria Municipal de Educação a elaboração do conteúdo e do programa a ser m</w:t>
      </w:r>
      <w:r w:rsidR="00B12EFE">
        <w:rPr>
          <w:rFonts w:ascii="Tahoma" w:hAnsi="Tahoma" w:cs="Tahoma"/>
        </w:rPr>
        <w:t>inistrado no ensino de Educação Ambiental</w:t>
      </w:r>
      <w:r w:rsidRPr="00B66211">
        <w:rPr>
          <w:rFonts w:ascii="Tahoma" w:hAnsi="Tahoma" w:cs="Tahoma"/>
        </w:rPr>
        <w:t>.</w:t>
      </w:r>
    </w:p>
    <w:p w:rsidR="00B66211" w:rsidRPr="00B66211" w:rsidRDefault="00B66211" w:rsidP="00B66211">
      <w:pPr>
        <w:spacing w:line="360" w:lineRule="auto"/>
        <w:jc w:val="both"/>
        <w:rPr>
          <w:rFonts w:ascii="Tahoma" w:hAnsi="Tahoma" w:cs="Tahoma"/>
        </w:rPr>
      </w:pPr>
      <w:r w:rsidRPr="00B12EFE">
        <w:rPr>
          <w:rFonts w:ascii="Tahoma" w:hAnsi="Tahoma" w:cs="Tahoma"/>
          <w:b/>
        </w:rPr>
        <w:t>§ 1º -</w:t>
      </w:r>
      <w:r w:rsidRPr="00B66211">
        <w:rPr>
          <w:rFonts w:ascii="Tahoma" w:hAnsi="Tahoma" w:cs="Tahoma"/>
        </w:rPr>
        <w:t xml:space="preserve"> O conteúdo a que se refere o </w:t>
      </w:r>
      <w:r w:rsidRPr="00B66211">
        <w:rPr>
          <w:rFonts w:ascii="Tahoma" w:hAnsi="Tahoma" w:cs="Tahoma"/>
          <w:i/>
        </w:rPr>
        <w:t>caput</w:t>
      </w:r>
      <w:r w:rsidRPr="00B66211">
        <w:rPr>
          <w:rFonts w:ascii="Tahoma" w:hAnsi="Tahoma" w:cs="Tahoma"/>
        </w:rPr>
        <w:t xml:space="preserve"> </w:t>
      </w:r>
      <w:r w:rsidR="00507E73">
        <w:rPr>
          <w:rFonts w:ascii="Tahoma" w:hAnsi="Tahoma" w:cs="Tahoma"/>
        </w:rPr>
        <w:t xml:space="preserve">deverá ser ministrado </w:t>
      </w:r>
      <w:r w:rsidRPr="00B66211">
        <w:rPr>
          <w:rFonts w:ascii="Tahoma" w:hAnsi="Tahoma" w:cs="Tahoma"/>
        </w:rPr>
        <w:t>no espaço temporal mínimo de dois anos, com carga horária não inferior a uma hora semanal.</w:t>
      </w:r>
    </w:p>
    <w:p w:rsidR="00B66211" w:rsidRPr="00B66211" w:rsidRDefault="00B66211" w:rsidP="00B66211">
      <w:pPr>
        <w:spacing w:line="360" w:lineRule="auto"/>
        <w:jc w:val="both"/>
        <w:rPr>
          <w:rFonts w:ascii="Tahoma" w:hAnsi="Tahoma" w:cs="Tahoma"/>
          <w:i/>
        </w:rPr>
      </w:pPr>
      <w:r w:rsidRPr="00B12EFE">
        <w:rPr>
          <w:rFonts w:ascii="Tahoma" w:hAnsi="Tahoma" w:cs="Tahoma"/>
          <w:b/>
        </w:rPr>
        <w:lastRenderedPageBreak/>
        <w:t>§ 2º -</w:t>
      </w:r>
      <w:r w:rsidRPr="00B66211">
        <w:rPr>
          <w:rFonts w:ascii="Tahoma" w:hAnsi="Tahoma" w:cs="Tahoma"/>
        </w:rPr>
        <w:t xml:space="preserve"> Serão respeitados os seguintes princípios de gestão democrática quando da elaboração do conteúdo e programa referidos no </w:t>
      </w:r>
      <w:r w:rsidRPr="00B66211">
        <w:rPr>
          <w:rFonts w:ascii="Tahoma" w:hAnsi="Tahoma" w:cs="Tahoma"/>
          <w:i/>
        </w:rPr>
        <w:t>caput:</w:t>
      </w:r>
    </w:p>
    <w:p w:rsidR="00B66211" w:rsidRPr="00B66211" w:rsidRDefault="00B66211" w:rsidP="00B66211">
      <w:pPr>
        <w:spacing w:line="360" w:lineRule="auto"/>
        <w:jc w:val="both"/>
        <w:rPr>
          <w:rFonts w:ascii="Tahoma" w:hAnsi="Tahoma" w:cs="Tahoma"/>
        </w:rPr>
      </w:pPr>
      <w:r w:rsidRPr="00B12EFE">
        <w:rPr>
          <w:rFonts w:ascii="Tahoma" w:hAnsi="Tahoma" w:cs="Tahoma"/>
          <w:b/>
        </w:rPr>
        <w:t xml:space="preserve">I – </w:t>
      </w:r>
      <w:r w:rsidRPr="00B66211">
        <w:rPr>
          <w:rFonts w:ascii="Tahoma" w:hAnsi="Tahoma" w:cs="Tahoma"/>
        </w:rPr>
        <w:t>Participação dos profissionais de educação na definição do projeto pedagógico;</w:t>
      </w:r>
    </w:p>
    <w:p w:rsidR="00B66211" w:rsidRPr="00B66211" w:rsidRDefault="00B66211" w:rsidP="00B66211">
      <w:pPr>
        <w:spacing w:line="360" w:lineRule="auto"/>
        <w:jc w:val="both"/>
        <w:rPr>
          <w:rFonts w:ascii="Tahoma" w:hAnsi="Tahoma" w:cs="Tahoma"/>
        </w:rPr>
      </w:pPr>
      <w:r w:rsidRPr="00B12EFE">
        <w:rPr>
          <w:rFonts w:ascii="Tahoma" w:hAnsi="Tahoma" w:cs="Tahoma"/>
          <w:b/>
        </w:rPr>
        <w:t>II –</w:t>
      </w:r>
      <w:r w:rsidRPr="00B66211">
        <w:rPr>
          <w:rFonts w:ascii="Tahoma" w:hAnsi="Tahoma" w:cs="Tahoma"/>
        </w:rPr>
        <w:t xml:space="preserve"> Participação da comunidade escolar, no que couber.</w:t>
      </w:r>
    </w:p>
    <w:p w:rsidR="00B66211" w:rsidRPr="00B66211" w:rsidRDefault="00B66211" w:rsidP="00B66211">
      <w:pPr>
        <w:spacing w:line="360" w:lineRule="auto"/>
        <w:jc w:val="both"/>
        <w:rPr>
          <w:rFonts w:ascii="Tahoma" w:hAnsi="Tahoma" w:cs="Tahoma"/>
        </w:rPr>
      </w:pPr>
      <w:r w:rsidRPr="00B12EFE">
        <w:rPr>
          <w:rFonts w:ascii="Tahoma" w:hAnsi="Tahoma" w:cs="Tahoma"/>
          <w:b/>
        </w:rPr>
        <w:t>§ 3º -</w:t>
      </w:r>
      <w:r w:rsidRPr="00B66211">
        <w:rPr>
          <w:rFonts w:ascii="Tahoma" w:hAnsi="Tahoma" w:cs="Tahoma"/>
        </w:rPr>
        <w:t xml:space="preserve"> Fica a critério</w:t>
      </w:r>
      <w:r w:rsidR="00B12EFE">
        <w:rPr>
          <w:rFonts w:ascii="Tahoma" w:hAnsi="Tahoma" w:cs="Tahoma"/>
        </w:rPr>
        <w:t xml:space="preserve"> da Secretaria Municipal de Educação</w:t>
      </w:r>
      <w:r w:rsidRPr="00B66211">
        <w:rPr>
          <w:rFonts w:ascii="Tahoma" w:hAnsi="Tahoma" w:cs="Tahoma"/>
        </w:rPr>
        <w:t xml:space="preserve">, em quais as séries será </w:t>
      </w:r>
      <w:r w:rsidR="00B12EFE">
        <w:rPr>
          <w:rFonts w:ascii="Tahoma" w:hAnsi="Tahoma" w:cs="Tahoma"/>
        </w:rPr>
        <w:t>implantado o ensino de Educação Ambiental</w:t>
      </w:r>
      <w:r w:rsidRPr="00B66211">
        <w:rPr>
          <w:rFonts w:ascii="Tahoma" w:hAnsi="Tahoma" w:cs="Tahoma"/>
        </w:rPr>
        <w:t>.</w:t>
      </w:r>
    </w:p>
    <w:p w:rsidR="00B66211" w:rsidRPr="00B66211" w:rsidRDefault="00B12EFE" w:rsidP="00B66211">
      <w:pPr>
        <w:spacing w:line="360" w:lineRule="auto"/>
        <w:jc w:val="both"/>
        <w:rPr>
          <w:rFonts w:ascii="Tahoma" w:hAnsi="Tahoma" w:cs="Tahoma"/>
        </w:rPr>
      </w:pPr>
      <w:r w:rsidRPr="00B12EFE">
        <w:rPr>
          <w:rFonts w:ascii="Tahoma" w:hAnsi="Tahoma" w:cs="Tahoma"/>
          <w:b/>
        </w:rPr>
        <w:t>Art. 3</w:t>
      </w:r>
      <w:r w:rsidR="00B66211" w:rsidRPr="00B12EFE">
        <w:rPr>
          <w:rFonts w:ascii="Tahoma" w:hAnsi="Tahoma" w:cs="Tahoma"/>
          <w:b/>
        </w:rPr>
        <w:t>º -</w:t>
      </w:r>
      <w:r w:rsidR="00B66211" w:rsidRPr="00B66211">
        <w:rPr>
          <w:rFonts w:ascii="Tahoma" w:hAnsi="Tahoma" w:cs="Tahoma"/>
        </w:rPr>
        <w:t xml:space="preserve"> Revogadas as disposições em contrário, a presente Lei entra em vigor na data de sua publicação.</w:t>
      </w:r>
    </w:p>
    <w:p w:rsidR="00707EE1" w:rsidRDefault="00707EE1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4F0AF2" w:rsidRPr="002357DB" w:rsidRDefault="00502CF6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2357DB">
        <w:rPr>
          <w:rFonts w:ascii="Tahoma" w:hAnsi="Tahoma" w:cs="Tahoma"/>
          <w:b/>
          <w:sz w:val="22"/>
          <w:szCs w:val="22"/>
        </w:rPr>
        <w:t>J</w:t>
      </w:r>
      <w:r w:rsidR="004F0AF2" w:rsidRPr="002357DB">
        <w:rPr>
          <w:rFonts w:ascii="Tahoma" w:hAnsi="Tahoma" w:cs="Tahoma"/>
          <w:b/>
          <w:sz w:val="22"/>
          <w:szCs w:val="22"/>
        </w:rPr>
        <w:t>USTIFICATIVA</w:t>
      </w:r>
    </w:p>
    <w:p w:rsidR="008D6390" w:rsidRDefault="008D6390" w:rsidP="008D6390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lang w:eastAsia="pt-BR"/>
        </w:rPr>
      </w:pPr>
    </w:p>
    <w:p w:rsidR="0057196F" w:rsidRPr="004929D3" w:rsidRDefault="00B12EFE" w:rsidP="008D6390">
      <w:pPr>
        <w:shd w:val="clear" w:color="auto" w:fill="FFFFFF"/>
        <w:spacing w:after="0" w:line="360" w:lineRule="auto"/>
        <w:jc w:val="both"/>
        <w:rPr>
          <w:rFonts w:ascii="Tahoma" w:hAnsi="Tahoma" w:cs="Tahoma"/>
        </w:rPr>
      </w:pPr>
      <w:r w:rsidRPr="004929D3">
        <w:rPr>
          <w:rFonts w:ascii="Tahoma" w:hAnsi="Tahoma" w:cs="Tahoma"/>
        </w:rPr>
        <w:t>Considerando a importância da temática ambiental e a visão integrada do mundo, no tempo e no espaço, a escola deverá oferecer meios efetivos para que cada aluno compreenda os fenômenos naturais, as ações humanas e sua consequência para consigo, para com sua própria espécie, para os outros seres vivos e o ambiente, possibilitando a construção do conhecimento e estimulando a formação de uma mentalidade sócio-ambiental</w:t>
      </w:r>
    </w:p>
    <w:p w:rsidR="00B12EFE" w:rsidRPr="004929D3" w:rsidRDefault="00B12EFE" w:rsidP="008D6390">
      <w:pPr>
        <w:shd w:val="clear" w:color="auto" w:fill="FFFFFF"/>
        <w:spacing w:after="0" w:line="360" w:lineRule="auto"/>
        <w:jc w:val="both"/>
        <w:rPr>
          <w:rFonts w:ascii="Tahoma" w:hAnsi="Tahoma" w:cs="Tahoma"/>
        </w:rPr>
      </w:pPr>
    </w:p>
    <w:p w:rsidR="00B12EFE" w:rsidRDefault="004929D3" w:rsidP="008D6390">
      <w:pPr>
        <w:shd w:val="clear" w:color="auto" w:fill="FFFFFF"/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Nesse sentido, a</w:t>
      </w:r>
      <w:r w:rsidR="00B12EFE" w:rsidRPr="004929D3">
        <w:rPr>
          <w:rFonts w:ascii="Tahoma" w:hAnsi="Tahoma" w:cs="Tahoma"/>
        </w:rPr>
        <w:t xml:space="preserve"> participação da sociedade é prioritária e fundamental para que ocorra êxito na resolução dos grandes e graves pro</w:t>
      </w:r>
      <w:r>
        <w:rPr>
          <w:rFonts w:ascii="Tahoma" w:hAnsi="Tahoma" w:cs="Tahoma"/>
        </w:rPr>
        <w:t>blemas socioambientais do país</w:t>
      </w:r>
      <w:r w:rsidR="00B12EFE" w:rsidRPr="004929D3">
        <w:rPr>
          <w:rFonts w:ascii="Tahoma" w:hAnsi="Tahoma" w:cs="Tahoma"/>
        </w:rPr>
        <w:t>. A participação social baseia-se no entendimento de que a sensibilização e a mobilização dos mais variados segmentos sociais só é possível mediante a sensibilização, a organização e o empoderamento dos envolvidos e o conseque</w:t>
      </w:r>
      <w:r>
        <w:rPr>
          <w:rFonts w:ascii="Tahoma" w:hAnsi="Tahoma" w:cs="Tahoma"/>
        </w:rPr>
        <w:t>nte fortalecimento da cidadania, o que se dá, precipuamente, a através educação de base.</w:t>
      </w:r>
    </w:p>
    <w:p w:rsidR="004929D3" w:rsidRDefault="004929D3" w:rsidP="008D6390">
      <w:pPr>
        <w:shd w:val="clear" w:color="auto" w:fill="FFFFFF"/>
        <w:spacing w:after="0" w:line="360" w:lineRule="auto"/>
        <w:jc w:val="both"/>
        <w:rPr>
          <w:rFonts w:ascii="Tahoma" w:hAnsi="Tahoma" w:cs="Tahoma"/>
        </w:rPr>
      </w:pPr>
    </w:p>
    <w:p w:rsidR="004929D3" w:rsidRPr="004929D3" w:rsidRDefault="004929D3" w:rsidP="008D6390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lang w:eastAsia="pt-BR"/>
        </w:rPr>
      </w:pPr>
      <w:r>
        <w:rPr>
          <w:rFonts w:ascii="Tahoma" w:hAnsi="Tahoma" w:cs="Tahoma"/>
        </w:rPr>
        <w:t>Assim, pugna pela aprovação do presente Projeto de Lei.</w:t>
      </w:r>
    </w:p>
    <w:sectPr w:rsidR="004929D3" w:rsidRPr="004929D3" w:rsidSect="005A521F">
      <w:pgSz w:w="11906" w:h="16838"/>
      <w:pgMar w:top="1134" w:right="90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84ADB7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E703A1B"/>
    <w:multiLevelType w:val="hybridMultilevel"/>
    <w:tmpl w:val="581207B6"/>
    <w:lvl w:ilvl="0" w:tplc="53AA0BD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7274D1"/>
    <w:multiLevelType w:val="hybridMultilevel"/>
    <w:tmpl w:val="F40C34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591"/>
    <w:rsid w:val="0001608E"/>
    <w:rsid w:val="00064726"/>
    <w:rsid w:val="000A5618"/>
    <w:rsid w:val="000D4130"/>
    <w:rsid w:val="001700F3"/>
    <w:rsid w:val="00180747"/>
    <w:rsid w:val="00190682"/>
    <w:rsid w:val="001B5930"/>
    <w:rsid w:val="002357DB"/>
    <w:rsid w:val="00235B15"/>
    <w:rsid w:val="002537B9"/>
    <w:rsid w:val="00266449"/>
    <w:rsid w:val="00281373"/>
    <w:rsid w:val="00284FC4"/>
    <w:rsid w:val="002A116F"/>
    <w:rsid w:val="002A62EF"/>
    <w:rsid w:val="002B4618"/>
    <w:rsid w:val="00311B06"/>
    <w:rsid w:val="0031262B"/>
    <w:rsid w:val="00324721"/>
    <w:rsid w:val="003470D6"/>
    <w:rsid w:val="003B7591"/>
    <w:rsid w:val="004055EA"/>
    <w:rsid w:val="00437636"/>
    <w:rsid w:val="00453AE0"/>
    <w:rsid w:val="004929D3"/>
    <w:rsid w:val="004F0AF2"/>
    <w:rsid w:val="004F2732"/>
    <w:rsid w:val="00502CF6"/>
    <w:rsid w:val="00506760"/>
    <w:rsid w:val="00507E73"/>
    <w:rsid w:val="00547A44"/>
    <w:rsid w:val="0057196F"/>
    <w:rsid w:val="005A521F"/>
    <w:rsid w:val="005B5297"/>
    <w:rsid w:val="006503AC"/>
    <w:rsid w:val="006D18D0"/>
    <w:rsid w:val="006E782D"/>
    <w:rsid w:val="006F309F"/>
    <w:rsid w:val="00707EE1"/>
    <w:rsid w:val="007936D7"/>
    <w:rsid w:val="00797046"/>
    <w:rsid w:val="007A2C6D"/>
    <w:rsid w:val="007A76DA"/>
    <w:rsid w:val="007B6CA4"/>
    <w:rsid w:val="00814019"/>
    <w:rsid w:val="00857B48"/>
    <w:rsid w:val="00874263"/>
    <w:rsid w:val="008C633F"/>
    <w:rsid w:val="008D6390"/>
    <w:rsid w:val="00923FBA"/>
    <w:rsid w:val="009A2F0F"/>
    <w:rsid w:val="009E67D5"/>
    <w:rsid w:val="00A049CD"/>
    <w:rsid w:val="00A27EB7"/>
    <w:rsid w:val="00A5142A"/>
    <w:rsid w:val="00A554C4"/>
    <w:rsid w:val="00A746F1"/>
    <w:rsid w:val="00AC79F2"/>
    <w:rsid w:val="00AF447D"/>
    <w:rsid w:val="00B12EFE"/>
    <w:rsid w:val="00B20204"/>
    <w:rsid w:val="00B218DB"/>
    <w:rsid w:val="00B36708"/>
    <w:rsid w:val="00B431F4"/>
    <w:rsid w:val="00B66211"/>
    <w:rsid w:val="00B719A6"/>
    <w:rsid w:val="00B91039"/>
    <w:rsid w:val="00B93C4D"/>
    <w:rsid w:val="00C4677F"/>
    <w:rsid w:val="00C84BD9"/>
    <w:rsid w:val="00C965C6"/>
    <w:rsid w:val="00CB75E9"/>
    <w:rsid w:val="00CE7DED"/>
    <w:rsid w:val="00D0595C"/>
    <w:rsid w:val="00D472E4"/>
    <w:rsid w:val="00D64FC3"/>
    <w:rsid w:val="00D82859"/>
    <w:rsid w:val="00E511DB"/>
    <w:rsid w:val="00E634F6"/>
    <w:rsid w:val="00E67D4E"/>
    <w:rsid w:val="00ED2ADE"/>
    <w:rsid w:val="00EF528B"/>
    <w:rsid w:val="00F31C85"/>
    <w:rsid w:val="00F9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6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7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759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F9658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-conversion">
    <w:name w:val="no-conversion"/>
    <w:basedOn w:val="Fontepargpadro"/>
    <w:rsid w:val="0031262B"/>
  </w:style>
  <w:style w:type="character" w:styleId="Hyperlink">
    <w:name w:val="Hyperlink"/>
    <w:basedOn w:val="Fontepargpadro"/>
    <w:uiPriority w:val="99"/>
    <w:semiHidden/>
    <w:unhideWhenUsed/>
    <w:rsid w:val="0031262B"/>
    <w:rPr>
      <w:color w:val="0000FF"/>
      <w:u w:val="single"/>
    </w:rPr>
  </w:style>
  <w:style w:type="paragraph" w:styleId="Cabealho">
    <w:name w:val="header"/>
    <w:basedOn w:val="Normal"/>
    <w:link w:val="CabealhoChar"/>
    <w:rsid w:val="00A049CD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A049C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49CD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rsid w:val="007B6CA4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1151">
    <w:name w:val="style1151"/>
    <w:rsid w:val="007B6CA4"/>
    <w:rPr>
      <w:rFonts w:ascii="Arial" w:hAnsi="Arial" w:cs="Arial" w:hint="default"/>
      <w:color w:val="00000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7B6CA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7B6CA4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label">
    <w:name w:val="label"/>
    <w:basedOn w:val="Fontepargpadro"/>
    <w:rsid w:val="00707E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6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7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759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F9658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-conversion">
    <w:name w:val="no-conversion"/>
    <w:basedOn w:val="Fontepargpadro"/>
    <w:rsid w:val="0031262B"/>
  </w:style>
  <w:style w:type="character" w:styleId="Hyperlink">
    <w:name w:val="Hyperlink"/>
    <w:basedOn w:val="Fontepargpadro"/>
    <w:uiPriority w:val="99"/>
    <w:semiHidden/>
    <w:unhideWhenUsed/>
    <w:rsid w:val="0031262B"/>
    <w:rPr>
      <w:color w:val="0000FF"/>
      <w:u w:val="single"/>
    </w:rPr>
  </w:style>
  <w:style w:type="paragraph" w:styleId="Cabealho">
    <w:name w:val="header"/>
    <w:basedOn w:val="Normal"/>
    <w:link w:val="CabealhoChar"/>
    <w:rsid w:val="00A049CD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A049C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49CD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rsid w:val="007B6CA4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1151">
    <w:name w:val="style1151"/>
    <w:rsid w:val="007B6CA4"/>
    <w:rPr>
      <w:rFonts w:ascii="Arial" w:hAnsi="Arial" w:cs="Arial" w:hint="default"/>
      <w:color w:val="00000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7B6CA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7B6CA4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label">
    <w:name w:val="label"/>
    <w:basedOn w:val="Fontepargpadro"/>
    <w:rsid w:val="00707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Guido</dc:creator>
  <cp:lastModifiedBy>pc</cp:lastModifiedBy>
  <cp:revision>2</cp:revision>
  <dcterms:created xsi:type="dcterms:W3CDTF">2019-08-20T21:06:00Z</dcterms:created>
  <dcterms:modified xsi:type="dcterms:W3CDTF">2019-08-20T21:06:00Z</dcterms:modified>
</cp:coreProperties>
</file>