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5D024E4E" w14:textId="77777777" w:rsidR="00212A25" w:rsidRDefault="00212A25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1118523" w14:textId="77777777" w:rsidR="007F75CE" w:rsidRPr="00544AA7" w:rsidRDefault="007F75CE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212A25">
        <w:trPr>
          <w:tblCellSpacing w:w="15" w:type="dxa"/>
        </w:trPr>
        <w:tc>
          <w:tcPr>
            <w:tcW w:w="2474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474" w:type="pct"/>
            <w:vAlign w:val="center"/>
          </w:tcPr>
          <w:p w14:paraId="6100A810" w14:textId="77777777" w:rsidR="008E3671" w:rsidRPr="003C63A0" w:rsidRDefault="008E367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Cs/>
                <w:sz w:val="24"/>
                <w:szCs w:val="24"/>
                <w:lang w:eastAsia="pt-BR"/>
              </w:rPr>
            </w:pPr>
          </w:p>
          <w:p w14:paraId="4E547904" w14:textId="5D88104C" w:rsidR="003C63A0" w:rsidRPr="003C63A0" w:rsidRDefault="00E23F5E" w:rsidP="00E23F5E">
            <w:pPr>
              <w:spacing w:after="0" w:line="240" w:lineRule="auto"/>
              <w:ind w:left="801"/>
              <w:jc w:val="both"/>
              <w:rPr>
                <w:rFonts w:ascii="Arial" w:hAnsi="Arial" w:cs="Arial"/>
                <w:iCs/>
                <w:sz w:val="24"/>
                <w:szCs w:val="24"/>
                <w:lang w:eastAsia="pt-BR"/>
              </w:rPr>
            </w:pPr>
            <w:r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>Inclui no Calendário Oficial</w:t>
            </w:r>
            <w:r w:rsidR="009F5F5B"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 xml:space="preserve"> de Eventos </w:t>
            </w:r>
            <w:r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>do Município de Niterói,</w:t>
            </w:r>
            <w:r w:rsidR="00172AC0"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 xml:space="preserve"> </w:t>
            </w:r>
            <w:r w:rsid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>a “</w:t>
            </w:r>
            <w:r w:rsidR="009F5F5B"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 xml:space="preserve"> Festa da Primavera”, no </w:t>
            </w:r>
            <w:r w:rsidR="003C63A0" w:rsidRPr="003C63A0">
              <w:rPr>
                <w:rFonts w:ascii="Arial" w:hAnsi="Arial" w:cs="Arial"/>
                <w:iCs/>
                <w:sz w:val="24"/>
                <w:szCs w:val="24"/>
                <w:lang w:eastAsia="pt-BR"/>
              </w:rPr>
              <w:t>bairro de Maria Paula.</w:t>
            </w:r>
          </w:p>
          <w:p w14:paraId="38F884FA" w14:textId="42AF618C" w:rsidR="0048137A" w:rsidRPr="003C63A0" w:rsidRDefault="0048137A" w:rsidP="003C63A0">
            <w:pPr>
              <w:spacing w:after="0" w:line="240" w:lineRule="auto"/>
              <w:ind w:left="801"/>
              <w:jc w:val="both"/>
              <w:rPr>
                <w:rFonts w:ascii="Arial" w:hAnsi="Arial" w:cs="Arial"/>
                <w:iCs/>
                <w:sz w:val="24"/>
                <w:szCs w:val="24"/>
                <w:lang w:eastAsia="pt-BR"/>
              </w:rPr>
            </w:pPr>
          </w:p>
        </w:tc>
      </w:tr>
    </w:tbl>
    <w:p w14:paraId="052F57E5" w14:textId="77777777" w:rsidR="00212A25" w:rsidRDefault="00212A25" w:rsidP="00E23F5E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04CAD59C" w14:textId="67C68D3B" w:rsidR="00E23F5E" w:rsidRDefault="00E23F5E" w:rsidP="00076AE8">
      <w:pPr>
        <w:spacing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 Fica </w:t>
      </w:r>
      <w:r w:rsidR="00F10EDD">
        <w:rPr>
          <w:rFonts w:ascii="Arial" w:hAnsi="Arial" w:cs="Arial"/>
          <w:color w:val="000000"/>
          <w:sz w:val="24"/>
          <w:szCs w:val="24"/>
          <w:lang w:eastAsia="pt-BR"/>
        </w:rPr>
        <w:t xml:space="preserve">incluído no Calendário Oficial </w:t>
      </w:r>
      <w:r w:rsidR="003C63A0">
        <w:rPr>
          <w:rFonts w:ascii="Arial" w:hAnsi="Arial" w:cs="Arial"/>
          <w:color w:val="000000"/>
          <w:sz w:val="24"/>
          <w:szCs w:val="24"/>
          <w:lang w:eastAsia="pt-BR"/>
        </w:rPr>
        <w:t xml:space="preserve">de Eventos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do Município de Niterói, </w:t>
      </w:r>
      <w:r w:rsidR="003C63A0">
        <w:rPr>
          <w:rFonts w:ascii="Arial" w:hAnsi="Arial" w:cs="Arial"/>
          <w:color w:val="000000"/>
          <w:sz w:val="24"/>
          <w:szCs w:val="24"/>
          <w:lang w:eastAsia="pt-BR"/>
        </w:rPr>
        <w:t xml:space="preserve"> a “Festa da Primavera”,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a ser comemorado </w:t>
      </w:r>
      <w:r w:rsidR="003C63A0" w:rsidRPr="003C63A0">
        <w:rPr>
          <w:rFonts w:ascii="Arial" w:hAnsi="Arial" w:cs="Arial"/>
          <w:b/>
          <w:color w:val="000000"/>
          <w:sz w:val="24"/>
          <w:szCs w:val="24"/>
          <w:lang w:eastAsia="pt-BR"/>
        </w:rPr>
        <w:t>anualmente, no</w:t>
      </w:r>
      <w:r w:rsidRPr="00D177FB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segund</w:t>
      </w:r>
      <w:r w:rsidR="003C63A0">
        <w:rPr>
          <w:rFonts w:ascii="Arial" w:hAnsi="Arial" w:cs="Arial"/>
          <w:b/>
          <w:color w:val="000000"/>
          <w:sz w:val="24"/>
          <w:szCs w:val="24"/>
          <w:lang w:eastAsia="pt-BR"/>
        </w:rPr>
        <w:t>o</w:t>
      </w:r>
      <w:r w:rsidRPr="00D177FB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final de semana</w:t>
      </w:r>
      <w:r w:rsidRPr="00555CB7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do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Pr="009C1DA5">
        <w:rPr>
          <w:rFonts w:ascii="Arial" w:hAnsi="Arial" w:cs="Arial"/>
          <w:b/>
          <w:color w:val="000000"/>
          <w:sz w:val="24"/>
          <w:szCs w:val="24"/>
          <w:lang w:eastAsia="pt-BR"/>
        </w:rPr>
        <w:t>mês</w:t>
      </w:r>
      <w:r w:rsidR="003C63A0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de setembro</w:t>
      </w:r>
      <w:r w:rsidR="003C63A0">
        <w:rPr>
          <w:rFonts w:ascii="Arial" w:hAnsi="Arial" w:cs="Arial"/>
          <w:color w:val="000000"/>
          <w:sz w:val="24"/>
          <w:szCs w:val="24"/>
          <w:lang w:eastAsia="pt-BR"/>
        </w:rPr>
        <w:t xml:space="preserve">, no bairro de Maria Paula. </w:t>
      </w:r>
    </w:p>
    <w:p w14:paraId="044BA6B7" w14:textId="77777777" w:rsidR="00212A25" w:rsidRDefault="00212A25" w:rsidP="00076AE8">
      <w:pPr>
        <w:spacing w:after="0" w:line="360" w:lineRule="auto"/>
        <w:ind w:firstLine="1224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14:paraId="5770675A" w14:textId="7AD3877F" w:rsidR="00BA14BE" w:rsidRPr="002415C8" w:rsidRDefault="00BA14BE" w:rsidP="00076AE8">
      <w:pPr>
        <w:spacing w:after="0" w:line="360" w:lineRule="auto"/>
        <w:ind w:firstLine="1224"/>
        <w:jc w:val="both"/>
        <w:rPr>
          <w:rFonts w:ascii="Arial" w:hAnsi="Arial" w:cs="Arial"/>
          <w:sz w:val="24"/>
          <w:szCs w:val="24"/>
          <w:lang w:eastAsia="pt-BR"/>
        </w:rPr>
      </w:pPr>
      <w:r w:rsidRPr="002415C8">
        <w:rPr>
          <w:rFonts w:ascii="Arial" w:hAnsi="Arial" w:cs="Arial"/>
          <w:b/>
          <w:bCs/>
          <w:sz w:val="24"/>
          <w:szCs w:val="24"/>
          <w:lang w:eastAsia="pt-BR"/>
        </w:rPr>
        <w:t>Art. 2º</w:t>
      </w:r>
      <w:r w:rsidRPr="002415C8">
        <w:rPr>
          <w:rFonts w:ascii="Arial" w:hAnsi="Arial" w:cs="Arial"/>
          <w:sz w:val="24"/>
          <w:szCs w:val="24"/>
          <w:lang w:eastAsia="pt-BR"/>
        </w:rPr>
        <w:t> As despesas decorrentes com a e</w:t>
      </w:r>
      <w:r w:rsidR="002415C8" w:rsidRPr="002415C8">
        <w:rPr>
          <w:rFonts w:ascii="Arial" w:hAnsi="Arial" w:cs="Arial"/>
          <w:sz w:val="24"/>
          <w:szCs w:val="24"/>
          <w:lang w:eastAsia="pt-BR"/>
        </w:rPr>
        <w:t xml:space="preserve">xecução desta Lei serão obtidos por iniciativa própria mediante parceria com entidades privadas sem ônus para  o município ou  </w:t>
      </w:r>
      <w:r w:rsidRPr="002415C8">
        <w:rPr>
          <w:rFonts w:ascii="Arial" w:hAnsi="Arial" w:cs="Arial"/>
          <w:sz w:val="24"/>
          <w:szCs w:val="24"/>
          <w:lang w:eastAsia="pt-BR"/>
        </w:rPr>
        <w:t xml:space="preserve">consignadas no Orçamento Municipal </w:t>
      </w:r>
    </w:p>
    <w:p w14:paraId="654768A2" w14:textId="77777777" w:rsidR="00212A25" w:rsidRDefault="00212A25" w:rsidP="00076AE8">
      <w:pPr>
        <w:spacing w:after="0" w:line="36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2739CA92" w14:textId="77777777" w:rsidR="00E23F5E" w:rsidRPr="00544AA7" w:rsidRDefault="00E23F5E" w:rsidP="00076AE8">
      <w:pPr>
        <w:spacing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Esta Lei entra em vigor na data de sua publicação.</w:t>
      </w:r>
    </w:p>
    <w:p w14:paraId="795C3B66" w14:textId="77777777" w:rsidR="00CB2EEE" w:rsidRDefault="00CB2EEE" w:rsidP="00076AE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860ADB" w14:textId="77777777" w:rsidR="00212A25" w:rsidRDefault="00212A25" w:rsidP="00076AE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14:paraId="18756ABC" w14:textId="5A803A43" w:rsidR="0048137A" w:rsidRDefault="0048137A" w:rsidP="00076AE8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545B6500" w14:textId="77777777" w:rsidR="00212A25" w:rsidRDefault="00212A25" w:rsidP="00076AE8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02E9C9A2" w14:textId="135AF7E1" w:rsidR="00212A25" w:rsidRDefault="00F10EDD" w:rsidP="00076AE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shd w:val="clear" w:color="auto" w:fill="FFFFFF"/>
        </w:rPr>
      </w:pPr>
      <w:r w:rsidRPr="00212A25">
        <w:rPr>
          <w:rFonts w:ascii="Arial" w:hAnsi="Arial" w:cs="Arial"/>
        </w:rPr>
        <w:t>Esta Lei visa promover o entretenimento n</w:t>
      </w:r>
      <w:r w:rsidR="003C63A0" w:rsidRPr="00212A25">
        <w:rPr>
          <w:rFonts w:ascii="Arial" w:hAnsi="Arial" w:cs="Arial"/>
        </w:rPr>
        <w:t>o bairro de Maria Paula</w:t>
      </w:r>
      <w:r w:rsidR="002D4962" w:rsidRPr="00212A25">
        <w:rPr>
          <w:rFonts w:ascii="Arial" w:hAnsi="Arial" w:cs="Arial"/>
        </w:rPr>
        <w:t xml:space="preserve">, </w:t>
      </w:r>
      <w:r w:rsidR="002415C8" w:rsidRPr="00212A25">
        <w:rPr>
          <w:rFonts w:ascii="Arial" w:hAnsi="Arial" w:cs="Arial"/>
        </w:rPr>
        <w:t xml:space="preserve">por meio </w:t>
      </w:r>
      <w:r w:rsidR="00212A25" w:rsidRPr="00212A25">
        <w:rPr>
          <w:rFonts w:ascii="Arial" w:hAnsi="Arial" w:cs="Arial"/>
        </w:rPr>
        <w:t xml:space="preserve">de eventos musicais, atividades culturais e  esportivas  em  comemoração </w:t>
      </w:r>
      <w:r w:rsidR="00212A25">
        <w:rPr>
          <w:rFonts w:ascii="Arial" w:hAnsi="Arial" w:cs="Arial"/>
        </w:rPr>
        <w:t xml:space="preserve">à </w:t>
      </w:r>
      <w:r w:rsidR="00212A25" w:rsidRPr="00212A25">
        <w:rPr>
          <w:rFonts w:ascii="Arial" w:hAnsi="Arial" w:cs="Arial"/>
          <w:shd w:val="clear" w:color="auto" w:fill="FFFFFF"/>
        </w:rPr>
        <w:t>chegada da estação das flores, a primavera, considerada a estação mais florida do ano, que marca o início do </w:t>
      </w:r>
      <w:r w:rsidR="00212A25" w:rsidRPr="00212A25">
        <w:rPr>
          <w:rStyle w:val="Forte"/>
          <w:rFonts w:ascii="Arial" w:hAnsi="Arial" w:cs="Arial"/>
          <w:b w:val="0"/>
          <w:bdr w:val="none" w:sz="0" w:space="0" w:color="auto" w:frame="1"/>
          <w:shd w:val="clear" w:color="auto" w:fill="FFFFFF"/>
        </w:rPr>
        <w:t>reaquecimento</w:t>
      </w:r>
      <w:r w:rsidR="00212A25" w:rsidRPr="00212A25">
        <w:rPr>
          <w:rFonts w:ascii="Arial" w:hAnsi="Arial" w:cs="Arial"/>
          <w:shd w:val="clear" w:color="auto" w:fill="FFFFFF"/>
        </w:rPr>
        <w:t xml:space="preserve"> do clima após os meses de inverno e por belas paisagens formadas pela natureza. As flores </w:t>
      </w:r>
      <w:r w:rsidR="00212A25" w:rsidRPr="00212A25">
        <w:rPr>
          <w:rFonts w:ascii="Arial" w:hAnsi="Arial" w:cs="Arial"/>
          <w:shd w:val="clear" w:color="auto" w:fill="FFFFFF"/>
        </w:rPr>
        <w:lastRenderedPageBreak/>
        <w:t xml:space="preserve">desabrocham e a natureza mostra toda sua beleza, trazendo ao mundo </w:t>
      </w:r>
      <w:r w:rsidR="00212A25" w:rsidRPr="00212A25">
        <w:rPr>
          <w:rFonts w:ascii="Arial" w:hAnsi="Arial" w:cs="Arial"/>
          <w:shd w:val="clear" w:color="auto" w:fill="FFFFFF"/>
        </w:rPr>
        <w:t>à</w:t>
      </w:r>
      <w:r w:rsidR="00212A25" w:rsidRPr="00212A25">
        <w:rPr>
          <w:rFonts w:ascii="Arial" w:hAnsi="Arial" w:cs="Arial"/>
          <w:shd w:val="clear" w:color="auto" w:fill="FFFFFF"/>
        </w:rPr>
        <w:t xml:space="preserve"> vida e aumentando a </w:t>
      </w:r>
      <w:r w:rsidR="00212A25" w:rsidRPr="00212A25">
        <w:rPr>
          <w:rStyle w:val="Forte"/>
          <w:rFonts w:ascii="Arial" w:hAnsi="Arial" w:cs="Arial"/>
          <w:b w:val="0"/>
          <w:bdr w:val="none" w:sz="0" w:space="0" w:color="auto" w:frame="1"/>
          <w:shd w:val="clear" w:color="auto" w:fill="FFFFFF"/>
        </w:rPr>
        <w:t>atividade da flora e da fauna</w:t>
      </w:r>
      <w:r w:rsidR="00212A25" w:rsidRPr="00212A25">
        <w:rPr>
          <w:rFonts w:ascii="Arial" w:hAnsi="Arial" w:cs="Arial"/>
          <w:b/>
          <w:shd w:val="clear" w:color="auto" w:fill="FFFFFF"/>
        </w:rPr>
        <w:t>.</w:t>
      </w:r>
    </w:p>
    <w:p w14:paraId="1E7EC9D4" w14:textId="77777777" w:rsidR="007F75CE" w:rsidRPr="00212A25" w:rsidRDefault="007F75CE" w:rsidP="00076AE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shd w:val="clear" w:color="auto" w:fill="FFFFFF"/>
        </w:rPr>
      </w:pPr>
    </w:p>
    <w:p w14:paraId="1FB2D6FD" w14:textId="43010698" w:rsidR="00F10EDD" w:rsidRDefault="00F10EDD" w:rsidP="00076AE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10EDD">
        <w:rPr>
          <w:rFonts w:ascii="Arial" w:hAnsi="Arial" w:cs="Arial"/>
          <w:sz w:val="24"/>
          <w:szCs w:val="24"/>
        </w:rPr>
        <w:t>Conforme dispõe o art. 215 da C</w:t>
      </w:r>
      <w:r w:rsidR="00022868">
        <w:rPr>
          <w:rFonts w:ascii="Arial" w:hAnsi="Arial" w:cs="Arial"/>
          <w:sz w:val="24"/>
          <w:szCs w:val="24"/>
        </w:rPr>
        <w:t xml:space="preserve">onstitução </w:t>
      </w:r>
      <w:r w:rsidRPr="00F10EDD">
        <w:rPr>
          <w:rFonts w:ascii="Arial" w:hAnsi="Arial" w:cs="Arial"/>
          <w:sz w:val="24"/>
          <w:szCs w:val="24"/>
        </w:rPr>
        <w:t>F</w:t>
      </w:r>
      <w:r w:rsidR="00022868">
        <w:rPr>
          <w:rFonts w:ascii="Arial" w:hAnsi="Arial" w:cs="Arial"/>
          <w:sz w:val="24"/>
          <w:szCs w:val="24"/>
        </w:rPr>
        <w:t>ederal</w:t>
      </w:r>
      <w:r w:rsidR="002415C8">
        <w:rPr>
          <w:rFonts w:ascii="Arial" w:hAnsi="Arial" w:cs="Arial"/>
          <w:sz w:val="24"/>
          <w:szCs w:val="24"/>
        </w:rPr>
        <w:t>, o E</w:t>
      </w:r>
      <w:r w:rsidRPr="00F10EDD">
        <w:rPr>
          <w:rFonts w:ascii="Arial" w:hAnsi="Arial" w:cs="Arial"/>
          <w:sz w:val="24"/>
          <w:szCs w:val="24"/>
        </w:rPr>
        <w:t>stado brasileiro estabeleceu a cultura como direito fundamental para o desenvolvimento de seus cidadãos, e nessa condição instituiu a garantia de pleno exercício dos direitos culturais e acesso às fontes da cultura nacional.</w:t>
      </w:r>
    </w:p>
    <w:p w14:paraId="513E8B23" w14:textId="77777777" w:rsidR="00212A25" w:rsidRDefault="00212A25" w:rsidP="00076AE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76CAB42" w14:textId="77777777" w:rsidR="00212A25" w:rsidRDefault="00212A25" w:rsidP="00076AE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ED58812" w14:textId="0210E3DD" w:rsidR="0091108F" w:rsidRDefault="00F10EDD" w:rsidP="00076A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34F59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4AC5AB6F" w14:textId="7BAB4A44" w:rsidR="00C51387" w:rsidRDefault="00C51387" w:rsidP="00076AE8">
      <w:pPr>
        <w:spacing w:line="36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Niterói, </w:t>
      </w:r>
      <w:r w:rsidR="00F10EDD">
        <w:rPr>
          <w:rFonts w:ascii="Arial" w:hAnsi="Arial" w:cs="Arial"/>
          <w:sz w:val="24"/>
          <w:szCs w:val="24"/>
        </w:rPr>
        <w:t>0</w:t>
      </w:r>
      <w:r w:rsidR="002415C8">
        <w:rPr>
          <w:rFonts w:ascii="Arial" w:hAnsi="Arial" w:cs="Arial"/>
          <w:sz w:val="24"/>
          <w:szCs w:val="24"/>
        </w:rPr>
        <w:t>6</w:t>
      </w:r>
      <w:r w:rsidR="00F10EDD">
        <w:rPr>
          <w:rFonts w:ascii="Arial" w:hAnsi="Arial" w:cs="Arial"/>
          <w:sz w:val="24"/>
          <w:szCs w:val="24"/>
        </w:rPr>
        <w:t xml:space="preserve"> de agosto</w:t>
      </w:r>
      <w:r w:rsidR="00A214AB">
        <w:rPr>
          <w:rFonts w:ascii="Arial" w:hAnsi="Arial" w:cs="Arial"/>
          <w:sz w:val="24"/>
          <w:szCs w:val="24"/>
        </w:rPr>
        <w:t xml:space="preserve"> de 2019</w:t>
      </w:r>
      <w:r w:rsidR="00BB289E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Default="0048137A" w:rsidP="00076AE8">
      <w:pPr>
        <w:spacing w:before="150" w:after="0" w:line="36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7A89DBC" w14:textId="77777777" w:rsidR="00212A25" w:rsidRDefault="00212A25" w:rsidP="00076AE8">
      <w:pPr>
        <w:spacing w:before="150" w:after="0" w:line="36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7AB814D4" w14:textId="77777777" w:rsidR="00212A25" w:rsidRDefault="00212A25" w:rsidP="00076AE8">
      <w:pPr>
        <w:spacing w:before="150" w:after="0" w:line="36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0303F990" w14:textId="77777777" w:rsidR="00212A25" w:rsidRDefault="00212A25" w:rsidP="00076AE8">
      <w:pPr>
        <w:spacing w:before="150" w:after="0" w:line="36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326B53F2" w:rsidR="0048137A" w:rsidRPr="00544AA7" w:rsidRDefault="0048137A" w:rsidP="00076AE8">
      <w:pPr>
        <w:spacing w:before="150" w:after="0" w:line="36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>
        <w:rPr>
          <w:rFonts w:ascii="Arial" w:hAnsi="Arial" w:cs="Arial"/>
          <w:color w:val="000000"/>
          <w:sz w:val="24"/>
          <w:szCs w:val="24"/>
          <w:lang w:eastAsia="pt-BR"/>
        </w:rPr>
        <w:t xml:space="preserve"> ( Renatinho da Oficina)</w:t>
      </w:r>
    </w:p>
    <w:p w14:paraId="6629F118" w14:textId="2183A481" w:rsidR="0048137A" w:rsidRDefault="0048137A" w:rsidP="00076AE8">
      <w:pPr>
        <w:spacing w:before="150" w:after="0" w:line="36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92A1320" w14:textId="77777777" w:rsidR="00A83B2E" w:rsidRDefault="00A83B2E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72B588" w14:textId="77777777" w:rsidR="00593BB8" w:rsidRDefault="00593BB8" w:rsidP="00431210">
      <w:pPr>
        <w:spacing w:after="0" w:line="240" w:lineRule="auto"/>
      </w:pPr>
      <w:r>
        <w:separator/>
      </w:r>
    </w:p>
  </w:endnote>
  <w:endnote w:type="continuationSeparator" w:id="0">
    <w:p w14:paraId="3948C954" w14:textId="77777777" w:rsidR="00593BB8" w:rsidRDefault="00593BB8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CEEF48" w14:textId="77777777" w:rsidR="00593BB8" w:rsidRDefault="00593BB8" w:rsidP="00431210">
      <w:pPr>
        <w:spacing w:after="0" w:line="240" w:lineRule="auto"/>
      </w:pPr>
      <w:r>
        <w:separator/>
      </w:r>
    </w:p>
  </w:footnote>
  <w:footnote w:type="continuationSeparator" w:id="0">
    <w:p w14:paraId="59135B63" w14:textId="77777777" w:rsidR="00593BB8" w:rsidRDefault="00593BB8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2868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76AE8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29EB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72AC0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12A25"/>
    <w:rsid w:val="0022307A"/>
    <w:rsid w:val="00223870"/>
    <w:rsid w:val="0023002F"/>
    <w:rsid w:val="002301CE"/>
    <w:rsid w:val="00234389"/>
    <w:rsid w:val="00234B8D"/>
    <w:rsid w:val="002415C8"/>
    <w:rsid w:val="00246DC6"/>
    <w:rsid w:val="002631AC"/>
    <w:rsid w:val="00264C29"/>
    <w:rsid w:val="00265165"/>
    <w:rsid w:val="00266329"/>
    <w:rsid w:val="002815EC"/>
    <w:rsid w:val="00292DB9"/>
    <w:rsid w:val="002A0432"/>
    <w:rsid w:val="002A1E67"/>
    <w:rsid w:val="002A624B"/>
    <w:rsid w:val="002A64CA"/>
    <w:rsid w:val="002B2063"/>
    <w:rsid w:val="002C4D18"/>
    <w:rsid w:val="002D4962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85127"/>
    <w:rsid w:val="00393CA9"/>
    <w:rsid w:val="003A2FEF"/>
    <w:rsid w:val="003B5C33"/>
    <w:rsid w:val="003C053B"/>
    <w:rsid w:val="003C3C0E"/>
    <w:rsid w:val="003C610B"/>
    <w:rsid w:val="003C63A0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3691"/>
    <w:rsid w:val="004A4E5A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3BB8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4699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5CE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1E17"/>
    <w:rsid w:val="008C69DA"/>
    <w:rsid w:val="008C7352"/>
    <w:rsid w:val="008D279A"/>
    <w:rsid w:val="008D7923"/>
    <w:rsid w:val="008E3671"/>
    <w:rsid w:val="008E7E30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5F5B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A14B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36821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762B4"/>
    <w:rsid w:val="00C82C03"/>
    <w:rsid w:val="00C85817"/>
    <w:rsid w:val="00C86CD7"/>
    <w:rsid w:val="00C93387"/>
    <w:rsid w:val="00C948A8"/>
    <w:rsid w:val="00CA148B"/>
    <w:rsid w:val="00CA3477"/>
    <w:rsid w:val="00CB02B2"/>
    <w:rsid w:val="00CB23AB"/>
    <w:rsid w:val="00CB2EEE"/>
    <w:rsid w:val="00CB4ADC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6E6A"/>
    <w:rsid w:val="00DF75E6"/>
    <w:rsid w:val="00E1388B"/>
    <w:rsid w:val="00E16F08"/>
    <w:rsid w:val="00E20306"/>
    <w:rsid w:val="00E23F5E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3A3C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0EDD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245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5</cp:revision>
  <cp:lastPrinted>2019-02-20T15:08:00Z</cp:lastPrinted>
  <dcterms:created xsi:type="dcterms:W3CDTF">2019-08-06T11:14:00Z</dcterms:created>
  <dcterms:modified xsi:type="dcterms:W3CDTF">2019-08-06T12:47:00Z</dcterms:modified>
</cp:coreProperties>
</file>