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00096/2019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concernentes aos uniformes e ao kit escolar no âmbito do município.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da Fundação Municipal de Educação e/ou de seus órgãos internos, encaminhe informações pertinentes aos Uniformes e ao Kit Escolar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1 – Como são realizadas as distribuições dos Uniformes e dos Kit Escolares?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2 – Quem são os fornecedores destes Kits e Uniformes?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3 – Cópia do Contrato de inteiro teor do Kit e dos Uniformes dos últimos 5 anos.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Há um atraso considerável na entrega dos uniformes e dos Kits escolares por parte do poder público. Não há mais tempo para considerações incipientes, a população necessita de uma resposta (ação) rápida das autoridades. O futuro do jovem niteroiense está sendo colocado em risco todos os anos.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Solicito a máxima urgência no atendimento deste pleito para que tal fato não ocorra no próximo ano. Por este venho aos Nobres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Maio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