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9D2" w:rsidRPr="005F028E" w:rsidRDefault="009539D2" w:rsidP="009539D2">
      <w:pPr>
        <w:pStyle w:val="Ttulo1"/>
        <w:rPr>
          <w:rFonts w:ascii="Tahoma" w:hAnsi="Tahoma" w:cs="Tahoma"/>
        </w:rPr>
      </w:pPr>
      <w:r>
        <w:rPr>
          <w:rFonts w:ascii="Tahoma" w:hAnsi="Tahoma" w:cs="Tahoma"/>
        </w:rPr>
        <w:t xml:space="preserve">PROJETO DE </w:t>
      </w:r>
      <w:r w:rsidR="0009686B">
        <w:rPr>
          <w:rFonts w:ascii="Tahoma" w:hAnsi="Tahoma" w:cs="Tahoma"/>
        </w:rPr>
        <w:t>RESOLUÇÃO</w:t>
      </w:r>
      <w:r>
        <w:rPr>
          <w:rFonts w:ascii="Tahoma" w:hAnsi="Tahoma" w:cs="Tahoma"/>
        </w:rPr>
        <w:t xml:space="preserve"> Nº 01</w:t>
      </w:r>
      <w:r w:rsidR="0009686B">
        <w:rPr>
          <w:rFonts w:ascii="Tahoma" w:hAnsi="Tahoma" w:cs="Tahoma"/>
        </w:rPr>
        <w:t>1</w:t>
      </w:r>
      <w:r>
        <w:rPr>
          <w:rFonts w:ascii="Tahoma" w:hAnsi="Tahoma" w:cs="Tahoma"/>
        </w:rPr>
        <w:t>/201</w:t>
      </w:r>
      <w:r w:rsidR="0009686B">
        <w:rPr>
          <w:rFonts w:ascii="Tahoma" w:hAnsi="Tahoma" w:cs="Tahoma"/>
        </w:rPr>
        <w:t>7</w:t>
      </w:r>
    </w:p>
    <w:p w:rsidR="009539D2" w:rsidRDefault="009539D2" w:rsidP="0009686B">
      <w:pPr>
        <w:pStyle w:val="Corpodetexto"/>
        <w:tabs>
          <w:tab w:val="left" w:pos="5175"/>
        </w:tabs>
        <w:rPr>
          <w:rFonts w:ascii="Tahoma" w:hAnsi="Tahoma" w:cs="Tahoma"/>
          <w:i/>
        </w:rPr>
      </w:pPr>
      <w:r w:rsidRPr="005F028E">
        <w:rPr>
          <w:rFonts w:ascii="Tahoma" w:hAnsi="Tahoma" w:cs="Tahoma"/>
          <w:b/>
          <w:bCs/>
        </w:rPr>
        <w:t xml:space="preserve">EMENTA: </w:t>
      </w:r>
      <w:r w:rsidRPr="008B4A4E">
        <w:rPr>
          <w:rFonts w:ascii="Tahoma" w:hAnsi="Tahoma" w:cs="Tahoma"/>
          <w:bCs/>
          <w:i/>
        </w:rPr>
        <w:t>“</w:t>
      </w:r>
      <w:r w:rsidR="0009686B" w:rsidRPr="0009686B">
        <w:rPr>
          <w:rFonts w:ascii="Tahoma" w:hAnsi="Tahoma" w:cs="Tahoma"/>
          <w:i/>
        </w:rPr>
        <w:t>institui a Frente Parlamentar em Defesa do Empreend</w:t>
      </w:r>
      <w:r w:rsidR="0009686B">
        <w:rPr>
          <w:rFonts w:ascii="Tahoma" w:hAnsi="Tahoma" w:cs="Tahoma"/>
          <w:i/>
        </w:rPr>
        <w:t>edorismo e Desburocratização na Câ</w:t>
      </w:r>
      <w:r w:rsidR="0009686B" w:rsidRPr="0009686B">
        <w:rPr>
          <w:rFonts w:ascii="Tahoma" w:hAnsi="Tahoma" w:cs="Tahoma"/>
          <w:i/>
        </w:rPr>
        <w:t>mara Municipa</w:t>
      </w:r>
      <w:r w:rsidR="00311291">
        <w:rPr>
          <w:rFonts w:ascii="Tahoma" w:hAnsi="Tahoma" w:cs="Tahoma"/>
          <w:i/>
        </w:rPr>
        <w:t xml:space="preserve">l de Niterói e </w:t>
      </w:r>
      <w:proofErr w:type="gramStart"/>
      <w:r w:rsidR="00311291">
        <w:rPr>
          <w:rFonts w:ascii="Tahoma" w:hAnsi="Tahoma" w:cs="Tahoma"/>
          <w:i/>
        </w:rPr>
        <w:t>da outras providê</w:t>
      </w:r>
      <w:bookmarkStart w:id="0" w:name="_GoBack"/>
      <w:bookmarkEnd w:id="0"/>
      <w:r w:rsidR="0009686B" w:rsidRPr="0009686B">
        <w:rPr>
          <w:rFonts w:ascii="Tahoma" w:hAnsi="Tahoma" w:cs="Tahoma"/>
          <w:i/>
        </w:rPr>
        <w:t>ncias</w:t>
      </w:r>
      <w:r>
        <w:rPr>
          <w:rFonts w:ascii="Tahoma" w:hAnsi="Tahoma" w:cs="Tahoma"/>
          <w:i/>
        </w:rPr>
        <w:t>”</w:t>
      </w:r>
      <w:proofErr w:type="gramEnd"/>
      <w:r>
        <w:rPr>
          <w:rFonts w:ascii="Tahoma" w:hAnsi="Tahoma" w:cs="Tahoma"/>
          <w:i/>
        </w:rPr>
        <w:t>.</w:t>
      </w:r>
    </w:p>
    <w:p w:rsidR="009539D2" w:rsidRPr="004C5BC7" w:rsidRDefault="009539D2" w:rsidP="009539D2">
      <w:pPr>
        <w:pStyle w:val="Corpodetexto"/>
        <w:tabs>
          <w:tab w:val="left" w:pos="5175"/>
        </w:tabs>
        <w:rPr>
          <w:rFonts w:ascii="Tahoma" w:hAnsi="Tahoma" w:cs="Tahoma"/>
          <w:b/>
          <w:bCs/>
          <w:i/>
        </w:rPr>
      </w:pPr>
    </w:p>
    <w:p w:rsidR="009539D2" w:rsidRDefault="009539D2" w:rsidP="009539D2">
      <w:pPr>
        <w:spacing w:line="240" w:lineRule="auto"/>
        <w:rPr>
          <w:rFonts w:ascii="Tahoma" w:hAnsi="Tahoma" w:cs="Tahoma"/>
          <w:bCs/>
        </w:rPr>
      </w:pPr>
      <w:r w:rsidRPr="005F028E">
        <w:rPr>
          <w:rFonts w:ascii="Tahoma" w:hAnsi="Tahoma" w:cs="Tahoma"/>
          <w:b/>
          <w:bCs/>
        </w:rPr>
        <w:t xml:space="preserve">AUTOR: </w:t>
      </w:r>
      <w:r w:rsidR="0009686B" w:rsidRPr="0009686B">
        <w:rPr>
          <w:rFonts w:ascii="Tahoma" w:hAnsi="Tahoma" w:cs="Tahoma"/>
          <w:bCs/>
          <w:sz w:val="24"/>
          <w:szCs w:val="24"/>
        </w:rPr>
        <w:t xml:space="preserve">Vereador Carlos </w:t>
      </w:r>
      <w:proofErr w:type="spellStart"/>
      <w:r w:rsidR="0009686B" w:rsidRPr="0009686B">
        <w:rPr>
          <w:rFonts w:ascii="Tahoma" w:hAnsi="Tahoma" w:cs="Tahoma"/>
          <w:bCs/>
          <w:sz w:val="24"/>
          <w:szCs w:val="24"/>
        </w:rPr>
        <w:t>Jordy</w:t>
      </w:r>
      <w:proofErr w:type="spellEnd"/>
      <w:r w:rsidR="0009686B" w:rsidRPr="0009686B">
        <w:rPr>
          <w:rFonts w:ascii="Tahoma" w:hAnsi="Tahoma" w:cs="Tahoma"/>
          <w:bCs/>
          <w:sz w:val="24"/>
          <w:szCs w:val="24"/>
        </w:rPr>
        <w:t xml:space="preserve"> e Outros</w:t>
      </w:r>
      <w:r>
        <w:rPr>
          <w:rFonts w:ascii="Tahoma" w:hAnsi="Tahoma" w:cs="Tahoma"/>
          <w:bCs/>
        </w:rPr>
        <w:t>.</w:t>
      </w:r>
    </w:p>
    <w:p w:rsidR="009539D2" w:rsidRPr="004C5BC7" w:rsidRDefault="009539D2" w:rsidP="009539D2">
      <w:pPr>
        <w:spacing w:line="240" w:lineRule="auto"/>
        <w:rPr>
          <w:rFonts w:ascii="Tahoma" w:hAnsi="Tahoma" w:cs="Tahoma"/>
          <w:b/>
          <w:bCs/>
        </w:rPr>
      </w:pPr>
      <w:r w:rsidRPr="005F028E">
        <w:rPr>
          <w:rFonts w:ascii="Tahoma" w:hAnsi="Tahoma" w:cs="Tahoma"/>
          <w:b/>
          <w:bCs/>
        </w:rPr>
        <w:t xml:space="preserve">RELATOR: </w:t>
      </w:r>
      <w:r w:rsidRPr="006A528D">
        <w:rPr>
          <w:rFonts w:ascii="Tahoma" w:hAnsi="Tahoma" w:cs="Tahoma"/>
          <w:sz w:val="24"/>
          <w:szCs w:val="24"/>
        </w:rPr>
        <w:t>Vereador Carlos Macedo</w:t>
      </w:r>
      <w:r w:rsidRPr="005F028E">
        <w:rPr>
          <w:rFonts w:ascii="Tahoma" w:hAnsi="Tahoma" w:cs="Tahoma"/>
        </w:rPr>
        <w:t>.</w:t>
      </w:r>
    </w:p>
    <w:p w:rsidR="009539D2" w:rsidRPr="005F028E" w:rsidRDefault="009539D2" w:rsidP="009539D2">
      <w:pPr>
        <w:pStyle w:val="Ttulo3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PARECER N°        </w:t>
      </w:r>
      <w:r w:rsidRPr="005F028E">
        <w:rPr>
          <w:rFonts w:ascii="Tahoma" w:hAnsi="Tahoma" w:cs="Tahoma"/>
          <w:b/>
          <w:bCs/>
          <w:sz w:val="24"/>
          <w:szCs w:val="24"/>
        </w:rPr>
        <w:t>/201</w:t>
      </w:r>
      <w:r>
        <w:rPr>
          <w:rFonts w:ascii="Tahoma" w:hAnsi="Tahoma" w:cs="Tahoma"/>
          <w:b/>
          <w:bCs/>
          <w:sz w:val="24"/>
          <w:szCs w:val="24"/>
        </w:rPr>
        <w:t>8</w:t>
      </w:r>
    </w:p>
    <w:p w:rsidR="009539D2" w:rsidRDefault="009539D2" w:rsidP="009539D2">
      <w:pPr>
        <w:pStyle w:val="Corpodetexto"/>
        <w:rPr>
          <w:rFonts w:ascii="Tahoma" w:hAnsi="Tahoma" w:cs="Tahoma"/>
          <w:b/>
          <w:u w:val="single"/>
        </w:rPr>
      </w:pPr>
    </w:p>
    <w:p w:rsidR="009539D2" w:rsidRDefault="009539D2" w:rsidP="009539D2">
      <w:pPr>
        <w:pStyle w:val="Corpodetex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RELATÓ</w:t>
      </w:r>
      <w:r w:rsidRPr="004C76C8">
        <w:rPr>
          <w:rFonts w:ascii="Tahoma" w:hAnsi="Tahoma" w:cs="Tahoma"/>
          <w:b/>
          <w:u w:val="single"/>
        </w:rPr>
        <w:t>RIO</w:t>
      </w:r>
    </w:p>
    <w:p w:rsidR="009539D2" w:rsidRPr="004C76C8" w:rsidRDefault="009539D2" w:rsidP="009539D2">
      <w:pPr>
        <w:pStyle w:val="Corpodetexto"/>
        <w:jc w:val="center"/>
        <w:rPr>
          <w:rFonts w:ascii="Tahoma" w:hAnsi="Tahoma" w:cs="Tahoma"/>
          <w:b/>
          <w:u w:val="single"/>
        </w:rPr>
      </w:pPr>
    </w:p>
    <w:p w:rsidR="009539D2" w:rsidRPr="004B22B4" w:rsidRDefault="009539D2" w:rsidP="009539D2">
      <w:pPr>
        <w:pStyle w:val="Cabealho"/>
        <w:jc w:val="both"/>
        <w:rPr>
          <w:rFonts w:ascii="Tahoma" w:hAnsi="Tahoma" w:cs="Tahoma"/>
          <w:sz w:val="24"/>
          <w:szCs w:val="24"/>
        </w:rPr>
      </w:pPr>
      <w:r w:rsidRPr="005F028E">
        <w:rPr>
          <w:rFonts w:ascii="Tahoma" w:hAnsi="Tahoma" w:cs="Tahoma"/>
          <w:sz w:val="24"/>
          <w:szCs w:val="24"/>
        </w:rPr>
        <w:t xml:space="preserve">         Reuniram-se os membros desta Comissão Permanente para analisar </w:t>
      </w:r>
      <w:r>
        <w:rPr>
          <w:rFonts w:ascii="Tahoma" w:hAnsi="Tahoma" w:cs="Tahoma"/>
          <w:sz w:val="24"/>
          <w:szCs w:val="24"/>
        </w:rPr>
        <w:t xml:space="preserve">e proferir parecer ao Projeto de </w:t>
      </w:r>
      <w:r w:rsidR="0009686B">
        <w:rPr>
          <w:rFonts w:ascii="Tahoma" w:hAnsi="Tahoma" w:cs="Tahoma"/>
          <w:sz w:val="24"/>
          <w:szCs w:val="24"/>
        </w:rPr>
        <w:t>Resolução</w:t>
      </w:r>
      <w:r>
        <w:rPr>
          <w:rFonts w:ascii="Tahoma" w:hAnsi="Tahoma" w:cs="Tahoma"/>
          <w:sz w:val="24"/>
          <w:szCs w:val="24"/>
        </w:rPr>
        <w:t xml:space="preserve"> 01</w:t>
      </w:r>
      <w:r w:rsidR="0009686B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>/1</w:t>
      </w:r>
      <w:r w:rsidR="0009686B">
        <w:rPr>
          <w:rFonts w:ascii="Tahoma" w:hAnsi="Tahoma" w:cs="Tahoma"/>
          <w:sz w:val="24"/>
          <w:szCs w:val="24"/>
        </w:rPr>
        <w:t>7</w:t>
      </w:r>
      <w:r>
        <w:rPr>
          <w:rFonts w:ascii="Tahoma" w:hAnsi="Tahoma" w:cs="Tahoma"/>
          <w:sz w:val="24"/>
          <w:szCs w:val="24"/>
        </w:rPr>
        <w:t xml:space="preserve">, que </w:t>
      </w:r>
      <w:r w:rsidRPr="008B4A4E">
        <w:rPr>
          <w:rFonts w:ascii="Tahoma" w:hAnsi="Tahoma" w:cs="Tahoma"/>
          <w:bCs/>
          <w:i/>
        </w:rPr>
        <w:t>“</w:t>
      </w:r>
      <w:r w:rsidR="0009686B" w:rsidRPr="0009686B">
        <w:rPr>
          <w:rFonts w:ascii="Tahoma" w:hAnsi="Tahoma" w:cs="Tahoma"/>
          <w:i/>
        </w:rPr>
        <w:t>institui a Frente Parlamentar em Defesa do Empreend</w:t>
      </w:r>
      <w:r w:rsidR="0009686B">
        <w:rPr>
          <w:rFonts w:ascii="Tahoma" w:hAnsi="Tahoma" w:cs="Tahoma"/>
          <w:i/>
        </w:rPr>
        <w:t>edorismo e Desburocratização na Câ</w:t>
      </w:r>
      <w:r w:rsidR="0009686B" w:rsidRPr="0009686B">
        <w:rPr>
          <w:rFonts w:ascii="Tahoma" w:hAnsi="Tahoma" w:cs="Tahoma"/>
          <w:i/>
        </w:rPr>
        <w:t xml:space="preserve">mara Municipal de Niterói e </w:t>
      </w:r>
      <w:proofErr w:type="gramStart"/>
      <w:r w:rsidR="0009686B" w:rsidRPr="0009686B">
        <w:rPr>
          <w:rFonts w:ascii="Tahoma" w:hAnsi="Tahoma" w:cs="Tahoma"/>
          <w:i/>
        </w:rPr>
        <w:t>da outras</w:t>
      </w:r>
      <w:proofErr w:type="gramEnd"/>
      <w:r w:rsidR="0009686B" w:rsidRPr="0009686B">
        <w:rPr>
          <w:rFonts w:ascii="Tahoma" w:hAnsi="Tahoma" w:cs="Tahoma"/>
          <w:i/>
        </w:rPr>
        <w:t xml:space="preserve"> providencias</w:t>
      </w:r>
      <w:r>
        <w:rPr>
          <w:rFonts w:ascii="Tahoma" w:hAnsi="Tahoma" w:cs="Tahoma"/>
          <w:i/>
        </w:rPr>
        <w:t>”.</w:t>
      </w:r>
    </w:p>
    <w:p w:rsidR="009539D2" w:rsidRDefault="009539D2" w:rsidP="009539D2">
      <w:pPr>
        <w:pStyle w:val="Cabealho"/>
        <w:rPr>
          <w:rFonts w:ascii="Tahoma" w:hAnsi="Tahoma" w:cs="Tahoma"/>
          <w:b/>
          <w:sz w:val="24"/>
          <w:szCs w:val="24"/>
          <w:u w:val="single"/>
        </w:rPr>
      </w:pPr>
    </w:p>
    <w:p w:rsidR="009539D2" w:rsidRDefault="009539D2" w:rsidP="009539D2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 w:rsidR="0009686B">
        <w:rPr>
          <w:rFonts w:ascii="Tahoma" w:hAnsi="Tahoma" w:cs="Tahoma"/>
          <w:b/>
          <w:sz w:val="24"/>
          <w:szCs w:val="24"/>
        </w:rPr>
        <w:tab/>
      </w:r>
      <w:r w:rsidR="0009686B" w:rsidRPr="0009686B">
        <w:rPr>
          <w:rFonts w:ascii="Tahoma" w:hAnsi="Tahoma" w:cs="Tahoma"/>
          <w:sz w:val="24"/>
          <w:szCs w:val="24"/>
        </w:rPr>
        <w:t>Trata-se de Pro</w:t>
      </w:r>
      <w:r w:rsidR="0009686B">
        <w:rPr>
          <w:rFonts w:ascii="Tahoma" w:hAnsi="Tahoma" w:cs="Tahoma"/>
          <w:sz w:val="24"/>
          <w:szCs w:val="24"/>
        </w:rPr>
        <w:t>jeto de Resoluçã</w:t>
      </w:r>
      <w:r w:rsidR="0009686B" w:rsidRPr="0009686B">
        <w:rPr>
          <w:rFonts w:ascii="Tahoma" w:hAnsi="Tahoma" w:cs="Tahoma"/>
          <w:sz w:val="24"/>
          <w:szCs w:val="24"/>
        </w:rPr>
        <w:t>o que visa Instituir, pela Câmara municipal de Niterói, a Frente Pa</w:t>
      </w:r>
      <w:r w:rsidR="0009686B">
        <w:rPr>
          <w:rFonts w:ascii="Tahoma" w:hAnsi="Tahoma" w:cs="Tahoma"/>
          <w:sz w:val="24"/>
          <w:szCs w:val="24"/>
        </w:rPr>
        <w:t>rlamentar em Defesa do Empreen</w:t>
      </w:r>
      <w:r w:rsidR="002701E1">
        <w:rPr>
          <w:rFonts w:ascii="Tahoma" w:hAnsi="Tahoma" w:cs="Tahoma"/>
          <w:sz w:val="24"/>
          <w:szCs w:val="24"/>
        </w:rPr>
        <w:t>de</w:t>
      </w:r>
      <w:r w:rsidR="0009686B">
        <w:rPr>
          <w:rFonts w:ascii="Tahoma" w:hAnsi="Tahoma" w:cs="Tahoma"/>
          <w:sz w:val="24"/>
          <w:szCs w:val="24"/>
        </w:rPr>
        <w:t xml:space="preserve">dorismo, </w:t>
      </w:r>
      <w:r w:rsidR="0009686B" w:rsidRPr="0009686B">
        <w:rPr>
          <w:rFonts w:ascii="Tahoma" w:hAnsi="Tahoma" w:cs="Tahoma"/>
          <w:sz w:val="24"/>
          <w:szCs w:val="24"/>
        </w:rPr>
        <w:t>da Desburocratização, visando abrir DEBATES com a Sociedade Civil Organizada.</w:t>
      </w:r>
    </w:p>
    <w:p w:rsidR="009539D2" w:rsidRPr="00BF52D0" w:rsidRDefault="009539D2" w:rsidP="009539D2">
      <w:pPr>
        <w:pStyle w:val="Cabealho"/>
        <w:tabs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09686B" w:rsidRPr="0009686B">
        <w:rPr>
          <w:rFonts w:ascii="Tahoma" w:hAnsi="Tahoma" w:cs="Tahoma"/>
          <w:sz w:val="24"/>
          <w:szCs w:val="24"/>
        </w:rPr>
        <w:t xml:space="preserve">A C.C.J.  </w:t>
      </w:r>
      <w:proofErr w:type="gramStart"/>
      <w:r w:rsidR="0009686B" w:rsidRPr="0009686B">
        <w:rPr>
          <w:rFonts w:ascii="Tahoma" w:hAnsi="Tahoma" w:cs="Tahoma"/>
          <w:sz w:val="24"/>
          <w:szCs w:val="24"/>
        </w:rPr>
        <w:t>em</w:t>
      </w:r>
      <w:proofErr w:type="gramEnd"/>
      <w:r w:rsidR="0009686B" w:rsidRPr="0009686B">
        <w:rPr>
          <w:rFonts w:ascii="Tahoma" w:hAnsi="Tahoma" w:cs="Tahoma"/>
          <w:sz w:val="24"/>
          <w:szCs w:val="24"/>
        </w:rPr>
        <w:t xml:space="preserve"> seu parecer </w:t>
      </w:r>
      <w:r w:rsidR="0009686B" w:rsidRPr="0009686B">
        <w:rPr>
          <w:rFonts w:ascii="Tahoma" w:hAnsi="Tahoma" w:cs="Tahoma"/>
          <w:b/>
          <w:sz w:val="24"/>
          <w:szCs w:val="24"/>
        </w:rPr>
        <w:t>favorável</w:t>
      </w:r>
      <w:r w:rsidR="0009686B">
        <w:rPr>
          <w:rFonts w:ascii="Tahoma" w:hAnsi="Tahoma" w:cs="Tahoma"/>
          <w:b/>
          <w:sz w:val="24"/>
          <w:szCs w:val="24"/>
        </w:rPr>
        <w:t>,</w:t>
      </w:r>
      <w:r w:rsidR="0009686B" w:rsidRPr="0009686B">
        <w:rPr>
          <w:rFonts w:ascii="Tahoma" w:hAnsi="Tahoma" w:cs="Tahoma"/>
          <w:sz w:val="24"/>
          <w:szCs w:val="24"/>
        </w:rPr>
        <w:t xml:space="preserve"> afirma n</w:t>
      </w:r>
      <w:r w:rsidR="0009686B">
        <w:rPr>
          <w:rFonts w:ascii="Tahoma" w:hAnsi="Tahoma" w:cs="Tahoma"/>
          <w:sz w:val="24"/>
          <w:szCs w:val="24"/>
        </w:rPr>
        <w:t>ã</w:t>
      </w:r>
      <w:r w:rsidR="0009686B" w:rsidRPr="0009686B">
        <w:rPr>
          <w:rFonts w:ascii="Tahoma" w:hAnsi="Tahoma" w:cs="Tahoma"/>
          <w:sz w:val="24"/>
          <w:szCs w:val="24"/>
        </w:rPr>
        <w:t>o haver qualquer vicio de Inconstitucionalidade formal na propositura.</w:t>
      </w:r>
    </w:p>
    <w:p w:rsidR="009539D2" w:rsidRDefault="009539D2" w:rsidP="009539D2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09686B" w:rsidRPr="0009686B">
        <w:rPr>
          <w:rFonts w:ascii="Tahoma" w:hAnsi="Tahoma" w:cs="Tahoma"/>
          <w:sz w:val="24"/>
          <w:szCs w:val="24"/>
        </w:rPr>
        <w:t>A Comissão de Desenvolvimento Econômico e Indústria Naval</w:t>
      </w:r>
      <w:r w:rsidR="0009686B">
        <w:rPr>
          <w:rFonts w:ascii="Tahoma" w:hAnsi="Tahoma" w:cs="Tahoma"/>
          <w:sz w:val="24"/>
          <w:szCs w:val="24"/>
        </w:rPr>
        <w:t>,</w:t>
      </w:r>
      <w:r w:rsidR="0009686B" w:rsidRPr="0009686B">
        <w:rPr>
          <w:rFonts w:ascii="Tahoma" w:hAnsi="Tahoma" w:cs="Tahoma"/>
          <w:sz w:val="24"/>
          <w:szCs w:val="24"/>
        </w:rPr>
        <w:t xml:space="preserve"> não vislumbra conflito de competência entre a instituição da Frente Parlamentar e a referida Comissão, entendendo a iniciativa proposta como saudável</w:t>
      </w:r>
      <w:r w:rsidR="0009686B">
        <w:rPr>
          <w:rFonts w:ascii="Tahoma" w:hAnsi="Tahoma" w:cs="Tahoma"/>
          <w:sz w:val="24"/>
          <w:szCs w:val="24"/>
        </w:rPr>
        <w:t>,</w:t>
      </w:r>
      <w:r w:rsidR="0009686B" w:rsidRPr="0009686B">
        <w:rPr>
          <w:rFonts w:ascii="Tahoma" w:hAnsi="Tahoma" w:cs="Tahoma"/>
          <w:sz w:val="24"/>
          <w:szCs w:val="24"/>
        </w:rPr>
        <w:t xml:space="preserve"> na ampliação dos debates com a Sociedade Civil Organizada, opinando pela sua </w:t>
      </w:r>
      <w:r w:rsidR="0009686B" w:rsidRPr="0009686B">
        <w:rPr>
          <w:rFonts w:ascii="Tahoma" w:hAnsi="Tahoma" w:cs="Tahoma"/>
          <w:b/>
          <w:sz w:val="24"/>
          <w:szCs w:val="24"/>
        </w:rPr>
        <w:t>aprovação</w:t>
      </w:r>
      <w:r w:rsidR="0009686B">
        <w:rPr>
          <w:rFonts w:ascii="Tahoma" w:hAnsi="Tahoma" w:cs="Tahoma"/>
          <w:sz w:val="24"/>
          <w:szCs w:val="24"/>
        </w:rPr>
        <w:t>.</w:t>
      </w:r>
    </w:p>
    <w:p w:rsidR="009539D2" w:rsidRPr="002A574E" w:rsidRDefault="009539D2" w:rsidP="009539D2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:rsidR="009539D2" w:rsidRDefault="009539D2" w:rsidP="009539D2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CONCLUSÃO</w:t>
      </w:r>
    </w:p>
    <w:p w:rsidR="009539D2" w:rsidRPr="001E63AE" w:rsidRDefault="009539D2" w:rsidP="009539D2">
      <w:pPr>
        <w:pStyle w:val="Cabealho"/>
        <w:jc w:val="center"/>
        <w:rPr>
          <w:rFonts w:ascii="Tahoma" w:hAnsi="Tahoma" w:cs="Tahoma"/>
          <w:sz w:val="24"/>
          <w:szCs w:val="24"/>
          <w:u w:val="single"/>
        </w:rPr>
      </w:pPr>
    </w:p>
    <w:p w:rsidR="0009686B" w:rsidRDefault="0009686B" w:rsidP="002701E1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="002701E1">
        <w:rPr>
          <w:rFonts w:ascii="Tahoma" w:hAnsi="Tahoma" w:cs="Tahoma"/>
          <w:sz w:val="24"/>
          <w:szCs w:val="24"/>
        </w:rPr>
        <w:tab/>
      </w:r>
      <w:r w:rsidRPr="0009686B">
        <w:rPr>
          <w:rFonts w:ascii="Tahoma" w:hAnsi="Tahoma" w:cs="Tahoma"/>
          <w:sz w:val="24"/>
          <w:szCs w:val="24"/>
        </w:rPr>
        <w:t xml:space="preserve">A Comissão de Finanças e Orçamento, após </w:t>
      </w:r>
      <w:r w:rsidR="002701E1" w:rsidRPr="0009686B">
        <w:rPr>
          <w:rFonts w:ascii="Tahoma" w:hAnsi="Tahoma" w:cs="Tahoma"/>
          <w:sz w:val="24"/>
          <w:szCs w:val="24"/>
        </w:rPr>
        <w:t>análise</w:t>
      </w:r>
      <w:r w:rsidR="002701E1">
        <w:rPr>
          <w:rFonts w:ascii="Tahoma" w:hAnsi="Tahoma" w:cs="Tahoma"/>
          <w:sz w:val="24"/>
          <w:szCs w:val="24"/>
        </w:rPr>
        <w:t xml:space="preserve"> do Projeto em epígrafe, considerando </w:t>
      </w:r>
      <w:r w:rsidR="002701E1" w:rsidRPr="0009686B">
        <w:rPr>
          <w:rFonts w:ascii="Tahoma" w:hAnsi="Tahoma" w:cs="Tahoma"/>
          <w:sz w:val="24"/>
          <w:szCs w:val="24"/>
        </w:rPr>
        <w:t>não</w:t>
      </w:r>
      <w:r w:rsidR="002701E1">
        <w:rPr>
          <w:rFonts w:ascii="Tahoma" w:hAnsi="Tahoma" w:cs="Tahoma"/>
          <w:sz w:val="24"/>
          <w:szCs w:val="24"/>
        </w:rPr>
        <w:t xml:space="preserve"> haver na propositura</w:t>
      </w:r>
      <w:r w:rsidRPr="0009686B">
        <w:rPr>
          <w:rFonts w:ascii="Tahoma" w:hAnsi="Tahoma" w:cs="Tahoma"/>
          <w:sz w:val="24"/>
          <w:szCs w:val="24"/>
        </w:rPr>
        <w:t>,</w:t>
      </w:r>
      <w:r w:rsidR="002701E1">
        <w:rPr>
          <w:rFonts w:ascii="Tahoma" w:hAnsi="Tahoma" w:cs="Tahoma"/>
          <w:sz w:val="24"/>
          <w:szCs w:val="24"/>
        </w:rPr>
        <w:t xml:space="preserve"> </w:t>
      </w:r>
      <w:r w:rsidRPr="0009686B">
        <w:rPr>
          <w:rFonts w:ascii="Tahoma" w:hAnsi="Tahoma" w:cs="Tahoma"/>
          <w:sz w:val="24"/>
          <w:szCs w:val="24"/>
        </w:rPr>
        <w:t>s.m.j.</w:t>
      </w:r>
      <w:r w:rsidR="002701E1">
        <w:rPr>
          <w:rFonts w:ascii="Tahoma" w:hAnsi="Tahoma" w:cs="Tahoma"/>
          <w:sz w:val="24"/>
          <w:szCs w:val="24"/>
        </w:rPr>
        <w:t>,</w:t>
      </w:r>
      <w:r w:rsidRPr="0009686B">
        <w:rPr>
          <w:rFonts w:ascii="Tahoma" w:hAnsi="Tahoma" w:cs="Tahoma"/>
          <w:sz w:val="24"/>
          <w:szCs w:val="24"/>
        </w:rPr>
        <w:t xml:space="preserve"> nenhum aspecto que venha </w:t>
      </w:r>
      <w:r w:rsidR="002701E1" w:rsidRPr="0009686B">
        <w:rPr>
          <w:rFonts w:ascii="Tahoma" w:hAnsi="Tahoma" w:cs="Tahoma"/>
          <w:sz w:val="24"/>
          <w:szCs w:val="24"/>
        </w:rPr>
        <w:t>ferir dispositivos</w:t>
      </w:r>
      <w:r w:rsidRPr="0009686B">
        <w:rPr>
          <w:rFonts w:ascii="Tahoma" w:hAnsi="Tahoma" w:cs="Tahoma"/>
          <w:sz w:val="24"/>
          <w:szCs w:val="24"/>
        </w:rPr>
        <w:t xml:space="preserve"> da legislação Fiscal e </w:t>
      </w:r>
      <w:r w:rsidR="002701E1" w:rsidRPr="0009686B">
        <w:rPr>
          <w:rFonts w:ascii="Tahoma" w:hAnsi="Tahoma" w:cs="Tahoma"/>
          <w:sz w:val="24"/>
          <w:szCs w:val="24"/>
        </w:rPr>
        <w:t>Orçamentaria</w:t>
      </w:r>
      <w:r w:rsidRPr="0009686B">
        <w:rPr>
          <w:rFonts w:ascii="Tahoma" w:hAnsi="Tahoma" w:cs="Tahoma"/>
          <w:sz w:val="24"/>
          <w:szCs w:val="24"/>
        </w:rPr>
        <w:t xml:space="preserve"> vigente, opina pela sua </w:t>
      </w:r>
      <w:r w:rsidRPr="002701E1">
        <w:rPr>
          <w:rFonts w:ascii="Tahoma" w:hAnsi="Tahoma" w:cs="Tahoma"/>
          <w:b/>
          <w:sz w:val="24"/>
          <w:szCs w:val="24"/>
        </w:rPr>
        <w:t>APROVAÇÃO</w:t>
      </w:r>
      <w:r w:rsidRPr="0009686B">
        <w:rPr>
          <w:rFonts w:ascii="Tahoma" w:hAnsi="Tahoma" w:cs="Tahoma"/>
          <w:sz w:val="24"/>
          <w:szCs w:val="24"/>
        </w:rPr>
        <w:t>.</w:t>
      </w:r>
    </w:p>
    <w:p w:rsidR="00E47BF0" w:rsidRDefault="00E47BF0" w:rsidP="002701E1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</w:p>
    <w:p w:rsidR="00E47BF0" w:rsidRDefault="00E47BF0" w:rsidP="00E47BF0">
      <w:pPr>
        <w:pStyle w:val="Cabealho"/>
        <w:tabs>
          <w:tab w:val="clear" w:pos="4252"/>
          <w:tab w:val="center" w:pos="709"/>
        </w:tabs>
        <w:jc w:val="right"/>
        <w:rPr>
          <w:rFonts w:ascii="Tahoma" w:hAnsi="Tahoma" w:cs="Tahoma"/>
          <w:sz w:val="24"/>
          <w:szCs w:val="24"/>
        </w:rPr>
      </w:pPr>
      <w:r>
        <w:rPr>
          <w:sz w:val="28"/>
          <w:szCs w:val="28"/>
        </w:rPr>
        <w:t xml:space="preserve">Sala das sessões, 28 de </w:t>
      </w:r>
      <w:proofErr w:type="gramStart"/>
      <w:r>
        <w:rPr>
          <w:sz w:val="28"/>
          <w:szCs w:val="28"/>
        </w:rPr>
        <w:t>Junho</w:t>
      </w:r>
      <w:proofErr w:type="gramEnd"/>
      <w:r>
        <w:rPr>
          <w:sz w:val="28"/>
          <w:szCs w:val="28"/>
        </w:rPr>
        <w:t xml:space="preserve"> de 2018.</w:t>
      </w:r>
    </w:p>
    <w:p w:rsidR="009539D2" w:rsidRDefault="009539D2" w:rsidP="00E47BF0">
      <w:pPr>
        <w:pStyle w:val="Cabealho"/>
        <w:jc w:val="both"/>
        <w:rPr>
          <w:rFonts w:ascii="Tahoma" w:hAnsi="Tahoma" w:cs="Tahoma"/>
          <w:sz w:val="24"/>
          <w:szCs w:val="24"/>
        </w:rPr>
      </w:pPr>
      <w:r w:rsidRPr="001E63AE">
        <w:rPr>
          <w:rFonts w:ascii="Tahoma" w:hAnsi="Tahoma" w:cs="Tahoma"/>
          <w:sz w:val="24"/>
          <w:szCs w:val="24"/>
        </w:rPr>
        <w:tab/>
        <w:t xml:space="preserve">           </w:t>
      </w:r>
    </w:p>
    <w:p w:rsidR="009539D2" w:rsidRDefault="009539D2" w:rsidP="009539D2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É o parecer.</w:t>
      </w:r>
    </w:p>
    <w:p w:rsidR="009539D2" w:rsidRDefault="009539D2" w:rsidP="009539D2">
      <w:pPr>
        <w:rPr>
          <w:sz w:val="28"/>
          <w:szCs w:val="28"/>
        </w:rPr>
      </w:pPr>
    </w:p>
    <w:p w:rsidR="009539D2" w:rsidRDefault="009539D2" w:rsidP="009539D2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Carlos Macedo</w:t>
      </w:r>
    </w:p>
    <w:p w:rsidR="009539D2" w:rsidRDefault="009539D2" w:rsidP="009539D2">
      <w:pPr>
        <w:spacing w:after="0"/>
        <w:jc w:val="center"/>
        <w:rPr>
          <w:i/>
          <w:sz w:val="28"/>
          <w:szCs w:val="28"/>
        </w:rPr>
      </w:pPr>
      <w:r w:rsidRPr="002364DE">
        <w:rPr>
          <w:i/>
          <w:sz w:val="28"/>
          <w:szCs w:val="28"/>
        </w:rPr>
        <w:t>Presidente</w:t>
      </w:r>
    </w:p>
    <w:p w:rsidR="009539D2" w:rsidRDefault="002701E1" w:rsidP="009539D2">
      <w:pPr>
        <w:spacing w:after="0"/>
        <w:rPr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="009539D2">
        <w:rPr>
          <w:sz w:val="28"/>
          <w:szCs w:val="28"/>
        </w:rPr>
        <w:t xml:space="preserve">Alberto Luiz G. </w:t>
      </w:r>
      <w:proofErr w:type="spellStart"/>
      <w:r w:rsidR="009539D2">
        <w:rPr>
          <w:sz w:val="28"/>
          <w:szCs w:val="28"/>
        </w:rPr>
        <w:t>Iecin</w:t>
      </w:r>
      <w:proofErr w:type="spellEnd"/>
      <w:r w:rsidR="009539D2">
        <w:rPr>
          <w:sz w:val="28"/>
          <w:szCs w:val="28"/>
        </w:rPr>
        <w:t xml:space="preserve"> (</w:t>
      </w:r>
      <w:proofErr w:type="gramStart"/>
      <w:r w:rsidR="009539D2">
        <w:rPr>
          <w:sz w:val="28"/>
          <w:szCs w:val="28"/>
        </w:rPr>
        <w:t>Betinho)</w:t>
      </w:r>
      <w:r w:rsidR="009539D2">
        <w:rPr>
          <w:sz w:val="28"/>
          <w:szCs w:val="28"/>
        </w:rPr>
        <w:tab/>
      </w:r>
      <w:proofErr w:type="gramEnd"/>
      <w:r w:rsidR="009539D2">
        <w:rPr>
          <w:sz w:val="28"/>
          <w:szCs w:val="28"/>
        </w:rPr>
        <w:tab/>
      </w:r>
      <w:r w:rsidR="009539D2">
        <w:rPr>
          <w:sz w:val="28"/>
          <w:szCs w:val="28"/>
        </w:rPr>
        <w:tab/>
        <w:t>Paulo Eduardo Gomes</w:t>
      </w:r>
    </w:p>
    <w:p w:rsidR="009539D2" w:rsidRDefault="009539D2" w:rsidP="009539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2585F">
        <w:rPr>
          <w:i/>
          <w:sz w:val="24"/>
          <w:szCs w:val="24"/>
        </w:rPr>
        <w:t>Vice-Presidente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62585F">
        <w:rPr>
          <w:i/>
          <w:sz w:val="24"/>
          <w:szCs w:val="24"/>
        </w:rPr>
        <w:t>Membro</w:t>
      </w:r>
    </w:p>
    <w:p w:rsidR="009539D2" w:rsidRDefault="009539D2" w:rsidP="009539D2">
      <w:pPr>
        <w:spacing w:after="0"/>
        <w:rPr>
          <w:sz w:val="28"/>
          <w:szCs w:val="28"/>
        </w:rPr>
      </w:pPr>
    </w:p>
    <w:p w:rsidR="009539D2" w:rsidRDefault="009539D2" w:rsidP="009539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Bruno Lessa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>Verônica Lima</w:t>
      </w:r>
    </w:p>
    <w:p w:rsidR="00BF34F5" w:rsidRDefault="009539D2" w:rsidP="009539D2">
      <w:pPr>
        <w:spacing w:after="0"/>
      </w:pPr>
      <w:r>
        <w:rPr>
          <w:i/>
          <w:sz w:val="24"/>
          <w:szCs w:val="24"/>
        </w:rPr>
        <w:t xml:space="preserve">           </w:t>
      </w:r>
      <w:r>
        <w:rPr>
          <w:i/>
          <w:sz w:val="24"/>
          <w:szCs w:val="24"/>
        </w:rPr>
        <w:t xml:space="preserve">                    </w:t>
      </w:r>
      <w:r w:rsidRPr="0062585F">
        <w:rPr>
          <w:i/>
          <w:sz w:val="24"/>
          <w:szCs w:val="24"/>
        </w:rPr>
        <w:t>Membro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Pr="0062585F">
        <w:rPr>
          <w:i/>
          <w:sz w:val="24"/>
          <w:szCs w:val="24"/>
        </w:rPr>
        <w:t>Membro</w:t>
      </w:r>
      <w:proofErr w:type="spellEnd"/>
    </w:p>
    <w:sectPr w:rsidR="00BF34F5" w:rsidSect="002701E1">
      <w:headerReference w:type="default" r:id="rId4"/>
      <w:pgSz w:w="11907" w:h="16839" w:code="9"/>
      <w:pgMar w:top="55" w:right="991" w:bottom="993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11291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7328536C" wp14:editId="6D154520">
          <wp:extent cx="485775" cy="603447"/>
          <wp:effectExtent l="0" t="0" r="0" b="6350"/>
          <wp:docPr id="14" name="Imagem 14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048" cy="6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11291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4B22B4" w:rsidRDefault="00311291" w:rsidP="004B22B4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Comissão Permanente de Fiscalização Financeira, Controle e Orçamento</w:t>
    </w:r>
  </w:p>
  <w:p w:rsidR="00B643F5" w:rsidRDefault="0031129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D2"/>
    <w:rsid w:val="0009686B"/>
    <w:rsid w:val="002701E1"/>
    <w:rsid w:val="00311291"/>
    <w:rsid w:val="0089407D"/>
    <w:rsid w:val="009539D2"/>
    <w:rsid w:val="00955E45"/>
    <w:rsid w:val="00981A6B"/>
    <w:rsid w:val="00BF34F5"/>
    <w:rsid w:val="00E4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434E1-81BA-47F3-8D1D-E924F575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9D2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9539D2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539D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539D2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9539D2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9539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539D2"/>
  </w:style>
  <w:style w:type="paragraph" w:styleId="Corpodetexto">
    <w:name w:val="Body Text"/>
    <w:basedOn w:val="Normal"/>
    <w:link w:val="CorpodetextoChar"/>
    <w:rsid w:val="009539D2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539D2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1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cmacedo</dc:creator>
  <cp:keywords/>
  <dc:description/>
  <cp:lastModifiedBy>vereador cmacedo</cp:lastModifiedBy>
  <cp:revision>5</cp:revision>
  <cp:lastPrinted>2018-06-28T15:37:00Z</cp:lastPrinted>
  <dcterms:created xsi:type="dcterms:W3CDTF">2018-06-28T12:40:00Z</dcterms:created>
  <dcterms:modified xsi:type="dcterms:W3CDTF">2018-06-28T17:45:00Z</dcterms:modified>
</cp:coreProperties>
</file>