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00043/2018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“Banca de Jornal”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“Banca de Jornal”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