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00028/2018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Exmo. Sr. Prefeito Rodrigo Neves, através da Secretaria de Administração, informações sobre a utilização dos royalties do petróleo em benefício da população de Niterói nos exercícios de 2013, 2014, 2015, 2016 e 2017.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Secretário de Administração Fabiano Gonçalves,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Informações concernentes a utilização dos recursos provenientes dos royalties da extração petrolífera e seu impacto positivo nos sistemas integrados da administração pública referentes aos anos de 2013, 2014, 2015, 2016 e 2017.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 de Março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