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sidR="00B66A2B">
        <w:rPr>
          <w:rFonts w:asciiTheme="majorHAnsi" w:hAnsiTheme="majorHAnsi" w:cs="Arial"/>
          <w:i w:val="0"/>
          <w:iCs/>
          <w:sz w:val="28"/>
        </w:rPr>
        <w:t xml:space="preserve">CARLOS JORDY </w:t>
      </w:r>
    </w:p>
    <w:p w:rsidR="00F370A0" w:rsidRDefault="00F370A0" w:rsidP="00F370A0"/>
    <w:p w:rsidR="000C3DC4" w:rsidRPr="00F370A0" w:rsidRDefault="000C3DC4" w:rsidP="00F370A0"/>
    <w:p w:rsidR="004F18CC" w:rsidRDefault="000B624F" w:rsidP="000C3DC4">
      <w:pPr>
        <w:pStyle w:val="Ttulo1"/>
        <w:jc w:val="center"/>
        <w:rPr>
          <w:rFonts w:asciiTheme="minorHAnsi" w:hAnsiTheme="minorHAnsi" w:cstheme="minorHAnsi"/>
          <w:i w:val="0"/>
          <w:iCs/>
          <w:sz w:val="24"/>
        </w:rPr>
      </w:pPr>
      <w:r>
        <w:rPr>
          <w:rFonts w:asciiTheme="minorHAnsi" w:hAnsiTheme="minorHAnsi" w:cstheme="minorHAnsi"/>
          <w:i w:val="0"/>
          <w:iCs/>
          <w:sz w:val="24"/>
        </w:rPr>
        <w:t xml:space="preserve">Projeto de Lei Nº </w:t>
      </w:r>
      <w:r w:rsidR="00B66A2B">
        <w:rPr>
          <w:rFonts w:asciiTheme="minorHAnsi" w:hAnsiTheme="minorHAnsi" w:cstheme="minorHAnsi"/>
          <w:i w:val="0"/>
          <w:iCs/>
          <w:sz w:val="24"/>
        </w:rPr>
        <w:t>____</w:t>
      </w:r>
      <w:r>
        <w:rPr>
          <w:rFonts w:asciiTheme="minorHAnsi" w:hAnsiTheme="minorHAnsi" w:cstheme="minorHAnsi"/>
          <w:i w:val="0"/>
          <w:iCs/>
          <w:sz w:val="24"/>
        </w:rPr>
        <w:t>/2017</w:t>
      </w:r>
    </w:p>
    <w:p w:rsidR="000C3DC4" w:rsidRPr="000C3DC4" w:rsidRDefault="000C3DC4" w:rsidP="000C3DC4"/>
    <w:p w:rsidR="0003275A" w:rsidRDefault="0003275A">
      <w:pPr>
        <w:ind w:left="4248"/>
        <w:jc w:val="both"/>
        <w:rPr>
          <w:rFonts w:asciiTheme="minorHAnsi" w:hAnsiTheme="minorHAnsi" w:cstheme="minorHAnsi"/>
          <w:b w:val="0"/>
          <w:bCs/>
          <w:i w:val="0"/>
          <w:iCs/>
          <w:sz w:val="24"/>
        </w:rPr>
      </w:pPr>
    </w:p>
    <w:p w:rsidR="008433B4" w:rsidRPr="00374BA1" w:rsidRDefault="00BF6F43" w:rsidP="00374BA1">
      <w:pPr>
        <w:pStyle w:val="Ttulo1"/>
        <w:shd w:val="clear" w:color="auto" w:fill="FFFFFF"/>
        <w:spacing w:before="300" w:after="300" w:line="300" w:lineRule="atLeast"/>
        <w:ind w:left="4253" w:right="300"/>
        <w:jc w:val="both"/>
        <w:rPr>
          <w:rFonts w:asciiTheme="minorHAnsi" w:hAnsiTheme="minorHAnsi"/>
          <w:b w:val="0"/>
          <w:i w:val="0"/>
          <w:sz w:val="24"/>
          <w:szCs w:val="24"/>
        </w:rPr>
      </w:pPr>
      <w:r>
        <w:rPr>
          <w:rFonts w:asciiTheme="minorHAnsi" w:hAnsiTheme="minorHAnsi"/>
          <w:b w:val="0"/>
          <w:bCs/>
          <w:i w:val="0"/>
          <w:sz w:val="24"/>
          <w:szCs w:val="24"/>
        </w:rPr>
        <w:t xml:space="preserve">Dispõe sobre o pagamento de passagens através de smartphones, </w:t>
      </w:r>
      <w:proofErr w:type="spellStart"/>
      <w:r>
        <w:rPr>
          <w:rFonts w:asciiTheme="minorHAnsi" w:hAnsiTheme="minorHAnsi"/>
          <w:b w:val="0"/>
          <w:bCs/>
          <w:i w:val="0"/>
          <w:sz w:val="24"/>
          <w:szCs w:val="24"/>
        </w:rPr>
        <w:t>tablets</w:t>
      </w:r>
      <w:proofErr w:type="spellEnd"/>
      <w:r>
        <w:rPr>
          <w:rFonts w:asciiTheme="minorHAnsi" w:hAnsiTheme="minorHAnsi"/>
          <w:b w:val="0"/>
          <w:bCs/>
          <w:i w:val="0"/>
          <w:sz w:val="24"/>
          <w:szCs w:val="24"/>
        </w:rPr>
        <w:t xml:space="preserve"> e congêneres nos ônibus do serviço público de transporte coletivo de passageiros do município de Niterói e dá outras providências. </w:t>
      </w:r>
    </w:p>
    <w:p w:rsidR="000C3DC4" w:rsidRDefault="000C3DC4" w:rsidP="0003275A">
      <w:pPr>
        <w:rPr>
          <w:rFonts w:asciiTheme="minorHAnsi" w:hAnsiTheme="minorHAnsi" w:cstheme="minorHAnsi"/>
          <w:b w:val="0"/>
          <w:bCs/>
          <w:i w:val="0"/>
          <w:iCs/>
          <w:sz w:val="24"/>
        </w:rPr>
      </w:pPr>
    </w:p>
    <w:p w:rsidR="00146EF9" w:rsidRPr="00146EF9" w:rsidRDefault="00F03B96" w:rsidP="000C3EB1">
      <w:pPr>
        <w:pStyle w:val="Recuodecorpodetexto"/>
        <w:spacing w:line="240" w:lineRule="auto"/>
        <w:ind w:firstLine="0"/>
        <w:rPr>
          <w:rFonts w:ascii="Calibri" w:hAnsi="Calibri"/>
          <w:sz w:val="23"/>
          <w:szCs w:val="23"/>
          <w:shd w:val="clear" w:color="auto" w:fill="FFFFFF"/>
        </w:rPr>
      </w:pPr>
      <w:r w:rsidRPr="00146EF9">
        <w:rPr>
          <w:rFonts w:asciiTheme="minorHAnsi" w:hAnsiTheme="minorHAnsi" w:cstheme="minorHAnsi"/>
          <w:sz w:val="24"/>
        </w:rPr>
        <w:t xml:space="preserve">Art. 1º </w:t>
      </w:r>
      <w:r w:rsidR="00146EF9">
        <w:rPr>
          <w:rFonts w:asciiTheme="minorHAnsi" w:hAnsiTheme="minorHAnsi" w:cstheme="minorHAnsi"/>
          <w:sz w:val="24"/>
        </w:rPr>
        <w:t xml:space="preserve">- </w:t>
      </w:r>
      <w:r w:rsidR="00260693">
        <w:rPr>
          <w:rFonts w:ascii="Calibri" w:hAnsi="Calibri"/>
          <w:sz w:val="23"/>
          <w:szCs w:val="23"/>
          <w:shd w:val="clear" w:color="auto" w:fill="FFFFFF"/>
        </w:rPr>
        <w:t xml:space="preserve">Autoriza o Poder Executivo a instituir, no âmbito do Município de Niterói, o pagamento de passagens através de smartphones, </w:t>
      </w:r>
      <w:proofErr w:type="spellStart"/>
      <w:r w:rsidR="00260693">
        <w:rPr>
          <w:rFonts w:ascii="Calibri" w:hAnsi="Calibri"/>
          <w:sz w:val="23"/>
          <w:szCs w:val="23"/>
          <w:shd w:val="clear" w:color="auto" w:fill="FFFFFF"/>
        </w:rPr>
        <w:t>tablets</w:t>
      </w:r>
      <w:proofErr w:type="spellEnd"/>
      <w:r w:rsidR="00260693">
        <w:rPr>
          <w:rFonts w:ascii="Calibri" w:hAnsi="Calibri"/>
          <w:sz w:val="23"/>
          <w:szCs w:val="23"/>
          <w:shd w:val="clear" w:color="auto" w:fill="FFFFFF"/>
        </w:rPr>
        <w:t xml:space="preserve"> e congêneres nos ônibus do serviço público de transporte coletivo de passageiros, por meio de aplicativo próprio, mediante a celebração de convênios e/ou parcerias com as empresas interessadas. </w:t>
      </w:r>
    </w:p>
    <w:p w:rsidR="0003275A" w:rsidRPr="00146EF9" w:rsidRDefault="00146EF9" w:rsidP="000C3EB1">
      <w:pPr>
        <w:pStyle w:val="Recuodecorpodetexto"/>
        <w:spacing w:line="240" w:lineRule="auto"/>
        <w:ind w:firstLine="0"/>
        <w:rPr>
          <w:rFonts w:ascii="Calibri" w:hAnsi="Calibri"/>
          <w:sz w:val="23"/>
          <w:szCs w:val="23"/>
          <w:shd w:val="clear" w:color="auto" w:fill="FFFFFF"/>
        </w:rPr>
      </w:pPr>
      <w:r w:rsidRPr="00146EF9">
        <w:rPr>
          <w:rFonts w:ascii="Calibri" w:hAnsi="Calibri"/>
          <w:sz w:val="23"/>
          <w:szCs w:val="23"/>
        </w:rPr>
        <w:br/>
      </w:r>
      <w:r w:rsidR="00260693">
        <w:rPr>
          <w:rFonts w:ascii="Calibri" w:hAnsi="Calibri"/>
          <w:sz w:val="23"/>
          <w:szCs w:val="23"/>
          <w:shd w:val="clear" w:color="auto" w:fill="FFFFFF"/>
        </w:rPr>
        <w:t xml:space="preserve">Parágrafo único. O aplicativo poderá ser disponibilizado gratuitamente a todos os usuários de dispositivo móvel do tipo smartphone, </w:t>
      </w:r>
      <w:proofErr w:type="spellStart"/>
      <w:r w:rsidR="00260693">
        <w:rPr>
          <w:rFonts w:ascii="Calibri" w:hAnsi="Calibri"/>
          <w:sz w:val="23"/>
          <w:szCs w:val="23"/>
          <w:shd w:val="clear" w:color="auto" w:fill="FFFFFF"/>
        </w:rPr>
        <w:t>tablet</w:t>
      </w:r>
      <w:proofErr w:type="spellEnd"/>
      <w:r w:rsidR="00260693">
        <w:rPr>
          <w:rFonts w:ascii="Calibri" w:hAnsi="Calibri"/>
          <w:sz w:val="23"/>
          <w:szCs w:val="23"/>
          <w:shd w:val="clear" w:color="auto" w:fill="FFFFFF"/>
        </w:rPr>
        <w:t xml:space="preserve"> ou congênere compatível com o sistema operacional utilizado. </w:t>
      </w:r>
    </w:p>
    <w:p w:rsidR="006636AA" w:rsidRPr="00146EF9" w:rsidRDefault="006636AA" w:rsidP="000C3EB1">
      <w:pPr>
        <w:pStyle w:val="Recuodecorpodetexto"/>
        <w:spacing w:line="240" w:lineRule="auto"/>
        <w:ind w:firstLine="0"/>
        <w:rPr>
          <w:rFonts w:asciiTheme="minorHAnsi" w:hAnsiTheme="minorHAnsi" w:cstheme="minorHAnsi"/>
          <w:sz w:val="24"/>
        </w:rPr>
      </w:pPr>
    </w:p>
    <w:p w:rsidR="00260693" w:rsidRPr="00260693" w:rsidRDefault="00191B32" w:rsidP="000C3EB1">
      <w:pPr>
        <w:pStyle w:val="Recuodecorpodetexto"/>
        <w:spacing w:line="240" w:lineRule="auto"/>
        <w:ind w:firstLine="0"/>
        <w:rPr>
          <w:rFonts w:ascii="Calibri" w:hAnsi="Calibri"/>
          <w:sz w:val="23"/>
          <w:szCs w:val="23"/>
          <w:shd w:val="clear" w:color="auto" w:fill="FFFFFF"/>
        </w:rPr>
      </w:pPr>
      <w:r w:rsidRPr="00146EF9">
        <w:rPr>
          <w:rFonts w:asciiTheme="minorHAnsi" w:hAnsiTheme="minorHAnsi" w:cs="Arial"/>
          <w:sz w:val="24"/>
          <w:shd w:val="clear" w:color="auto" w:fill="FFFFFF"/>
        </w:rPr>
        <w:t xml:space="preserve">Art. 2º </w:t>
      </w:r>
      <w:r w:rsidR="00146EF9">
        <w:rPr>
          <w:rFonts w:asciiTheme="minorHAnsi" w:hAnsiTheme="minorHAnsi" w:cs="Arial"/>
          <w:sz w:val="24"/>
          <w:shd w:val="clear" w:color="auto" w:fill="FFFFFF"/>
        </w:rPr>
        <w:t xml:space="preserve">- </w:t>
      </w:r>
      <w:r w:rsidR="00260693">
        <w:rPr>
          <w:rFonts w:ascii="Calibri" w:hAnsi="Calibri"/>
          <w:sz w:val="23"/>
          <w:szCs w:val="23"/>
          <w:shd w:val="clear" w:color="auto" w:fill="FFFFFF"/>
        </w:rPr>
        <w:t xml:space="preserve">O pagamento através do dispositivo móvel será uma alternativa que deverá ser disponibilizada pela Administração Municipal aos interessados em ter mais um meio de pagamento de passagens no sistema de transporte coletivo. </w:t>
      </w:r>
    </w:p>
    <w:p w:rsidR="004F18CC" w:rsidRDefault="0003275A"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br/>
        <w:t xml:space="preserve">Art. </w:t>
      </w:r>
      <w:r w:rsidR="00146EF9">
        <w:rPr>
          <w:rFonts w:asciiTheme="minorHAnsi" w:hAnsiTheme="minorHAnsi" w:cstheme="minorHAnsi"/>
          <w:sz w:val="24"/>
        </w:rPr>
        <w:t>3</w:t>
      </w:r>
      <w:r w:rsidR="000B624F">
        <w:rPr>
          <w:rFonts w:asciiTheme="minorHAnsi" w:hAnsiTheme="minorHAnsi" w:cstheme="minorHAnsi"/>
          <w:sz w:val="24"/>
        </w:rPr>
        <w:t>º</w:t>
      </w:r>
      <w:r w:rsidR="00A96EB8">
        <w:rPr>
          <w:rFonts w:asciiTheme="minorHAnsi" w:hAnsiTheme="minorHAnsi" w:cstheme="minorHAnsi"/>
          <w:sz w:val="24"/>
        </w:rPr>
        <w:t xml:space="preserve"> -</w:t>
      </w:r>
      <w:r w:rsidR="00F03B96">
        <w:rPr>
          <w:rFonts w:asciiTheme="minorHAnsi" w:hAnsiTheme="minorHAnsi" w:cstheme="minorHAnsi"/>
          <w:sz w:val="24"/>
        </w:rPr>
        <w:t xml:space="preserve"> </w:t>
      </w:r>
      <w:r w:rsidR="00260693">
        <w:rPr>
          <w:rFonts w:asciiTheme="minorHAnsi" w:hAnsiTheme="minorHAnsi" w:cstheme="minorHAnsi"/>
          <w:sz w:val="24"/>
        </w:rPr>
        <w:t xml:space="preserve">O valor da passagem será debitado diretamente nos créditos do smartphone ou debitado na conta bancária do usuário, conforme parceria e disponibilidade do aplicativo instalado no aparelho. </w:t>
      </w:r>
    </w:p>
    <w:p w:rsidR="00260693" w:rsidRDefault="00260693" w:rsidP="000C3EB1">
      <w:pPr>
        <w:pStyle w:val="Recuodecorpodetexto"/>
        <w:spacing w:line="240" w:lineRule="auto"/>
        <w:ind w:firstLine="0"/>
        <w:rPr>
          <w:rFonts w:asciiTheme="minorHAnsi" w:hAnsiTheme="minorHAnsi" w:cstheme="minorHAnsi"/>
          <w:sz w:val="24"/>
        </w:rPr>
      </w:pPr>
    </w:p>
    <w:p w:rsidR="00260693" w:rsidRDefault="00260693"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4</w:t>
      </w:r>
      <w:r w:rsidR="00A96EB8">
        <w:rPr>
          <w:rFonts w:asciiTheme="minorHAnsi" w:hAnsiTheme="minorHAnsi" w:cstheme="minorHAnsi"/>
          <w:sz w:val="24"/>
        </w:rPr>
        <w:t xml:space="preserve">º </w:t>
      </w:r>
      <w:r>
        <w:rPr>
          <w:rFonts w:asciiTheme="minorHAnsi" w:hAnsiTheme="minorHAnsi" w:cstheme="minorHAnsi"/>
          <w:sz w:val="24"/>
        </w:rPr>
        <w:t>-</w:t>
      </w:r>
      <w:proofErr w:type="gramStart"/>
      <w:r>
        <w:rPr>
          <w:rFonts w:asciiTheme="minorHAnsi" w:hAnsiTheme="minorHAnsi" w:cstheme="minorHAnsi"/>
          <w:sz w:val="24"/>
        </w:rPr>
        <w:t xml:space="preserve">  </w:t>
      </w:r>
      <w:proofErr w:type="gramEnd"/>
      <w:r>
        <w:rPr>
          <w:rFonts w:asciiTheme="minorHAnsi" w:hAnsiTheme="minorHAnsi" w:cstheme="minorHAnsi"/>
          <w:sz w:val="24"/>
        </w:rPr>
        <w:t>As empresas públicas e/ou privadas que firmarem parceria e/ou convênio com a Administração Pública ficarão responsáveis pela criação e desenvolvimento do aplicativo</w:t>
      </w:r>
      <w:r w:rsidR="003A6FC8">
        <w:rPr>
          <w:rFonts w:asciiTheme="minorHAnsi" w:hAnsiTheme="minorHAnsi" w:cstheme="minorHAnsi"/>
          <w:sz w:val="24"/>
        </w:rPr>
        <w:t xml:space="preserve">, bem como seu gerenciamento através dos demais órgãos envolvidos para a implantação do sistema. </w:t>
      </w:r>
    </w:p>
    <w:p w:rsidR="003A6FC8" w:rsidRDefault="003A6FC8" w:rsidP="000C3EB1">
      <w:pPr>
        <w:pStyle w:val="Recuodecorpodetexto"/>
        <w:spacing w:line="240" w:lineRule="auto"/>
        <w:ind w:firstLine="0"/>
        <w:rPr>
          <w:rFonts w:asciiTheme="minorHAnsi" w:hAnsiTheme="minorHAnsi" w:cstheme="minorHAnsi"/>
          <w:sz w:val="24"/>
        </w:rPr>
      </w:pPr>
    </w:p>
    <w:p w:rsidR="003A6FC8" w:rsidRDefault="003A6FC8"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5</w:t>
      </w:r>
      <w:r w:rsidR="00A96EB8">
        <w:rPr>
          <w:rFonts w:asciiTheme="minorHAnsi" w:hAnsiTheme="minorHAnsi" w:cstheme="minorHAnsi"/>
          <w:sz w:val="24"/>
        </w:rPr>
        <w:t>º</w:t>
      </w:r>
      <w:r>
        <w:rPr>
          <w:rFonts w:asciiTheme="minorHAnsi" w:hAnsiTheme="minorHAnsi" w:cstheme="minorHAnsi"/>
          <w:sz w:val="24"/>
        </w:rPr>
        <w:t xml:space="preserve"> -</w:t>
      </w:r>
      <w:proofErr w:type="gramStart"/>
      <w:r>
        <w:rPr>
          <w:rFonts w:asciiTheme="minorHAnsi" w:hAnsiTheme="minorHAnsi" w:cstheme="minorHAnsi"/>
          <w:sz w:val="24"/>
        </w:rPr>
        <w:t xml:space="preserve">  </w:t>
      </w:r>
      <w:proofErr w:type="gramEnd"/>
      <w:r>
        <w:rPr>
          <w:rFonts w:asciiTheme="minorHAnsi" w:hAnsiTheme="minorHAnsi" w:cstheme="minorHAnsi"/>
          <w:sz w:val="24"/>
        </w:rPr>
        <w:t xml:space="preserve">A disponibilização do aplicativo será facultativa a todos os usuários que queiram fazer download deste, desde que tenham aparelhos compatíveis com o software. </w:t>
      </w:r>
    </w:p>
    <w:p w:rsidR="003A6FC8" w:rsidRDefault="003A6FC8" w:rsidP="000C3EB1">
      <w:pPr>
        <w:pStyle w:val="Recuodecorpodetexto"/>
        <w:spacing w:line="240" w:lineRule="auto"/>
        <w:ind w:firstLine="0"/>
        <w:rPr>
          <w:rFonts w:asciiTheme="minorHAnsi" w:hAnsiTheme="minorHAnsi" w:cstheme="minorHAnsi"/>
          <w:sz w:val="24"/>
        </w:rPr>
      </w:pPr>
    </w:p>
    <w:p w:rsidR="003A6FC8" w:rsidRDefault="003A6FC8"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6</w:t>
      </w:r>
      <w:r w:rsidR="00A96EB8">
        <w:rPr>
          <w:rFonts w:asciiTheme="minorHAnsi" w:hAnsiTheme="minorHAnsi" w:cstheme="minorHAnsi"/>
          <w:sz w:val="24"/>
        </w:rPr>
        <w:t xml:space="preserve">º </w:t>
      </w:r>
      <w:r>
        <w:rPr>
          <w:rFonts w:asciiTheme="minorHAnsi" w:hAnsiTheme="minorHAnsi" w:cstheme="minorHAnsi"/>
          <w:sz w:val="24"/>
        </w:rPr>
        <w:t>-</w:t>
      </w:r>
      <w:proofErr w:type="gramStart"/>
      <w:r>
        <w:rPr>
          <w:rFonts w:asciiTheme="minorHAnsi" w:hAnsiTheme="minorHAnsi" w:cstheme="minorHAnsi"/>
          <w:sz w:val="24"/>
        </w:rPr>
        <w:t xml:space="preserve">  </w:t>
      </w:r>
      <w:proofErr w:type="gramEnd"/>
      <w:r>
        <w:rPr>
          <w:rFonts w:asciiTheme="minorHAnsi" w:hAnsiTheme="minorHAnsi" w:cstheme="minorHAnsi"/>
          <w:sz w:val="24"/>
        </w:rPr>
        <w:t xml:space="preserve">O pagamento </w:t>
      </w:r>
      <w:r w:rsidR="006E1DA5">
        <w:rPr>
          <w:rFonts w:asciiTheme="minorHAnsi" w:hAnsiTheme="minorHAnsi" w:cstheme="minorHAnsi"/>
          <w:sz w:val="24"/>
        </w:rPr>
        <w:t xml:space="preserve">poderá </w:t>
      </w:r>
      <w:r>
        <w:rPr>
          <w:rFonts w:asciiTheme="minorHAnsi" w:hAnsiTheme="minorHAnsi" w:cstheme="minorHAnsi"/>
          <w:sz w:val="24"/>
        </w:rPr>
        <w:t>ser feito através da tecnologia</w:t>
      </w:r>
      <w:r w:rsidR="001A3C49">
        <w:rPr>
          <w:rFonts w:asciiTheme="minorHAnsi" w:hAnsiTheme="minorHAnsi" w:cstheme="minorHAnsi"/>
          <w:sz w:val="24"/>
        </w:rPr>
        <w:t xml:space="preserve"> </w:t>
      </w:r>
      <w:proofErr w:type="spellStart"/>
      <w:r w:rsidR="001A3C49">
        <w:rPr>
          <w:rFonts w:asciiTheme="minorHAnsi" w:hAnsiTheme="minorHAnsi" w:cstheme="minorHAnsi"/>
          <w:sz w:val="24"/>
        </w:rPr>
        <w:t>Near</w:t>
      </w:r>
      <w:proofErr w:type="spellEnd"/>
      <w:r w:rsidR="001A3C49">
        <w:rPr>
          <w:rFonts w:asciiTheme="minorHAnsi" w:hAnsiTheme="minorHAnsi" w:cstheme="minorHAnsi"/>
          <w:sz w:val="24"/>
        </w:rPr>
        <w:t xml:space="preserve"> Field Communication (NFC)</w:t>
      </w:r>
      <w:r w:rsidR="006E1DA5">
        <w:rPr>
          <w:rFonts w:asciiTheme="minorHAnsi" w:hAnsiTheme="minorHAnsi" w:cstheme="minorHAnsi"/>
          <w:sz w:val="24"/>
        </w:rPr>
        <w:t xml:space="preserve"> ou similar,</w:t>
      </w:r>
      <w:r w:rsidR="001A3C49">
        <w:rPr>
          <w:rFonts w:asciiTheme="minorHAnsi" w:hAnsiTheme="minorHAnsi" w:cstheme="minorHAnsi"/>
          <w:sz w:val="24"/>
        </w:rPr>
        <w:t xml:space="preserve"> disponível nos smartphones, </w:t>
      </w:r>
      <w:proofErr w:type="spellStart"/>
      <w:r w:rsidR="001A3C49">
        <w:rPr>
          <w:rFonts w:asciiTheme="minorHAnsi" w:hAnsiTheme="minorHAnsi" w:cstheme="minorHAnsi"/>
          <w:sz w:val="24"/>
        </w:rPr>
        <w:t>tablets</w:t>
      </w:r>
      <w:proofErr w:type="spellEnd"/>
      <w:r w:rsidR="001A3C49">
        <w:rPr>
          <w:rFonts w:asciiTheme="minorHAnsi" w:hAnsiTheme="minorHAnsi" w:cstheme="minorHAnsi"/>
          <w:sz w:val="24"/>
        </w:rPr>
        <w:t xml:space="preserve"> e congêneres. </w:t>
      </w:r>
    </w:p>
    <w:p w:rsidR="001A3C49" w:rsidRDefault="001A3C49" w:rsidP="000C3EB1">
      <w:pPr>
        <w:pStyle w:val="Recuodecorpodetexto"/>
        <w:spacing w:line="240" w:lineRule="auto"/>
        <w:ind w:firstLine="0"/>
        <w:rPr>
          <w:rFonts w:asciiTheme="minorHAnsi" w:hAnsiTheme="minorHAnsi" w:cstheme="minorHAnsi"/>
          <w:sz w:val="24"/>
        </w:rPr>
      </w:pPr>
    </w:p>
    <w:p w:rsidR="001A3C49" w:rsidRDefault="001A3C49" w:rsidP="000C3EB1">
      <w:pPr>
        <w:pStyle w:val="Recuodecorpodetexto"/>
        <w:spacing w:line="240" w:lineRule="auto"/>
        <w:ind w:firstLine="0"/>
        <w:rPr>
          <w:rFonts w:ascii="Calibri" w:hAnsi="Calibri"/>
          <w:sz w:val="23"/>
          <w:szCs w:val="23"/>
          <w:shd w:val="clear" w:color="auto" w:fill="FFFFFF"/>
        </w:rPr>
      </w:pPr>
      <w:r>
        <w:rPr>
          <w:rFonts w:ascii="Calibri" w:hAnsi="Calibri"/>
          <w:sz w:val="23"/>
          <w:szCs w:val="23"/>
          <w:shd w:val="clear" w:color="auto" w:fill="FFFFFF"/>
        </w:rPr>
        <w:t xml:space="preserve">Parágrafo único. A tecnologia </w:t>
      </w:r>
      <w:r w:rsidR="006E1DA5">
        <w:rPr>
          <w:rFonts w:ascii="Calibri" w:hAnsi="Calibri"/>
          <w:sz w:val="23"/>
          <w:szCs w:val="23"/>
          <w:shd w:val="clear" w:color="auto" w:fill="FFFFFF"/>
        </w:rPr>
        <w:t>utilizada</w:t>
      </w:r>
      <w:r>
        <w:rPr>
          <w:rFonts w:ascii="Calibri" w:hAnsi="Calibri"/>
          <w:sz w:val="23"/>
          <w:szCs w:val="23"/>
          <w:shd w:val="clear" w:color="auto" w:fill="FFFFFF"/>
        </w:rPr>
        <w:t xml:space="preserve"> deverá ser vinculada ao aplicativo e instalada nos validadores responsáveis pelo pagamento da tarifa. </w:t>
      </w:r>
    </w:p>
    <w:p w:rsidR="001A3C49" w:rsidRDefault="001A3C49" w:rsidP="000C3EB1">
      <w:pPr>
        <w:pStyle w:val="Recuodecorpodetexto"/>
        <w:spacing w:line="240" w:lineRule="auto"/>
        <w:ind w:firstLine="0"/>
        <w:rPr>
          <w:rFonts w:ascii="Calibri" w:hAnsi="Calibri"/>
          <w:sz w:val="23"/>
          <w:szCs w:val="23"/>
          <w:shd w:val="clear" w:color="auto" w:fill="FFFFFF"/>
        </w:rPr>
      </w:pPr>
    </w:p>
    <w:p w:rsidR="00A96EB8" w:rsidRDefault="00A96EB8" w:rsidP="000C3EB1">
      <w:pPr>
        <w:pStyle w:val="Recuodecorpodetexto"/>
        <w:spacing w:line="240" w:lineRule="auto"/>
        <w:ind w:firstLine="0"/>
        <w:rPr>
          <w:rFonts w:asciiTheme="minorHAnsi" w:hAnsiTheme="minorHAnsi" w:cstheme="minorHAnsi"/>
          <w:sz w:val="24"/>
        </w:rPr>
      </w:pPr>
    </w:p>
    <w:p w:rsidR="00A96EB8" w:rsidRDefault="00A96EB8" w:rsidP="000C3EB1">
      <w:pPr>
        <w:pStyle w:val="Recuodecorpodetexto"/>
        <w:spacing w:line="240" w:lineRule="auto"/>
        <w:ind w:firstLine="0"/>
        <w:rPr>
          <w:rFonts w:asciiTheme="minorHAnsi" w:hAnsiTheme="minorHAnsi" w:cstheme="minorHAnsi"/>
          <w:sz w:val="24"/>
        </w:rPr>
      </w:pPr>
    </w:p>
    <w:p w:rsidR="006E1DA5" w:rsidRDefault="006E1DA5" w:rsidP="000C3EB1">
      <w:pPr>
        <w:pStyle w:val="Recuodecorpodetexto"/>
        <w:spacing w:line="240" w:lineRule="auto"/>
        <w:ind w:firstLine="0"/>
        <w:rPr>
          <w:rFonts w:asciiTheme="minorHAnsi" w:hAnsiTheme="minorHAnsi" w:cstheme="minorHAnsi"/>
          <w:sz w:val="24"/>
        </w:rPr>
      </w:pPr>
    </w:p>
    <w:p w:rsidR="001A3C49" w:rsidRDefault="001A3C49"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7</w:t>
      </w:r>
      <w:r w:rsidR="00A96EB8">
        <w:rPr>
          <w:rFonts w:asciiTheme="minorHAnsi" w:hAnsiTheme="minorHAnsi" w:cstheme="minorHAnsi"/>
          <w:sz w:val="24"/>
        </w:rPr>
        <w:t>º</w:t>
      </w:r>
      <w:proofErr w:type="gramStart"/>
      <w:r>
        <w:rPr>
          <w:rFonts w:asciiTheme="minorHAnsi" w:hAnsiTheme="minorHAnsi" w:cstheme="minorHAnsi"/>
          <w:sz w:val="24"/>
        </w:rPr>
        <w:t xml:space="preserve">  </w:t>
      </w:r>
      <w:proofErr w:type="gramEnd"/>
      <w:r>
        <w:rPr>
          <w:rFonts w:asciiTheme="minorHAnsi" w:hAnsiTheme="minorHAnsi" w:cstheme="minorHAnsi"/>
          <w:sz w:val="24"/>
        </w:rPr>
        <w:t xml:space="preserve">- As ferramentas e normas de utilização do aplicativo, bem como o seu uso e forma de carga e recarga, serão disciplinados pelos órgãos responsáveis pela implantação do sistema, a seu critério e necessidade. </w:t>
      </w:r>
    </w:p>
    <w:p w:rsidR="001A3C49" w:rsidRDefault="001A3C49" w:rsidP="000C3EB1">
      <w:pPr>
        <w:pStyle w:val="Recuodecorpodetexto"/>
        <w:spacing w:line="240" w:lineRule="auto"/>
        <w:ind w:firstLine="0"/>
        <w:rPr>
          <w:rFonts w:asciiTheme="minorHAnsi" w:hAnsiTheme="minorHAnsi" w:cstheme="minorHAnsi"/>
          <w:sz w:val="24"/>
        </w:rPr>
      </w:pPr>
    </w:p>
    <w:p w:rsidR="001A3C49" w:rsidRDefault="001A3C49"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8</w:t>
      </w:r>
      <w:r w:rsidR="00A96EB8">
        <w:rPr>
          <w:rFonts w:asciiTheme="minorHAnsi" w:hAnsiTheme="minorHAnsi" w:cstheme="minorHAnsi"/>
          <w:sz w:val="24"/>
        </w:rPr>
        <w:t>º</w:t>
      </w:r>
      <w:proofErr w:type="gramStart"/>
      <w:r>
        <w:rPr>
          <w:rFonts w:asciiTheme="minorHAnsi" w:hAnsiTheme="minorHAnsi" w:cstheme="minorHAnsi"/>
          <w:sz w:val="24"/>
        </w:rPr>
        <w:t xml:space="preserve">  </w:t>
      </w:r>
      <w:proofErr w:type="gramEnd"/>
      <w:r>
        <w:rPr>
          <w:rFonts w:asciiTheme="minorHAnsi" w:hAnsiTheme="minorHAnsi" w:cstheme="minorHAnsi"/>
          <w:sz w:val="24"/>
        </w:rPr>
        <w:t>- A administração pública</w:t>
      </w:r>
      <w:r w:rsidR="00A96EB8">
        <w:rPr>
          <w:rFonts w:asciiTheme="minorHAnsi" w:hAnsiTheme="minorHAnsi" w:cstheme="minorHAnsi"/>
          <w:sz w:val="24"/>
        </w:rPr>
        <w:t xml:space="preserve"> municipal</w:t>
      </w:r>
      <w:r>
        <w:rPr>
          <w:rFonts w:asciiTheme="minorHAnsi" w:hAnsiTheme="minorHAnsi" w:cstheme="minorHAnsi"/>
          <w:sz w:val="24"/>
        </w:rPr>
        <w:t xml:space="preserve"> poderá firmar convênios e/ou parcerias com órgãos do Governo do Estado, instituições de ensino ou com a iniciativa privada objetivando a viabilização do programa. </w:t>
      </w:r>
    </w:p>
    <w:p w:rsidR="001A3C49" w:rsidRDefault="001A3C49" w:rsidP="000C3EB1">
      <w:pPr>
        <w:pStyle w:val="Recuodecorpodetexto"/>
        <w:spacing w:line="240" w:lineRule="auto"/>
        <w:ind w:firstLine="0"/>
        <w:rPr>
          <w:rFonts w:asciiTheme="minorHAnsi" w:hAnsiTheme="minorHAnsi" w:cstheme="minorHAnsi"/>
          <w:sz w:val="24"/>
        </w:rPr>
      </w:pPr>
    </w:p>
    <w:p w:rsidR="001A3C49" w:rsidRDefault="001A3C49"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9</w:t>
      </w:r>
      <w:r w:rsidR="00A96EB8">
        <w:rPr>
          <w:rFonts w:asciiTheme="minorHAnsi" w:hAnsiTheme="minorHAnsi" w:cstheme="minorHAnsi"/>
          <w:sz w:val="24"/>
        </w:rPr>
        <w:t>º</w:t>
      </w:r>
      <w:proofErr w:type="gramStart"/>
      <w:r>
        <w:rPr>
          <w:rFonts w:asciiTheme="minorHAnsi" w:hAnsiTheme="minorHAnsi" w:cstheme="minorHAnsi"/>
          <w:sz w:val="24"/>
        </w:rPr>
        <w:t xml:space="preserve">  </w:t>
      </w:r>
      <w:proofErr w:type="gramEnd"/>
      <w:r>
        <w:rPr>
          <w:rFonts w:asciiTheme="minorHAnsi" w:hAnsiTheme="minorHAnsi" w:cstheme="minorHAnsi"/>
          <w:sz w:val="24"/>
        </w:rPr>
        <w:t xml:space="preserve">- Para fazer face as despesas iniciais decorrentes da execução dessa Lei, o Chefe do Poder Executivo fica autorizado a abrir, no corrente exercício financeiro, um crédito adicional de </w:t>
      </w:r>
      <w:r w:rsidR="0086526F">
        <w:rPr>
          <w:rFonts w:asciiTheme="minorHAnsi" w:hAnsiTheme="minorHAnsi" w:cstheme="minorHAnsi"/>
          <w:sz w:val="24"/>
        </w:rPr>
        <w:t>até R$50</w:t>
      </w:r>
      <w:r>
        <w:rPr>
          <w:rFonts w:asciiTheme="minorHAnsi" w:hAnsiTheme="minorHAnsi" w:cstheme="minorHAnsi"/>
          <w:sz w:val="24"/>
        </w:rPr>
        <w:t>.000</w:t>
      </w:r>
      <w:r w:rsidR="0086526F">
        <w:rPr>
          <w:rFonts w:asciiTheme="minorHAnsi" w:hAnsiTheme="minorHAnsi" w:cstheme="minorHAnsi"/>
          <w:sz w:val="24"/>
        </w:rPr>
        <w:t>,00</w:t>
      </w:r>
      <w:r>
        <w:rPr>
          <w:rFonts w:asciiTheme="minorHAnsi" w:hAnsiTheme="minorHAnsi" w:cstheme="minorHAnsi"/>
          <w:sz w:val="24"/>
        </w:rPr>
        <w:t>(</w:t>
      </w:r>
      <w:r w:rsidR="0086526F">
        <w:rPr>
          <w:rFonts w:asciiTheme="minorHAnsi" w:hAnsiTheme="minorHAnsi" w:cstheme="minorHAnsi"/>
          <w:sz w:val="24"/>
        </w:rPr>
        <w:t>cinquenta</w:t>
      </w:r>
      <w:r>
        <w:rPr>
          <w:rFonts w:asciiTheme="minorHAnsi" w:hAnsiTheme="minorHAnsi" w:cstheme="minorHAnsi"/>
          <w:sz w:val="24"/>
        </w:rPr>
        <w:t xml:space="preserve"> mil reais).</w:t>
      </w:r>
    </w:p>
    <w:p w:rsidR="001A3C49" w:rsidRDefault="001A3C49" w:rsidP="000C3EB1">
      <w:pPr>
        <w:pStyle w:val="Recuodecorpodetexto"/>
        <w:spacing w:line="240" w:lineRule="auto"/>
        <w:ind w:firstLine="0"/>
        <w:rPr>
          <w:rFonts w:asciiTheme="minorHAnsi" w:hAnsiTheme="minorHAnsi" w:cstheme="minorHAnsi"/>
          <w:sz w:val="24"/>
        </w:rPr>
      </w:pPr>
    </w:p>
    <w:p w:rsidR="001A3C49" w:rsidRPr="007F7D3A" w:rsidRDefault="001A3C49"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10</w:t>
      </w:r>
      <w:r w:rsidR="00A96EB8">
        <w:rPr>
          <w:rFonts w:asciiTheme="minorHAnsi" w:hAnsiTheme="minorHAnsi" w:cstheme="minorHAnsi"/>
          <w:sz w:val="24"/>
        </w:rPr>
        <w:t>º</w:t>
      </w:r>
      <w:proofErr w:type="gramStart"/>
      <w:r>
        <w:rPr>
          <w:rFonts w:asciiTheme="minorHAnsi" w:hAnsiTheme="minorHAnsi" w:cstheme="minorHAnsi"/>
          <w:sz w:val="24"/>
        </w:rPr>
        <w:t xml:space="preserve">  </w:t>
      </w:r>
      <w:proofErr w:type="gramEnd"/>
      <w:r>
        <w:rPr>
          <w:rFonts w:asciiTheme="minorHAnsi" w:hAnsiTheme="minorHAnsi" w:cstheme="minorHAnsi"/>
          <w:sz w:val="24"/>
        </w:rPr>
        <w:t>- Esta lei entra em vigor na data de sua publicação.</w:t>
      </w:r>
    </w:p>
    <w:p w:rsidR="00845167" w:rsidRDefault="00845167" w:rsidP="000C3EB1">
      <w:pPr>
        <w:pStyle w:val="Recuodecorpodetexto"/>
        <w:spacing w:line="240" w:lineRule="auto"/>
        <w:ind w:firstLine="0"/>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672FA0" w:rsidRPr="007F7D3A" w:rsidRDefault="001A3C49" w:rsidP="00672FA0">
      <w:pPr>
        <w:pStyle w:val="Ttulo4"/>
        <w:rPr>
          <w:rFonts w:asciiTheme="minorHAnsi" w:hAnsiTheme="minorHAnsi" w:cstheme="minorHAnsi"/>
        </w:rPr>
      </w:pPr>
      <w:r>
        <w:rPr>
          <w:rFonts w:asciiTheme="minorHAnsi" w:hAnsiTheme="minorHAnsi" w:cstheme="minorHAnsi"/>
        </w:rPr>
        <w:t>07</w:t>
      </w:r>
      <w:r w:rsidR="00146EF9">
        <w:rPr>
          <w:rFonts w:asciiTheme="minorHAnsi" w:hAnsiTheme="minorHAnsi" w:cstheme="minorHAnsi"/>
        </w:rPr>
        <w:t xml:space="preserve"> de Agosto de 2017</w:t>
      </w:r>
    </w:p>
    <w:p w:rsidR="00A33BE8" w:rsidRDefault="00A33BE8" w:rsidP="00672FA0">
      <w:pPr>
        <w:pStyle w:val="Recuodecorpodetexto"/>
        <w:spacing w:line="240" w:lineRule="auto"/>
        <w:ind w:firstLine="0"/>
        <w:jc w:val="right"/>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672FA0" w:rsidRDefault="00672FA0" w:rsidP="000C3EB1">
      <w:pPr>
        <w:pStyle w:val="Recuodecorpodetexto"/>
        <w:spacing w:line="240" w:lineRule="auto"/>
        <w:ind w:firstLine="0"/>
        <w:rPr>
          <w:rFonts w:asciiTheme="minorHAnsi" w:hAnsiTheme="minorHAnsi" w:cstheme="minorHAnsi"/>
          <w:sz w:val="24"/>
        </w:rPr>
      </w:pPr>
    </w:p>
    <w:p w:rsidR="00672FA0" w:rsidRDefault="00672FA0" w:rsidP="000C3EB1">
      <w:pPr>
        <w:pStyle w:val="Recuodecorpodetexto"/>
        <w:spacing w:line="240" w:lineRule="auto"/>
        <w:ind w:firstLine="0"/>
        <w:rPr>
          <w:rFonts w:asciiTheme="minorHAnsi" w:hAnsiTheme="minorHAnsi" w:cstheme="minorHAnsi"/>
          <w:sz w:val="24"/>
        </w:rPr>
      </w:pPr>
    </w:p>
    <w:p w:rsidR="00672FA0" w:rsidRDefault="00672FA0" w:rsidP="000C3EB1">
      <w:pPr>
        <w:pStyle w:val="Recuodecorpodetexto"/>
        <w:spacing w:line="240" w:lineRule="auto"/>
        <w:ind w:firstLine="0"/>
        <w:rPr>
          <w:rFonts w:asciiTheme="minorHAnsi" w:hAnsiTheme="minorHAnsi" w:cstheme="minorHAnsi"/>
          <w:sz w:val="24"/>
        </w:rPr>
      </w:pPr>
    </w:p>
    <w:p w:rsidR="00672FA0" w:rsidRDefault="00672FA0" w:rsidP="000C3EB1">
      <w:pPr>
        <w:pStyle w:val="Recuodecorpodetexto"/>
        <w:spacing w:line="240" w:lineRule="auto"/>
        <w:ind w:firstLine="0"/>
        <w:rPr>
          <w:rFonts w:asciiTheme="minorHAnsi" w:hAnsiTheme="minorHAnsi" w:cstheme="minorHAnsi"/>
          <w:sz w:val="24"/>
        </w:rPr>
      </w:pPr>
    </w:p>
    <w:p w:rsidR="00672FA0" w:rsidRDefault="00672FA0" w:rsidP="000C3EB1">
      <w:pPr>
        <w:pStyle w:val="Recuodecorpodetexto"/>
        <w:spacing w:line="240" w:lineRule="auto"/>
        <w:ind w:firstLine="0"/>
        <w:rPr>
          <w:rFonts w:asciiTheme="minorHAnsi" w:hAnsiTheme="minorHAnsi" w:cstheme="minorHAnsi"/>
          <w:sz w:val="24"/>
        </w:rPr>
      </w:pPr>
    </w:p>
    <w:p w:rsidR="00672FA0" w:rsidRDefault="00672FA0" w:rsidP="00672FA0">
      <w:pPr>
        <w:pStyle w:val="Ttulo3"/>
        <w:rPr>
          <w:rFonts w:asciiTheme="minorHAnsi" w:hAnsiTheme="minorHAnsi" w:cstheme="minorHAnsi"/>
          <w:sz w:val="24"/>
        </w:rPr>
      </w:pPr>
      <w:r>
        <w:rPr>
          <w:rFonts w:asciiTheme="minorHAnsi" w:hAnsiTheme="minorHAnsi" w:cstheme="minorHAnsi"/>
          <w:sz w:val="24"/>
        </w:rPr>
        <w:t>CARLOS JORDY</w:t>
      </w:r>
    </w:p>
    <w:p w:rsidR="00672FA0" w:rsidRPr="003931AF" w:rsidRDefault="00672FA0" w:rsidP="00672FA0">
      <w:pPr>
        <w:jc w:val="center"/>
        <w:rPr>
          <w:rFonts w:asciiTheme="minorHAnsi" w:hAnsiTheme="minorHAnsi"/>
          <w:b w:val="0"/>
          <w:i w:val="0"/>
          <w:sz w:val="22"/>
          <w:szCs w:val="22"/>
        </w:rPr>
      </w:pPr>
      <w:r w:rsidRPr="003931AF">
        <w:rPr>
          <w:rFonts w:asciiTheme="minorHAnsi" w:hAnsiTheme="minorHAnsi"/>
          <w:b w:val="0"/>
          <w:i w:val="0"/>
          <w:sz w:val="22"/>
          <w:szCs w:val="22"/>
        </w:rPr>
        <w:t xml:space="preserve">Vereador Líder do </w:t>
      </w:r>
      <w:r>
        <w:rPr>
          <w:rFonts w:asciiTheme="minorHAnsi" w:hAnsiTheme="minorHAnsi"/>
          <w:b w:val="0"/>
          <w:i w:val="0"/>
          <w:sz w:val="22"/>
          <w:szCs w:val="22"/>
        </w:rPr>
        <w:t>PSC</w:t>
      </w:r>
    </w:p>
    <w:p w:rsidR="00A33BE8" w:rsidRDefault="00A33BE8" w:rsidP="000C3EB1">
      <w:pPr>
        <w:pStyle w:val="Recuodecorpodetexto"/>
        <w:spacing w:line="240" w:lineRule="auto"/>
        <w:ind w:firstLine="0"/>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A33BE8" w:rsidRDefault="00A33BE8"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966B45" w:rsidRDefault="00966B45" w:rsidP="000C3EB1">
      <w:pPr>
        <w:pStyle w:val="Recuodecorpodetexto"/>
        <w:spacing w:line="240" w:lineRule="auto"/>
        <w:ind w:firstLine="0"/>
        <w:rPr>
          <w:rFonts w:asciiTheme="minorHAnsi" w:hAnsiTheme="minorHAnsi" w:cstheme="minorHAnsi"/>
          <w:sz w:val="24"/>
        </w:rPr>
      </w:pPr>
    </w:p>
    <w:p w:rsidR="00A33BE8" w:rsidRPr="00672FA0" w:rsidRDefault="00672FA0" w:rsidP="00672FA0">
      <w:pPr>
        <w:pStyle w:val="Ttulo"/>
        <w:rPr>
          <w:rFonts w:asciiTheme="majorHAnsi" w:hAnsiTheme="majorHAnsi" w:cs="Arial"/>
          <w:i w:val="0"/>
          <w:iCs/>
          <w:caps/>
          <w:sz w:val="28"/>
        </w:rPr>
      </w:pPr>
      <w:r w:rsidRPr="007F7D3A">
        <w:rPr>
          <w:rFonts w:asciiTheme="majorHAnsi" w:hAnsiTheme="majorHAnsi" w:cs="Arial"/>
          <w:i w:val="0"/>
          <w:iCs/>
          <w:caps/>
          <w:sz w:val="28"/>
        </w:rPr>
        <w:lastRenderedPageBreak/>
        <w:t xml:space="preserve">Gabinete do Vereador </w:t>
      </w:r>
      <w:r>
        <w:rPr>
          <w:rFonts w:asciiTheme="majorHAnsi" w:hAnsiTheme="majorHAnsi" w:cs="Arial"/>
          <w:i w:val="0"/>
          <w:iCs/>
          <w:sz w:val="28"/>
        </w:rPr>
        <w:t>CARLOS JORDY</w:t>
      </w:r>
    </w:p>
    <w:p w:rsidR="001217C1" w:rsidRDefault="001217C1">
      <w:pPr>
        <w:pStyle w:val="Ttulo6"/>
        <w:jc w:val="both"/>
        <w:rPr>
          <w:rFonts w:asciiTheme="minorHAnsi" w:hAnsiTheme="minorHAnsi" w:cstheme="minorHAnsi"/>
          <w:sz w:val="24"/>
        </w:rPr>
      </w:pPr>
    </w:p>
    <w:p w:rsidR="00966B45" w:rsidRPr="00966B45" w:rsidRDefault="00966B45" w:rsidP="00966B45"/>
    <w:p w:rsidR="001217C1" w:rsidRDefault="001217C1">
      <w:pPr>
        <w:pStyle w:val="Ttulo6"/>
        <w:jc w:val="both"/>
        <w:rPr>
          <w:rFonts w:asciiTheme="minorHAnsi" w:hAnsiTheme="minorHAnsi" w:cstheme="minorHAnsi"/>
          <w:sz w:val="24"/>
        </w:rPr>
      </w:pPr>
    </w:p>
    <w:p w:rsidR="004F18CC"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1217C1" w:rsidRPr="001217C1" w:rsidRDefault="001217C1" w:rsidP="001217C1">
      <w:pPr>
        <w:rPr>
          <w:b w:val="0"/>
          <w:i w:val="0"/>
        </w:rPr>
      </w:pPr>
    </w:p>
    <w:p w:rsidR="00643888" w:rsidRDefault="005B6315" w:rsidP="005B6315">
      <w:pPr>
        <w:jc w:val="both"/>
        <w:rPr>
          <w:rFonts w:asciiTheme="minorHAnsi" w:hAnsiTheme="minorHAnsi" w:cstheme="minorHAnsi"/>
          <w:b w:val="0"/>
          <w:i w:val="0"/>
          <w:sz w:val="24"/>
        </w:rPr>
      </w:pPr>
      <w:r>
        <w:rPr>
          <w:rFonts w:asciiTheme="minorHAnsi" w:hAnsiTheme="minorHAnsi" w:cstheme="minorHAnsi"/>
          <w:b w:val="0"/>
          <w:i w:val="0"/>
          <w:sz w:val="24"/>
        </w:rPr>
        <w:t xml:space="preserve">Hoje, vivemos </w:t>
      </w:r>
      <w:r w:rsidR="003B429A">
        <w:rPr>
          <w:rFonts w:asciiTheme="minorHAnsi" w:hAnsiTheme="minorHAnsi" w:cstheme="minorHAnsi"/>
          <w:b w:val="0"/>
          <w:i w:val="0"/>
          <w:sz w:val="24"/>
        </w:rPr>
        <w:t>n</w:t>
      </w:r>
      <w:r>
        <w:rPr>
          <w:rFonts w:asciiTheme="minorHAnsi" w:hAnsiTheme="minorHAnsi" w:cstheme="minorHAnsi"/>
          <w:b w:val="0"/>
          <w:i w:val="0"/>
          <w:sz w:val="24"/>
        </w:rPr>
        <w:t>um tempo em que a utilização do dinheiro em forma</w:t>
      </w:r>
      <w:r w:rsidR="003B429A">
        <w:rPr>
          <w:rFonts w:asciiTheme="minorHAnsi" w:hAnsiTheme="minorHAnsi" w:cstheme="minorHAnsi"/>
          <w:b w:val="0"/>
          <w:i w:val="0"/>
          <w:sz w:val="24"/>
        </w:rPr>
        <w:t>to</w:t>
      </w:r>
      <w:r>
        <w:rPr>
          <w:rFonts w:asciiTheme="minorHAnsi" w:hAnsiTheme="minorHAnsi" w:cstheme="minorHAnsi"/>
          <w:b w:val="0"/>
          <w:i w:val="0"/>
          <w:sz w:val="24"/>
        </w:rPr>
        <w:t xml:space="preserve"> de papel está cada vez menos frequente, defasada. Seja pela praticidade e rapidez fornecida pelas tecnologias ou até mesmo pela própria segurança em não </w:t>
      </w:r>
      <w:r w:rsidR="003B429A">
        <w:rPr>
          <w:rFonts w:asciiTheme="minorHAnsi" w:hAnsiTheme="minorHAnsi" w:cstheme="minorHAnsi"/>
          <w:b w:val="0"/>
          <w:i w:val="0"/>
          <w:sz w:val="24"/>
        </w:rPr>
        <w:t>an</w:t>
      </w:r>
      <w:r>
        <w:rPr>
          <w:rFonts w:asciiTheme="minorHAnsi" w:hAnsiTheme="minorHAnsi" w:cstheme="minorHAnsi"/>
          <w:b w:val="0"/>
          <w:i w:val="0"/>
          <w:sz w:val="24"/>
        </w:rPr>
        <w:t xml:space="preserve">dar com </w:t>
      </w:r>
      <w:r w:rsidR="00CF3CC7">
        <w:rPr>
          <w:rFonts w:asciiTheme="minorHAnsi" w:hAnsiTheme="minorHAnsi" w:cstheme="minorHAnsi"/>
          <w:b w:val="0"/>
          <w:i w:val="0"/>
          <w:sz w:val="24"/>
        </w:rPr>
        <w:t xml:space="preserve">dinheiro em </w:t>
      </w:r>
      <w:r>
        <w:rPr>
          <w:rFonts w:asciiTheme="minorHAnsi" w:hAnsiTheme="minorHAnsi" w:cstheme="minorHAnsi"/>
          <w:b w:val="0"/>
          <w:i w:val="0"/>
          <w:sz w:val="24"/>
        </w:rPr>
        <w:t xml:space="preserve">espécie no bolso, a utilização de outros meios para pagamentos como cartões e aplicativos tornou-se cada vez mais necessária e frequente.  </w:t>
      </w:r>
    </w:p>
    <w:p w:rsidR="003B429A" w:rsidRDefault="003B429A" w:rsidP="005B6315">
      <w:pPr>
        <w:jc w:val="both"/>
        <w:rPr>
          <w:rFonts w:asciiTheme="minorHAnsi" w:hAnsiTheme="minorHAnsi" w:cstheme="minorHAnsi"/>
          <w:b w:val="0"/>
          <w:i w:val="0"/>
          <w:sz w:val="24"/>
        </w:rPr>
      </w:pPr>
    </w:p>
    <w:p w:rsidR="003B429A" w:rsidRDefault="003B429A" w:rsidP="005B6315">
      <w:pPr>
        <w:jc w:val="both"/>
        <w:rPr>
          <w:rFonts w:asciiTheme="minorHAnsi" w:hAnsiTheme="minorHAnsi" w:cstheme="minorHAnsi"/>
          <w:b w:val="0"/>
          <w:i w:val="0"/>
          <w:sz w:val="24"/>
        </w:rPr>
      </w:pPr>
      <w:r>
        <w:rPr>
          <w:rFonts w:asciiTheme="minorHAnsi" w:hAnsiTheme="minorHAnsi" w:cstheme="minorHAnsi"/>
          <w:b w:val="0"/>
          <w:i w:val="0"/>
          <w:sz w:val="24"/>
        </w:rPr>
        <w:t xml:space="preserve">Devido a isso, faz-se necessário que cada vez mais os serviços sejam modernizados visando sempre melhorar a qualidade do serviço, assim como a vida dos usuários. Os meios de transporte não são exceção, precisamos buscar soluções que de fato melhorem a qualidade do serviço, seja em rapidez, em segurança, em praticidade ou qualquer outro benefício que venha a ser apresentado. </w:t>
      </w:r>
      <w:bookmarkStart w:id="0" w:name="_GoBack"/>
      <w:bookmarkEnd w:id="0"/>
    </w:p>
    <w:p w:rsidR="003B429A" w:rsidRDefault="003B429A" w:rsidP="005B6315">
      <w:pPr>
        <w:jc w:val="both"/>
        <w:rPr>
          <w:rFonts w:asciiTheme="minorHAnsi" w:hAnsiTheme="minorHAnsi" w:cstheme="minorHAnsi"/>
          <w:b w:val="0"/>
          <w:i w:val="0"/>
          <w:sz w:val="24"/>
        </w:rPr>
      </w:pPr>
    </w:p>
    <w:p w:rsidR="003B429A" w:rsidRDefault="003B429A" w:rsidP="005B6315">
      <w:pPr>
        <w:jc w:val="both"/>
        <w:rPr>
          <w:rFonts w:asciiTheme="minorHAnsi" w:hAnsiTheme="minorHAnsi" w:cstheme="minorHAnsi"/>
          <w:b w:val="0"/>
          <w:i w:val="0"/>
          <w:sz w:val="24"/>
        </w:rPr>
      </w:pPr>
      <w:r>
        <w:rPr>
          <w:rFonts w:asciiTheme="minorHAnsi" w:hAnsiTheme="minorHAnsi" w:cstheme="minorHAnsi"/>
          <w:b w:val="0"/>
          <w:i w:val="0"/>
          <w:sz w:val="24"/>
        </w:rPr>
        <w:t>A referida lei beneficia os usuários do serviço de transporte coletivo no município, bem como a Administração Pública</w:t>
      </w:r>
      <w:r w:rsidR="00CF3CC7">
        <w:rPr>
          <w:rFonts w:asciiTheme="minorHAnsi" w:hAnsiTheme="minorHAnsi" w:cstheme="minorHAnsi"/>
          <w:b w:val="0"/>
          <w:i w:val="0"/>
          <w:sz w:val="24"/>
        </w:rPr>
        <w:t>,</w:t>
      </w:r>
      <w:r>
        <w:rPr>
          <w:rFonts w:asciiTheme="minorHAnsi" w:hAnsiTheme="minorHAnsi" w:cstheme="minorHAnsi"/>
          <w:b w:val="0"/>
          <w:i w:val="0"/>
          <w:sz w:val="24"/>
        </w:rPr>
        <w:t xml:space="preserve"> </w:t>
      </w:r>
      <w:r w:rsidR="00966B45">
        <w:rPr>
          <w:rFonts w:asciiTheme="minorHAnsi" w:hAnsiTheme="minorHAnsi" w:cstheme="minorHAnsi"/>
          <w:b w:val="0"/>
          <w:i w:val="0"/>
          <w:sz w:val="24"/>
        </w:rPr>
        <w:t>apresentando</w:t>
      </w:r>
      <w:r>
        <w:rPr>
          <w:rFonts w:asciiTheme="minorHAnsi" w:hAnsiTheme="minorHAnsi" w:cstheme="minorHAnsi"/>
          <w:b w:val="0"/>
          <w:i w:val="0"/>
          <w:sz w:val="24"/>
        </w:rPr>
        <w:t xml:space="preserve"> mais uma forma de divulga</w:t>
      </w:r>
      <w:r w:rsidR="00966B45">
        <w:rPr>
          <w:rFonts w:asciiTheme="minorHAnsi" w:hAnsiTheme="minorHAnsi" w:cstheme="minorHAnsi"/>
          <w:b w:val="0"/>
          <w:i w:val="0"/>
          <w:sz w:val="24"/>
        </w:rPr>
        <w:t>ção</w:t>
      </w:r>
      <w:r>
        <w:rPr>
          <w:rFonts w:asciiTheme="minorHAnsi" w:hAnsiTheme="minorHAnsi" w:cstheme="minorHAnsi"/>
          <w:b w:val="0"/>
          <w:i w:val="0"/>
          <w:sz w:val="24"/>
        </w:rPr>
        <w:t xml:space="preserve"> e incentiv</w:t>
      </w:r>
      <w:r w:rsidR="00966B45">
        <w:rPr>
          <w:rFonts w:asciiTheme="minorHAnsi" w:hAnsiTheme="minorHAnsi" w:cstheme="minorHAnsi"/>
          <w:b w:val="0"/>
          <w:i w:val="0"/>
          <w:sz w:val="24"/>
        </w:rPr>
        <w:t>o</w:t>
      </w:r>
      <w:r>
        <w:rPr>
          <w:rFonts w:asciiTheme="minorHAnsi" w:hAnsiTheme="minorHAnsi" w:cstheme="minorHAnsi"/>
          <w:b w:val="0"/>
          <w:i w:val="0"/>
          <w:sz w:val="24"/>
        </w:rPr>
        <w:t xml:space="preserve"> à utilização desse serviço. A aprovação deste projeto e</w:t>
      </w:r>
      <w:r w:rsidR="00CF3CC7">
        <w:rPr>
          <w:rFonts w:asciiTheme="minorHAnsi" w:hAnsiTheme="minorHAnsi" w:cstheme="minorHAnsi"/>
          <w:b w:val="0"/>
          <w:i w:val="0"/>
          <w:sz w:val="24"/>
        </w:rPr>
        <w:t xml:space="preserve"> a subsequente</w:t>
      </w:r>
      <w:r>
        <w:rPr>
          <w:rFonts w:asciiTheme="minorHAnsi" w:hAnsiTheme="minorHAnsi" w:cstheme="minorHAnsi"/>
          <w:b w:val="0"/>
          <w:i w:val="0"/>
          <w:sz w:val="24"/>
        </w:rPr>
        <w:t xml:space="preserve"> implantação do </w:t>
      </w:r>
      <w:r w:rsidR="00CF3CC7">
        <w:rPr>
          <w:rFonts w:asciiTheme="minorHAnsi" w:hAnsiTheme="minorHAnsi" w:cstheme="minorHAnsi"/>
          <w:b w:val="0"/>
          <w:i w:val="0"/>
          <w:sz w:val="24"/>
        </w:rPr>
        <w:t xml:space="preserve">sistema </w:t>
      </w:r>
      <w:r>
        <w:rPr>
          <w:rFonts w:asciiTheme="minorHAnsi" w:hAnsiTheme="minorHAnsi" w:cstheme="minorHAnsi"/>
          <w:b w:val="0"/>
          <w:i w:val="0"/>
          <w:sz w:val="24"/>
        </w:rPr>
        <w:t>proposto</w:t>
      </w:r>
      <w:proofErr w:type="gramStart"/>
      <w:r>
        <w:rPr>
          <w:rFonts w:asciiTheme="minorHAnsi" w:hAnsiTheme="minorHAnsi" w:cstheme="minorHAnsi"/>
          <w:b w:val="0"/>
          <w:i w:val="0"/>
          <w:sz w:val="24"/>
        </w:rPr>
        <w:t>, trará</w:t>
      </w:r>
      <w:proofErr w:type="gramEnd"/>
      <w:r>
        <w:rPr>
          <w:rFonts w:asciiTheme="minorHAnsi" w:hAnsiTheme="minorHAnsi" w:cstheme="minorHAnsi"/>
          <w:b w:val="0"/>
          <w:i w:val="0"/>
          <w:sz w:val="24"/>
        </w:rPr>
        <w:t xml:space="preserve"> maior facilidade e segurança aos usuários, assim como agilidade </w:t>
      </w:r>
      <w:r w:rsidR="00966B45">
        <w:rPr>
          <w:rFonts w:asciiTheme="minorHAnsi" w:hAnsiTheme="minorHAnsi" w:cstheme="minorHAnsi"/>
          <w:b w:val="0"/>
          <w:i w:val="0"/>
          <w:sz w:val="24"/>
        </w:rPr>
        <w:t xml:space="preserve">no pagamento da tarifa, resultando assim em filas menores no </w:t>
      </w:r>
      <w:r w:rsidR="00CF3CC7">
        <w:rPr>
          <w:rFonts w:asciiTheme="minorHAnsi" w:hAnsiTheme="minorHAnsi" w:cstheme="minorHAnsi"/>
          <w:b w:val="0"/>
          <w:i w:val="0"/>
          <w:sz w:val="24"/>
        </w:rPr>
        <w:t>embarque</w:t>
      </w:r>
      <w:r w:rsidR="00966B45">
        <w:rPr>
          <w:rFonts w:asciiTheme="minorHAnsi" w:hAnsiTheme="minorHAnsi" w:cstheme="minorHAnsi"/>
          <w:b w:val="0"/>
          <w:i w:val="0"/>
          <w:sz w:val="24"/>
        </w:rPr>
        <w:t xml:space="preserve">. </w:t>
      </w:r>
    </w:p>
    <w:p w:rsidR="00966B45" w:rsidRDefault="00966B45" w:rsidP="005B6315">
      <w:pPr>
        <w:jc w:val="both"/>
        <w:rPr>
          <w:rFonts w:asciiTheme="minorHAnsi" w:hAnsiTheme="minorHAnsi" w:cstheme="minorHAnsi"/>
          <w:b w:val="0"/>
          <w:i w:val="0"/>
          <w:sz w:val="24"/>
        </w:rPr>
      </w:pPr>
    </w:p>
    <w:p w:rsidR="00966B45" w:rsidRPr="00966B45" w:rsidRDefault="00966B45" w:rsidP="00966B45">
      <w:pPr>
        <w:pStyle w:val="Corpodetexto"/>
        <w:rPr>
          <w:rFonts w:asciiTheme="minorHAnsi" w:hAnsiTheme="minorHAnsi" w:cs="Arial"/>
          <w:bCs w:val="0"/>
          <w:sz w:val="24"/>
          <w:szCs w:val="24"/>
        </w:rPr>
      </w:pPr>
      <w:r w:rsidRPr="00966B45">
        <w:rPr>
          <w:rFonts w:asciiTheme="minorHAnsi" w:hAnsiTheme="minorHAnsi" w:cstheme="minorHAnsi"/>
          <w:sz w:val="24"/>
        </w:rPr>
        <w:t>Visando melhorar a qualidade do serviço e a vida dos munícipes</w:t>
      </w:r>
      <w:r>
        <w:rPr>
          <w:rFonts w:asciiTheme="minorHAnsi" w:hAnsiTheme="minorHAnsi" w:cstheme="minorHAnsi"/>
          <w:sz w:val="24"/>
        </w:rPr>
        <w:t>,</w:t>
      </w:r>
      <w:r w:rsidRPr="00966B45">
        <w:rPr>
          <w:rFonts w:asciiTheme="minorHAnsi" w:hAnsiTheme="minorHAnsi" w:cstheme="minorHAnsi"/>
          <w:sz w:val="24"/>
        </w:rPr>
        <w:t xml:space="preserve"> </w:t>
      </w:r>
      <w:r w:rsidRPr="00966B45">
        <w:rPr>
          <w:rFonts w:asciiTheme="minorHAnsi" w:hAnsiTheme="minorHAnsi"/>
          <w:sz w:val="24"/>
          <w:szCs w:val="24"/>
        </w:rPr>
        <w:t>pedimos aos nobres pares o apoio necessário para a aprovação da matéria.</w:t>
      </w:r>
    </w:p>
    <w:p w:rsidR="00966B45" w:rsidRDefault="00966B45" w:rsidP="005B6315">
      <w:pPr>
        <w:jc w:val="both"/>
        <w:rPr>
          <w:rFonts w:asciiTheme="minorHAnsi" w:hAnsiTheme="minorHAnsi" w:cstheme="minorHAnsi"/>
          <w:b w:val="0"/>
          <w:i w:val="0"/>
          <w:sz w:val="24"/>
        </w:rPr>
      </w:pPr>
    </w:p>
    <w:p w:rsidR="005B6315" w:rsidRDefault="005B6315" w:rsidP="005B6315">
      <w:pPr>
        <w:jc w:val="both"/>
        <w:rPr>
          <w:rFonts w:asciiTheme="minorHAnsi" w:hAnsiTheme="minorHAnsi" w:cstheme="minorHAnsi"/>
          <w:b w:val="0"/>
          <w:i w:val="0"/>
          <w:sz w:val="24"/>
        </w:rPr>
      </w:pPr>
    </w:p>
    <w:p w:rsidR="00643888" w:rsidRPr="007F7D3A" w:rsidRDefault="00643888">
      <w:pPr>
        <w:jc w:val="right"/>
        <w:rPr>
          <w:rFonts w:asciiTheme="minorHAnsi" w:hAnsiTheme="minorHAnsi" w:cstheme="minorHAnsi"/>
          <w:sz w:val="24"/>
        </w:rPr>
      </w:pPr>
    </w:p>
    <w:p w:rsidR="004F18CC" w:rsidRPr="007F7D3A" w:rsidRDefault="00966B45">
      <w:pPr>
        <w:pStyle w:val="Ttulo4"/>
        <w:rPr>
          <w:rFonts w:asciiTheme="minorHAnsi" w:hAnsiTheme="minorHAnsi" w:cstheme="minorHAnsi"/>
        </w:rPr>
      </w:pPr>
      <w:r>
        <w:rPr>
          <w:rFonts w:asciiTheme="minorHAnsi" w:hAnsiTheme="minorHAnsi" w:cstheme="minorHAnsi"/>
        </w:rPr>
        <w:t>07</w:t>
      </w:r>
      <w:r w:rsidR="000B624F">
        <w:rPr>
          <w:rFonts w:asciiTheme="minorHAnsi" w:hAnsiTheme="minorHAnsi" w:cstheme="minorHAnsi"/>
        </w:rPr>
        <w:t xml:space="preserve"> de </w:t>
      </w:r>
      <w:r>
        <w:rPr>
          <w:rFonts w:asciiTheme="minorHAnsi" w:hAnsiTheme="minorHAnsi" w:cstheme="minorHAnsi"/>
        </w:rPr>
        <w:t>Agosto</w:t>
      </w:r>
      <w:r w:rsidR="000B624F">
        <w:rPr>
          <w:rFonts w:asciiTheme="minorHAnsi" w:hAnsiTheme="minorHAnsi" w:cstheme="minorHAnsi"/>
        </w:rPr>
        <w:t xml:space="preserve"> de 2017</w:t>
      </w:r>
    </w:p>
    <w:p w:rsidR="00643888" w:rsidRDefault="00643888">
      <w:pPr>
        <w:rPr>
          <w:rFonts w:asciiTheme="minorHAnsi" w:hAnsiTheme="minorHAnsi" w:cstheme="minorHAnsi"/>
          <w:sz w:val="28"/>
        </w:rPr>
      </w:pPr>
    </w:p>
    <w:p w:rsidR="00672FA0" w:rsidRDefault="00672FA0">
      <w:pPr>
        <w:rPr>
          <w:rFonts w:asciiTheme="minorHAnsi" w:hAnsiTheme="minorHAnsi" w:cstheme="minorHAnsi"/>
          <w:sz w:val="28"/>
        </w:rPr>
      </w:pPr>
    </w:p>
    <w:p w:rsidR="00643888" w:rsidRDefault="00643888">
      <w:pPr>
        <w:rPr>
          <w:rFonts w:asciiTheme="minorHAnsi" w:hAnsiTheme="minorHAnsi" w:cstheme="minorHAnsi"/>
          <w:sz w:val="28"/>
        </w:rPr>
      </w:pPr>
    </w:p>
    <w:p w:rsidR="003931AF" w:rsidRPr="007F7D3A" w:rsidRDefault="003931AF">
      <w:pPr>
        <w:rPr>
          <w:rFonts w:asciiTheme="minorHAnsi" w:hAnsiTheme="minorHAnsi" w:cstheme="minorHAnsi"/>
          <w:sz w:val="28"/>
        </w:rPr>
      </w:pPr>
    </w:p>
    <w:p w:rsidR="004F18CC" w:rsidRDefault="003931AF" w:rsidP="000B624F">
      <w:pPr>
        <w:pStyle w:val="Ttulo3"/>
        <w:rPr>
          <w:rFonts w:asciiTheme="minorHAnsi" w:hAnsiTheme="minorHAnsi" w:cstheme="minorHAnsi"/>
          <w:sz w:val="24"/>
        </w:rPr>
      </w:pPr>
      <w:r>
        <w:rPr>
          <w:rFonts w:asciiTheme="minorHAnsi" w:hAnsiTheme="minorHAnsi" w:cstheme="minorHAnsi"/>
          <w:sz w:val="24"/>
        </w:rPr>
        <w:t>CARLOS JORDY</w:t>
      </w:r>
    </w:p>
    <w:p w:rsidR="003931AF" w:rsidRPr="003931AF" w:rsidRDefault="003931AF" w:rsidP="003931AF">
      <w:pPr>
        <w:jc w:val="center"/>
        <w:rPr>
          <w:rFonts w:asciiTheme="minorHAnsi" w:hAnsiTheme="minorHAnsi"/>
          <w:b w:val="0"/>
          <w:i w:val="0"/>
          <w:sz w:val="22"/>
          <w:szCs w:val="22"/>
        </w:rPr>
      </w:pPr>
      <w:r w:rsidRPr="003931AF">
        <w:rPr>
          <w:rFonts w:asciiTheme="minorHAnsi" w:hAnsiTheme="minorHAnsi"/>
          <w:b w:val="0"/>
          <w:i w:val="0"/>
          <w:sz w:val="22"/>
          <w:szCs w:val="22"/>
        </w:rPr>
        <w:t xml:space="preserve">Vereador Líder do </w:t>
      </w:r>
      <w:r w:rsidR="00EA1611">
        <w:rPr>
          <w:rFonts w:asciiTheme="minorHAnsi" w:hAnsiTheme="minorHAnsi"/>
          <w:b w:val="0"/>
          <w:i w:val="0"/>
          <w:sz w:val="22"/>
          <w:szCs w:val="22"/>
        </w:rPr>
        <w:t>PSC</w:t>
      </w:r>
    </w:p>
    <w:sectPr w:rsidR="003931AF" w:rsidRPr="003931AF" w:rsidSect="00E536C0">
      <w:headerReference w:type="default" r:id="rId7"/>
      <w:pgSz w:w="11907" w:h="16840" w:code="9"/>
      <w:pgMar w:top="851" w:right="1418" w:bottom="567"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4D0" w:rsidRDefault="005674D0">
      <w:r>
        <w:separator/>
      </w:r>
    </w:p>
  </w:endnote>
  <w:endnote w:type="continuationSeparator" w:id="0">
    <w:p w:rsidR="005674D0" w:rsidRDefault="0056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4D0" w:rsidRDefault="005674D0">
      <w:r>
        <w:separator/>
      </w:r>
    </w:p>
  </w:footnote>
  <w:footnote w:type="continuationSeparator" w:id="0">
    <w:p w:rsidR="005674D0" w:rsidRDefault="00567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pt;height:63.6pt" o:ole="" fillcolor="window">
          <v:imagedata r:id="rId1" o:title=""/>
        </v:shape>
        <o:OLEObject Type="Embed" ProgID="Word.Picture.8" ShapeID="_x0000_i1025" DrawAspect="Content" ObjectID="_1563697570" r:id="rId2"/>
      </w:object>
    </w:r>
  </w:p>
  <w:p w:rsidR="004F18CC" w:rsidRDefault="004F18CC">
    <w:pPr>
      <w:jc w:val="center"/>
      <w:rPr>
        <w:bCs/>
        <w:sz w:val="28"/>
      </w:rPr>
    </w:pPr>
    <w:r>
      <w:rPr>
        <w:bCs/>
        <w:i w:val="0"/>
        <w:sz w:val="28"/>
      </w:rPr>
      <w:t>Câmara Municipal de Niterói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B1"/>
    <w:rsid w:val="00001F4E"/>
    <w:rsid w:val="0003275A"/>
    <w:rsid w:val="0007794A"/>
    <w:rsid w:val="000B624F"/>
    <w:rsid w:val="000C3DC4"/>
    <w:rsid w:val="000C3EB1"/>
    <w:rsid w:val="000C549E"/>
    <w:rsid w:val="000F6889"/>
    <w:rsid w:val="001217C1"/>
    <w:rsid w:val="00134CC9"/>
    <w:rsid w:val="0013675D"/>
    <w:rsid w:val="00146EF9"/>
    <w:rsid w:val="001519D8"/>
    <w:rsid w:val="00191B32"/>
    <w:rsid w:val="001A3C49"/>
    <w:rsid w:val="001D7DED"/>
    <w:rsid w:val="001F5750"/>
    <w:rsid w:val="0020041B"/>
    <w:rsid w:val="00242950"/>
    <w:rsid w:val="00260693"/>
    <w:rsid w:val="00292F38"/>
    <w:rsid w:val="002F6877"/>
    <w:rsid w:val="003077AD"/>
    <w:rsid w:val="003343C6"/>
    <w:rsid w:val="00367825"/>
    <w:rsid w:val="00374BA1"/>
    <w:rsid w:val="00376F13"/>
    <w:rsid w:val="003931AF"/>
    <w:rsid w:val="003A6FC8"/>
    <w:rsid w:val="003B429A"/>
    <w:rsid w:val="00400069"/>
    <w:rsid w:val="00424C8E"/>
    <w:rsid w:val="00431293"/>
    <w:rsid w:val="00455EF7"/>
    <w:rsid w:val="004A4BE8"/>
    <w:rsid w:val="004C109D"/>
    <w:rsid w:val="004C6B87"/>
    <w:rsid w:val="004F18CC"/>
    <w:rsid w:val="005674D0"/>
    <w:rsid w:val="00580BE5"/>
    <w:rsid w:val="00591893"/>
    <w:rsid w:val="005A7F53"/>
    <w:rsid w:val="005B6315"/>
    <w:rsid w:val="00643888"/>
    <w:rsid w:val="006636AA"/>
    <w:rsid w:val="00672FA0"/>
    <w:rsid w:val="00676F47"/>
    <w:rsid w:val="00685538"/>
    <w:rsid w:val="006E1DA5"/>
    <w:rsid w:val="00703808"/>
    <w:rsid w:val="00756635"/>
    <w:rsid w:val="007850D6"/>
    <w:rsid w:val="007B491A"/>
    <w:rsid w:val="007C18FD"/>
    <w:rsid w:val="007C7D63"/>
    <w:rsid w:val="007F3678"/>
    <w:rsid w:val="007F7D3A"/>
    <w:rsid w:val="008109D5"/>
    <w:rsid w:val="00822784"/>
    <w:rsid w:val="00832AEA"/>
    <w:rsid w:val="008433B4"/>
    <w:rsid w:val="008439AD"/>
    <w:rsid w:val="00845167"/>
    <w:rsid w:val="008552F9"/>
    <w:rsid w:val="0086526F"/>
    <w:rsid w:val="0086533E"/>
    <w:rsid w:val="008B7B91"/>
    <w:rsid w:val="00914A94"/>
    <w:rsid w:val="0096239A"/>
    <w:rsid w:val="00962BCD"/>
    <w:rsid w:val="00966B45"/>
    <w:rsid w:val="00987AB1"/>
    <w:rsid w:val="00993EFC"/>
    <w:rsid w:val="009C23C1"/>
    <w:rsid w:val="009C6822"/>
    <w:rsid w:val="00A33BE8"/>
    <w:rsid w:val="00A8518B"/>
    <w:rsid w:val="00A96EB8"/>
    <w:rsid w:val="00AC18EF"/>
    <w:rsid w:val="00B356F0"/>
    <w:rsid w:val="00B47801"/>
    <w:rsid w:val="00B6279A"/>
    <w:rsid w:val="00B66A2B"/>
    <w:rsid w:val="00BC4799"/>
    <w:rsid w:val="00BF5D0C"/>
    <w:rsid w:val="00BF6F43"/>
    <w:rsid w:val="00C05786"/>
    <w:rsid w:val="00C11920"/>
    <w:rsid w:val="00C84147"/>
    <w:rsid w:val="00C95281"/>
    <w:rsid w:val="00CA61A5"/>
    <w:rsid w:val="00CD13AF"/>
    <w:rsid w:val="00CD205E"/>
    <w:rsid w:val="00CF3CC7"/>
    <w:rsid w:val="00D06FDE"/>
    <w:rsid w:val="00D5245F"/>
    <w:rsid w:val="00D719C9"/>
    <w:rsid w:val="00DD7520"/>
    <w:rsid w:val="00E536C0"/>
    <w:rsid w:val="00EA1611"/>
    <w:rsid w:val="00EA2A4A"/>
    <w:rsid w:val="00ED3D1A"/>
    <w:rsid w:val="00F03B96"/>
    <w:rsid w:val="00F370A0"/>
    <w:rsid w:val="00F532B0"/>
    <w:rsid w:val="00FB2958"/>
    <w:rsid w:val="00FE1C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 w:type="character" w:styleId="Forte">
    <w:name w:val="Strong"/>
    <w:basedOn w:val="Fontepargpadro"/>
    <w:uiPriority w:val="22"/>
    <w:qFormat/>
    <w:rsid w:val="008B7B91"/>
    <w:rPr>
      <w:b/>
      <w:bCs/>
    </w:rPr>
  </w:style>
  <w:style w:type="character" w:styleId="Hyperlink">
    <w:name w:val="Hyperlink"/>
    <w:basedOn w:val="Fontepargpadro"/>
    <w:uiPriority w:val="99"/>
    <w:semiHidden/>
    <w:unhideWhenUsed/>
    <w:rsid w:val="008B7B91"/>
    <w:rPr>
      <w:color w:val="0000FF"/>
      <w:u w:val="single"/>
    </w:rPr>
  </w:style>
  <w:style w:type="paragraph" w:styleId="NormalWeb">
    <w:name w:val="Normal (Web)"/>
    <w:basedOn w:val="Normal"/>
    <w:uiPriority w:val="99"/>
    <w:semiHidden/>
    <w:unhideWhenUsed/>
    <w:rsid w:val="001217C1"/>
    <w:pPr>
      <w:spacing w:before="100" w:beforeAutospacing="1" w:after="100" w:afterAutospacing="1"/>
    </w:pPr>
    <w:rPr>
      <w:b w:val="0"/>
      <w:i w:val="0"/>
      <w:sz w:val="24"/>
      <w:szCs w:val="24"/>
    </w:rPr>
  </w:style>
  <w:style w:type="character" w:customStyle="1" w:styleId="CorpodetextoChar">
    <w:name w:val="Corpo de texto Char"/>
    <w:basedOn w:val="Fontepargpadro"/>
    <w:link w:val="Corpodetexto"/>
    <w:semiHidden/>
    <w:rsid w:val="00966B45"/>
    <w:rPr>
      <w:rFonts w:ascii="Courier New" w:hAnsi="Courier New" w:cs="Courier New"/>
      <w:bCs/>
      <w:iC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link w:val="CorpodetextoChar"/>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 w:type="character" w:styleId="Forte">
    <w:name w:val="Strong"/>
    <w:basedOn w:val="Fontepargpadro"/>
    <w:uiPriority w:val="22"/>
    <w:qFormat/>
    <w:rsid w:val="008B7B91"/>
    <w:rPr>
      <w:b/>
      <w:bCs/>
    </w:rPr>
  </w:style>
  <w:style w:type="character" w:styleId="Hyperlink">
    <w:name w:val="Hyperlink"/>
    <w:basedOn w:val="Fontepargpadro"/>
    <w:uiPriority w:val="99"/>
    <w:semiHidden/>
    <w:unhideWhenUsed/>
    <w:rsid w:val="008B7B91"/>
    <w:rPr>
      <w:color w:val="0000FF"/>
      <w:u w:val="single"/>
    </w:rPr>
  </w:style>
  <w:style w:type="paragraph" w:styleId="NormalWeb">
    <w:name w:val="Normal (Web)"/>
    <w:basedOn w:val="Normal"/>
    <w:uiPriority w:val="99"/>
    <w:semiHidden/>
    <w:unhideWhenUsed/>
    <w:rsid w:val="001217C1"/>
    <w:pPr>
      <w:spacing w:before="100" w:beforeAutospacing="1" w:after="100" w:afterAutospacing="1"/>
    </w:pPr>
    <w:rPr>
      <w:b w:val="0"/>
      <w:i w:val="0"/>
      <w:sz w:val="24"/>
      <w:szCs w:val="24"/>
    </w:rPr>
  </w:style>
  <w:style w:type="character" w:customStyle="1" w:styleId="CorpodetextoChar">
    <w:name w:val="Corpo de texto Char"/>
    <w:basedOn w:val="Fontepargpadro"/>
    <w:link w:val="Corpodetexto"/>
    <w:semiHidden/>
    <w:rsid w:val="00966B45"/>
    <w:rPr>
      <w:rFonts w:ascii="Courier New" w:hAnsi="Courier New" w:cs="Courier New"/>
      <w:bCs/>
      <w:i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995498">
      <w:bodyDiv w:val="1"/>
      <w:marLeft w:val="0"/>
      <w:marRight w:val="0"/>
      <w:marTop w:val="0"/>
      <w:marBottom w:val="0"/>
      <w:divBdr>
        <w:top w:val="none" w:sz="0" w:space="0" w:color="auto"/>
        <w:left w:val="none" w:sz="0" w:space="0" w:color="auto"/>
        <w:bottom w:val="none" w:sz="0" w:space="0" w:color="auto"/>
        <w:right w:val="none" w:sz="0" w:space="0" w:color="auto"/>
      </w:divBdr>
    </w:div>
    <w:div w:id="181745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3573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tgabinete</cp:lastModifiedBy>
  <cp:revision>2</cp:revision>
  <cp:lastPrinted>2017-06-26T19:35:00Z</cp:lastPrinted>
  <dcterms:created xsi:type="dcterms:W3CDTF">2017-08-08T14:40:00Z</dcterms:created>
  <dcterms:modified xsi:type="dcterms:W3CDTF">2017-08-08T14:40:00Z</dcterms:modified>
</cp:coreProperties>
</file>