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"/>
        <w:rPr/>
      </w:pPr>
      <w:r>
        <w:rPr/>
      </w:r>
    </w:p>
    <w:p>
      <w:pPr>
        <w:pStyle w:val="Ttulo1"/>
        <w:jc w:val="center"/>
        <w:rPr/>
      </w:pPr>
      <w:r>
        <w:rPr>
          <w:rFonts w:cs="Calibri" w:ascii="Calibri" w:hAnsi="Calibri" w:asciiTheme="minorHAnsi" w:cstheme="minorHAnsi" w:hAnsiTheme="minorHAnsi"/>
          <w:i w:val="false"/>
          <w:iCs/>
          <w:sz w:val="24"/>
        </w:rPr>
        <w:t>Emenda Modificativa Nº    /2017</w:t>
      </w:r>
    </w:p>
    <w:p>
      <w:pPr>
        <w:pStyle w:val="Normal"/>
        <w:rPr/>
      </w:pPr>
      <w:r>
        <w:rPr/>
      </w:r>
    </w:p>
    <w:p>
      <w:pPr>
        <w:pStyle w:val="Normal"/>
        <w:rPr>
          <w:rFonts w:ascii="Calibri" w:hAnsi="Calibri" w:cs="Arial" w:asciiTheme="minorHAnsi" w:hAnsiTheme="minorHAnsi"/>
          <w:b w:val="false"/>
          <w:b w:val="false"/>
          <w:i w:val="false"/>
          <w:i w:val="false"/>
          <w:sz w:val="24"/>
          <w:szCs w:val="24"/>
        </w:rPr>
      </w:pPr>
      <w:r>
        <w:rPr>
          <w:rFonts w:cs="Arial" w:ascii="Calibri" w:hAnsi="Calibri"/>
          <w:b w:val="false"/>
          <w:i w:val="false"/>
          <w:sz w:val="24"/>
          <w:szCs w:val="24"/>
        </w:rPr>
      </w:r>
    </w:p>
    <w:p>
      <w:pPr>
        <w:pStyle w:val="Normal"/>
        <w:ind w:left="3969" w:hanging="0"/>
        <w:jc w:val="both"/>
        <w:rPr>
          <w:rFonts w:ascii="Calibri" w:hAnsi="Calibri" w:cs="Arial" w:asciiTheme="minorHAnsi" w:hAnsiTheme="minorHAnsi"/>
          <w:b/>
          <w:b/>
          <w:bCs/>
          <w:i w:val="false"/>
          <w:i w:val="false"/>
          <w:sz w:val="24"/>
          <w:szCs w:val="24"/>
        </w:rPr>
      </w:pPr>
      <w:r>
        <w:rPr>
          <w:rFonts w:cs="Arial" w:ascii="Calibri" w:hAnsi="Calibri"/>
          <w:b/>
          <w:bCs/>
          <w:i w:val="false"/>
          <w:sz w:val="24"/>
          <w:szCs w:val="24"/>
        </w:rPr>
        <w:tab/>
        <w:tab/>
        <w:t>Modifica o parágrafo 2</w:t>
      </w:r>
      <w:r>
        <w:rPr>
          <w:rFonts w:cs="Arial" w:ascii="Calibri" w:hAnsi="Calibri"/>
          <w:b/>
          <w:bCs/>
          <w:i w:val="false"/>
          <w:sz w:val="24"/>
          <w:szCs w:val="24"/>
          <w:vertAlign w:val="superscript"/>
        </w:rPr>
        <w:t>o</w:t>
      </w:r>
      <w:r>
        <w:rPr>
          <w:rFonts w:cs="Arial" w:ascii="Calibri" w:hAnsi="Calibri"/>
          <w:b/>
          <w:bCs/>
          <w:i w:val="false"/>
          <w:sz w:val="24"/>
          <w:szCs w:val="24"/>
        </w:rPr>
        <w:t xml:space="preserve"> do Artigo 1</w:t>
      </w:r>
      <w:r>
        <w:rPr>
          <w:rFonts w:cs="Arial" w:ascii="Calibri" w:hAnsi="Calibri"/>
          <w:b/>
          <w:bCs/>
          <w:i w:val="false"/>
          <w:sz w:val="24"/>
          <w:szCs w:val="24"/>
          <w:vertAlign w:val="superscript"/>
        </w:rPr>
        <w:t>o</w:t>
      </w:r>
      <w:r>
        <w:rPr>
          <w:rFonts w:cs="Arial" w:ascii="Calibri" w:hAnsi="Calibri"/>
          <w:b/>
          <w:bCs/>
          <w:i w:val="false"/>
          <w:sz w:val="24"/>
          <w:szCs w:val="24"/>
        </w:rPr>
        <w:t xml:space="preserve"> do </w:t>
        <w:tab/>
        <w:tab/>
        <w:t>Projeto de Lei 009/2017.</w:t>
      </w:r>
    </w:p>
    <w:p>
      <w:pPr>
        <w:pStyle w:val="Normal"/>
        <w:tabs>
          <w:tab w:val="left" w:pos="1134" w:leader="none"/>
        </w:tabs>
        <w:jc w:val="both"/>
        <w:rPr>
          <w:rFonts w:ascii="Calibri" w:hAnsi="Calibri" w:cs="Arial" w:asciiTheme="minorHAnsi" w:hAnsiTheme="minorHAnsi"/>
          <w:b w:val="false"/>
          <w:b w:val="false"/>
          <w:i w:val="false"/>
          <w:i w:val="false"/>
          <w:sz w:val="24"/>
          <w:szCs w:val="24"/>
        </w:rPr>
      </w:pPr>
      <w:r>
        <w:rPr>
          <w:rFonts w:cs="Arial" w:ascii="Calibri" w:hAnsi="Calibri"/>
          <w:b w:val="false"/>
          <w:i w:val="false"/>
          <w:sz w:val="24"/>
          <w:szCs w:val="24"/>
        </w:rPr>
      </w:r>
    </w:p>
    <w:p>
      <w:pPr>
        <w:pStyle w:val="Normal"/>
        <w:tabs>
          <w:tab w:val="left" w:pos="1134" w:leader="none"/>
        </w:tabs>
        <w:jc w:val="both"/>
        <w:rPr>
          <w:rFonts w:ascii="Calibri" w:hAnsi="Calibri" w:cs="Arial" w:asciiTheme="minorHAnsi" w:hAnsiTheme="minorHAnsi"/>
          <w:b w:val="false"/>
          <w:b w:val="false"/>
          <w:i w:val="false"/>
          <w:i w:val="false"/>
          <w:sz w:val="24"/>
          <w:szCs w:val="24"/>
        </w:rPr>
      </w:pPr>
      <w:r>
        <w:rPr>
          <w:rFonts w:cs="Arial" w:ascii="Calibri" w:hAnsi="Calibri"/>
          <w:b/>
          <w:bCs/>
          <w:i w:val="false"/>
          <w:sz w:val="24"/>
          <w:szCs w:val="24"/>
        </w:rPr>
        <w:t>Art.1</w:t>
      </w:r>
      <w:r>
        <w:rPr>
          <w:rFonts w:cs="Arial" w:ascii="Calibri" w:hAnsi="Calibri"/>
          <w:b/>
          <w:bCs/>
          <w:i w:val="false"/>
          <w:sz w:val="24"/>
          <w:szCs w:val="24"/>
          <w:vertAlign w:val="superscript"/>
        </w:rPr>
        <w:t>o</w:t>
      </w:r>
      <w:r>
        <w:rPr>
          <w:rFonts w:cs="Arial" w:ascii="Calibri" w:hAnsi="Calibri"/>
          <w:b w:val="false"/>
          <w:i w:val="false"/>
          <w:sz w:val="24"/>
          <w:szCs w:val="24"/>
        </w:rPr>
        <w:t xml:space="preserve"> Fica alterado o parágrafo 2</w:t>
      </w:r>
      <w:r>
        <w:rPr>
          <w:rFonts w:cs="Arial" w:ascii="Calibri" w:hAnsi="Calibri"/>
          <w:b w:val="false"/>
          <w:i w:val="false"/>
          <w:sz w:val="24"/>
          <w:szCs w:val="24"/>
          <w:vertAlign w:val="superscript"/>
        </w:rPr>
        <w:t xml:space="preserve">o </w:t>
      </w:r>
      <w:r>
        <w:rPr>
          <w:rFonts w:cs="Arial" w:ascii="Calibri" w:hAnsi="Calibri"/>
          <w:b w:val="false"/>
          <w:i w:val="false"/>
          <w:sz w:val="24"/>
          <w:szCs w:val="24"/>
        </w:rPr>
        <w:t>do Artigo 1</w:t>
      </w:r>
      <w:r>
        <w:rPr>
          <w:rFonts w:cs="Arial" w:ascii="Calibri" w:hAnsi="Calibri"/>
          <w:b w:val="false"/>
          <w:i w:val="false"/>
          <w:sz w:val="24"/>
          <w:szCs w:val="24"/>
          <w:vertAlign w:val="superscript"/>
        </w:rPr>
        <w:t>o</w:t>
      </w:r>
      <w:r>
        <w:rPr>
          <w:rFonts w:cs="Arial" w:ascii="Calibri" w:hAnsi="Calibri"/>
          <w:b w:val="false"/>
          <w:i w:val="false"/>
          <w:sz w:val="24"/>
          <w:szCs w:val="24"/>
        </w:rPr>
        <w:t xml:space="preserve"> do Projeto de Lei N</w:t>
      </w:r>
      <w:r>
        <w:rPr>
          <w:rFonts w:cs="Arial" w:ascii="Calibri" w:hAnsi="Calibri"/>
          <w:b w:val="false"/>
          <w:i w:val="false"/>
          <w:sz w:val="24"/>
          <w:szCs w:val="24"/>
          <w:vertAlign w:val="superscript"/>
        </w:rPr>
        <w:t>o</w:t>
      </w:r>
      <w:r>
        <w:rPr>
          <w:rFonts w:cs="Arial" w:ascii="Calibri" w:hAnsi="Calibri"/>
          <w:b w:val="false"/>
          <w:i w:val="false"/>
          <w:sz w:val="24"/>
          <w:szCs w:val="24"/>
        </w:rPr>
        <w:t xml:space="preserve"> 009/2017, que passa a ter a seguinte redação:</w:t>
      </w:r>
    </w:p>
    <w:p>
      <w:pPr>
        <w:pStyle w:val="Normal"/>
        <w:tabs>
          <w:tab w:val="left" w:pos="1134" w:leader="none"/>
        </w:tabs>
        <w:jc w:val="both"/>
        <w:rPr>
          <w:rFonts w:ascii="Calibri" w:hAnsi="Calibri" w:cs="Arial" w:asciiTheme="minorHAnsi" w:hAnsiTheme="minorHAnsi"/>
          <w:b w:val="false"/>
          <w:b w:val="false"/>
          <w:i w:val="false"/>
          <w:i w:val="false"/>
          <w:sz w:val="24"/>
          <w:szCs w:val="24"/>
        </w:rPr>
      </w:pPr>
      <w:r>
        <w:rPr>
          <w:rFonts w:cs="Arial" w:ascii="Calibri" w:hAnsi="Calibri"/>
          <w:b w:val="false"/>
          <w:i w:val="false"/>
          <w:sz w:val="24"/>
          <w:szCs w:val="24"/>
        </w:rPr>
        <w:tab/>
      </w:r>
    </w:p>
    <w:p>
      <w:pPr>
        <w:pStyle w:val="Normal"/>
        <w:widowControl/>
        <w:tabs>
          <w:tab w:val="left" w:pos="1413" w:leader="none"/>
        </w:tabs>
        <w:bidi w:val="0"/>
        <w:ind w:left="2211" w:right="0" w:hanging="567"/>
        <w:jc w:val="both"/>
        <w:rPr/>
      </w:pPr>
      <w:r>
        <w:rPr>
          <w:rFonts w:cs="Arial" w:ascii="Calibri" w:hAnsi="Calibri" w:asciiTheme="minorHAnsi" w:hAnsiTheme="minorHAnsi"/>
          <w:b w:val="false"/>
          <w:i w:val="false"/>
          <w:sz w:val="24"/>
          <w:szCs w:val="24"/>
        </w:rPr>
        <w:tab/>
      </w:r>
      <w:r>
        <w:rPr>
          <w:rFonts w:cs="Arial" w:ascii="Calibri" w:hAnsi="Calibri" w:asciiTheme="minorHAnsi" w:hAnsiTheme="minorHAnsi"/>
          <w:b/>
          <w:bCs/>
          <w:i w:val="false"/>
          <w:iCs w:val="false"/>
          <w:sz w:val="24"/>
          <w:szCs w:val="24"/>
        </w:rPr>
        <w:t>“§ 2</w:t>
      </w:r>
      <w:r>
        <w:rPr>
          <w:rFonts w:cs="Arial" w:ascii="Calibri" w:hAnsi="Calibri" w:asciiTheme="minorHAnsi" w:hAnsiTheme="minorHAnsi"/>
          <w:b/>
          <w:bCs/>
          <w:i w:val="false"/>
          <w:iCs w:val="false"/>
          <w:sz w:val="24"/>
          <w:szCs w:val="24"/>
          <w:vertAlign w:val="superscript"/>
        </w:rPr>
        <w:t>o</w:t>
      </w:r>
      <w:r>
        <w:rPr>
          <w:rFonts w:cs="Arial" w:ascii="Calibri" w:hAnsi="Calibri" w:asciiTheme="minorHAnsi" w:hAnsiTheme="minorHAnsi"/>
          <w:b w:val="false"/>
          <w:bCs w:val="false"/>
          <w:i w:val="false"/>
          <w:iCs w:val="false"/>
          <w:sz w:val="24"/>
          <w:szCs w:val="24"/>
          <w:vertAlign w:val="superscript"/>
        </w:rPr>
        <w:t xml:space="preserve">: </w:t>
      </w:r>
      <w:r>
        <w:rPr>
          <w:rFonts w:cs="Arial" w:ascii="Calibri" w:hAnsi="Calibri" w:asciiTheme="minorHAnsi" w:hAnsiTheme="minorHAnsi"/>
          <w:b w:val="false"/>
          <w:i w:val="false"/>
          <w:sz w:val="24"/>
          <w:szCs w:val="24"/>
        </w:rPr>
        <w:t>Autoriza o Poder Executivo Municipal a instituir sanções administrativas, multas, ou outro tipo de penalidade a critério do órgão competente”</w:t>
      </w:r>
    </w:p>
    <w:p>
      <w:pPr>
        <w:pStyle w:val="Normal"/>
        <w:tabs>
          <w:tab w:val="left" w:pos="1134" w:leader="none"/>
        </w:tabs>
        <w:jc w:val="both"/>
        <w:rPr>
          <w:rFonts w:ascii="Calibri" w:hAnsi="Calibri" w:cs="Arial" w:asciiTheme="minorHAnsi" w:hAnsiTheme="minorHAnsi"/>
          <w:b w:val="false"/>
          <w:b w:val="false"/>
          <w:i w:val="false"/>
          <w:i w:val="false"/>
          <w:sz w:val="24"/>
          <w:szCs w:val="24"/>
        </w:rPr>
      </w:pPr>
      <w:r>
        <w:rPr>
          <w:rFonts w:cs="Arial" w:ascii="Calibri" w:hAnsi="Calibri"/>
          <w:b w:val="false"/>
          <w:i w:val="false"/>
          <w:sz w:val="24"/>
          <w:szCs w:val="24"/>
        </w:rPr>
      </w:r>
    </w:p>
    <w:p>
      <w:pPr>
        <w:pStyle w:val="Normal"/>
        <w:tabs>
          <w:tab w:val="left" w:pos="1134" w:leader="none"/>
        </w:tabs>
        <w:jc w:val="both"/>
        <w:rPr>
          <w:rFonts w:ascii="Calibri" w:hAnsi="Calibri" w:cs="Arial" w:asciiTheme="minorHAnsi" w:hAnsiTheme="minorHAnsi"/>
          <w:i w:val="false"/>
          <w:i w:val="false"/>
          <w:sz w:val="24"/>
          <w:szCs w:val="24"/>
        </w:rPr>
      </w:pPr>
      <w:r>
        <w:rPr>
          <w:rFonts w:cs="Arial" w:ascii="Calibri" w:hAnsi="Calibri" w:asciiTheme="minorHAnsi" w:hAnsiTheme="minorHAnsi"/>
          <w:i w:val="false"/>
          <w:sz w:val="24"/>
          <w:szCs w:val="24"/>
        </w:rPr>
        <w:t>JUSTIFICATIVA</w:t>
      </w:r>
    </w:p>
    <w:p>
      <w:pPr>
        <w:pStyle w:val="Normal"/>
        <w:tabs>
          <w:tab w:val="left" w:pos="1134" w:leader="none"/>
        </w:tabs>
        <w:jc w:val="both"/>
        <w:rPr>
          <w:rFonts w:ascii="Calibri" w:hAnsi="Calibri" w:cs="Arial" w:asciiTheme="minorHAnsi" w:hAnsiTheme="minorHAnsi"/>
          <w:b w:val="false"/>
          <w:b w:val="false"/>
          <w:i w:val="false"/>
          <w:i w:val="false"/>
          <w:sz w:val="24"/>
          <w:szCs w:val="24"/>
        </w:rPr>
      </w:pPr>
      <w:r>
        <w:rPr>
          <w:rFonts w:cs="Arial" w:ascii="Calibri" w:hAnsi="Calibri"/>
          <w:b w:val="false"/>
          <w:i w:val="false"/>
          <w:sz w:val="24"/>
          <w:szCs w:val="24"/>
        </w:rPr>
      </w:r>
    </w:p>
    <w:p>
      <w:pPr>
        <w:pStyle w:val="Normal"/>
        <w:tabs>
          <w:tab w:val="left" w:pos="1134" w:leader="none"/>
        </w:tabs>
        <w:jc w:val="both"/>
        <w:rPr/>
      </w:pPr>
      <w:r>
        <w:rPr>
          <w:rFonts w:cs="Arial" w:ascii="Calibri" w:hAnsi="Calibri"/>
          <w:b w:val="false"/>
          <w:i w:val="false"/>
          <w:sz w:val="24"/>
          <w:szCs w:val="24"/>
        </w:rPr>
        <w:t>Levando em consideração o princípio da separação dos poderes, instituído pela Constituição Federal da República Federativa do Brasil, houve por bem retificar o parágrafo 2</w:t>
      </w:r>
      <w:r>
        <w:rPr>
          <w:rFonts w:cs="Arial" w:ascii="Calibri" w:hAnsi="Calibri"/>
          <w:b w:val="false"/>
          <w:i w:val="false"/>
          <w:sz w:val="24"/>
          <w:szCs w:val="24"/>
          <w:vertAlign w:val="superscript"/>
        </w:rPr>
        <w:t>o</w:t>
      </w:r>
      <w:r>
        <w:rPr>
          <w:rFonts w:cs="Arial" w:ascii="Calibri" w:hAnsi="Calibri"/>
          <w:b w:val="false"/>
          <w:i w:val="false"/>
          <w:sz w:val="24"/>
          <w:szCs w:val="24"/>
        </w:rPr>
        <w:t xml:space="preserve"> do Artigo 1</w:t>
      </w:r>
      <w:r>
        <w:rPr>
          <w:rFonts w:cs="Arial" w:ascii="Calibri" w:hAnsi="Calibri"/>
          <w:b w:val="false"/>
          <w:i w:val="false"/>
          <w:sz w:val="24"/>
          <w:szCs w:val="24"/>
          <w:vertAlign w:val="superscript"/>
        </w:rPr>
        <w:t>o</w:t>
      </w:r>
      <w:r>
        <w:rPr>
          <w:rFonts w:cs="Arial" w:ascii="Calibri" w:hAnsi="Calibri"/>
          <w:b w:val="false"/>
          <w:i w:val="false"/>
          <w:sz w:val="24"/>
          <w:szCs w:val="24"/>
        </w:rPr>
        <w:t xml:space="preserve"> deste projeto de lei, </w:t>
      </w:r>
      <w:r>
        <w:rPr>
          <w:rFonts w:cs="Arial" w:ascii="Calibri" w:hAnsi="Calibri"/>
          <w:b w:val="false"/>
          <w:i w:val="false"/>
          <w:sz w:val="24"/>
          <w:szCs w:val="24"/>
        </w:rPr>
        <w:t>oferecendo ao Poder Executivo prerrogativas regulamentadoras</w:t>
      </w:r>
      <w:r>
        <w:rPr>
          <w:rFonts w:cs="Arial" w:ascii="Calibri" w:hAnsi="Calibri"/>
          <w:b w:val="false"/>
          <w:i w:val="false"/>
          <w:sz w:val="24"/>
          <w:szCs w:val="24"/>
        </w:rPr>
        <w:t>.</w:t>
      </w:r>
    </w:p>
    <w:p>
      <w:pPr>
        <w:pStyle w:val="Normal"/>
        <w:tabs>
          <w:tab w:val="left" w:pos="1134" w:leader="none"/>
        </w:tabs>
        <w:jc w:val="both"/>
        <w:rPr>
          <w:rFonts w:ascii="Calibri" w:hAnsi="Calibri" w:cs="Arial" w:asciiTheme="minorHAnsi" w:hAnsiTheme="minorHAnsi"/>
          <w:b w:val="false"/>
          <w:b w:val="false"/>
          <w:i w:val="false"/>
          <w:i w:val="false"/>
          <w:sz w:val="24"/>
          <w:szCs w:val="24"/>
        </w:rPr>
      </w:pPr>
      <w:r>
        <w:rPr>
          <w:rFonts w:cs="Arial" w:ascii="Calibri" w:hAnsi="Calibri"/>
          <w:b w:val="false"/>
          <w:i w:val="false"/>
          <w:sz w:val="24"/>
          <w:szCs w:val="24"/>
        </w:rPr>
      </w:r>
    </w:p>
    <w:p>
      <w:pPr>
        <w:pStyle w:val="Corpodetexto"/>
        <w:rPr>
          <w:rFonts w:ascii="Calibri" w:hAnsi="Calibri" w:cs="Calibri" w:asciiTheme="minorHAnsi" w:cstheme="minorHAnsi" w:hAnsiTheme="minorHAnsi"/>
          <w:sz w:val="24"/>
        </w:rPr>
      </w:pPr>
      <w:r>
        <w:rPr>
          <w:rFonts w:cs="Calibri" w:cstheme="minorHAnsi" w:ascii="Calibri" w:hAnsi="Calibri"/>
          <w:sz w:val="24"/>
        </w:rPr>
      </w:r>
    </w:p>
    <w:p>
      <w:pPr>
        <w:pStyle w:val="Corpodetexto"/>
        <w:rPr>
          <w:rFonts w:ascii="Calibri" w:hAnsi="Calibri" w:cs="Calibri" w:asciiTheme="minorHAnsi" w:cstheme="minorHAnsi" w:hAnsiTheme="minorHAnsi"/>
          <w:sz w:val="24"/>
        </w:rPr>
      </w:pPr>
      <w:r>
        <w:rPr>
          <w:rFonts w:cs="Calibri" w:cstheme="minorHAnsi" w:ascii="Calibri" w:hAnsi="Calibri"/>
          <w:sz w:val="24"/>
        </w:rPr>
      </w:r>
    </w:p>
    <w:p>
      <w:pPr>
        <w:pStyle w:val="Corpodetexto"/>
        <w:rPr>
          <w:rFonts w:ascii="Calibri" w:hAnsi="Calibri" w:cs="Calibri" w:asciiTheme="minorHAnsi" w:cstheme="minorHAnsi" w:hAnsiTheme="minorHAnsi"/>
          <w:sz w:val="24"/>
        </w:rPr>
      </w:pPr>
      <w:r>
        <w:rPr>
          <w:rFonts w:cs="Calibri" w:cstheme="minorHAnsi" w:ascii="Calibri" w:hAnsi="Calibri"/>
          <w:sz w:val="24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4"/>
        </w:rPr>
      </w:pPr>
      <w:r>
        <w:rPr>
          <w:rFonts w:cs="Calibri" w:cstheme="minorHAnsi" w:ascii="Calibri" w:hAnsi="Calibri"/>
          <w:sz w:val="24"/>
        </w:rPr>
      </w:r>
    </w:p>
    <w:p>
      <w:pPr>
        <w:pStyle w:val="Normal"/>
        <w:jc w:val="right"/>
        <w:rPr>
          <w:rFonts w:ascii="Calibri" w:hAnsi="Calibri" w:cs="Calibri" w:asciiTheme="minorHAnsi" w:cstheme="minorHAnsi" w:hAnsiTheme="minorHAnsi"/>
          <w:sz w:val="24"/>
        </w:rPr>
      </w:pPr>
      <w:r>
        <w:rPr>
          <w:rFonts w:cs="Calibri" w:cstheme="minorHAnsi" w:ascii="Calibri" w:hAnsi="Calibri"/>
          <w:sz w:val="24"/>
        </w:rPr>
      </w:r>
    </w:p>
    <w:p>
      <w:pPr>
        <w:pStyle w:val="Ttulo4"/>
        <w:rPr/>
      </w:pPr>
      <w:r>
        <w:rPr>
          <w:rFonts w:cs="Calibri" w:ascii="Calibri" w:hAnsi="Calibri" w:asciiTheme="minorHAnsi" w:cstheme="minorHAnsi" w:hAnsiTheme="minorHAnsi"/>
        </w:rPr>
        <w:t>Niterói, 03 de agosto</w:t>
      </w:r>
      <w:bookmarkStart w:id="0" w:name="_GoBack"/>
      <w:bookmarkEnd w:id="0"/>
      <w:r>
        <w:rPr>
          <w:rFonts w:cs="Calibri" w:ascii="Calibri" w:hAnsi="Calibri" w:asciiTheme="minorHAnsi" w:cstheme="minorHAnsi" w:hAnsiTheme="minorHAnsi"/>
        </w:rPr>
        <w:t xml:space="preserve"> de 2017</w:t>
      </w:r>
    </w:p>
    <w:p>
      <w:pPr>
        <w:pStyle w:val="Ttulo2"/>
        <w:jc w:val="left"/>
        <w:rPr>
          <w:rFonts w:ascii="Calibri" w:hAnsi="Calibri" w:cs="Calibri" w:asciiTheme="minorHAnsi" w:cstheme="minorHAnsi" w:hAnsiTheme="minorHAnsi"/>
          <w:sz w:val="24"/>
        </w:rPr>
      </w:pPr>
      <w:r>
        <w:rPr>
          <w:rFonts w:cs="Calibri" w:cstheme="minorHAnsi" w:ascii="Calibri" w:hAnsi="Calibri"/>
          <w:sz w:val="24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8"/>
        </w:rPr>
      </w:pPr>
      <w:r>
        <w:rPr>
          <w:rFonts w:cs="Calibri" w:cstheme="minorHAnsi" w:ascii="Calibri" w:hAnsi="Calibri"/>
          <w:sz w:val="28"/>
        </w:rPr>
      </w:r>
    </w:p>
    <w:p>
      <w:pPr>
        <w:pStyle w:val="Normal"/>
        <w:tabs>
          <w:tab w:val="left" w:pos="1134" w:leader="none"/>
        </w:tabs>
        <w:jc w:val="right"/>
        <w:rPr>
          <w:rFonts w:ascii="Arial" w:hAnsi="Arial" w:cs="Arial"/>
          <w:b w:val="false"/>
          <w:b w:val="false"/>
          <w:sz w:val="24"/>
          <w:szCs w:val="24"/>
        </w:rPr>
      </w:pPr>
      <w:r>
        <w:rPr>
          <w:rFonts w:cs="Arial" w:ascii="Arial" w:hAnsi="Arial"/>
          <w:b w:val="false"/>
          <w:sz w:val="24"/>
          <w:szCs w:val="24"/>
        </w:rPr>
      </w:r>
    </w:p>
    <w:p>
      <w:pPr>
        <w:pStyle w:val="Normal"/>
        <w:tabs>
          <w:tab w:val="left" w:pos="1134" w:leader="none"/>
        </w:tabs>
        <w:jc w:val="center"/>
        <w:rPr>
          <w:rFonts w:ascii="Arial" w:hAnsi="Arial" w:cs="Arial"/>
          <w:b w:val="false"/>
          <w:b w:val="false"/>
          <w:sz w:val="20"/>
          <w:szCs w:val="24"/>
        </w:rPr>
      </w:pPr>
      <w:r>
        <w:rPr>
          <w:rFonts w:cs="Arial" w:ascii="Arial" w:hAnsi="Arial"/>
          <w:sz w:val="20"/>
          <w:szCs w:val="24"/>
        </w:rPr>
        <w:t>__________________________________</w:t>
      </w:r>
    </w:p>
    <w:p>
      <w:pPr>
        <w:pStyle w:val="Normal"/>
        <w:tabs>
          <w:tab w:val="left" w:pos="1134" w:leader="none"/>
        </w:tabs>
        <w:jc w:val="center"/>
        <w:rPr/>
      </w:pPr>
      <w:r>
        <w:rPr>
          <w:rFonts w:cs="Arial" w:ascii="Arial" w:hAnsi="Arial"/>
          <w:sz w:val="20"/>
          <w:szCs w:val="24"/>
        </w:rPr>
        <w:t>VEREADOR RICARDO EVANGELISTA</w:t>
      </w:r>
    </w:p>
    <w:p>
      <w:pPr>
        <w:pStyle w:val="Normal"/>
        <w:tabs>
          <w:tab w:val="left" w:pos="1134" w:leader="none"/>
        </w:tabs>
        <w:jc w:val="center"/>
        <w:rPr/>
      </w:pPr>
      <w:r>
        <w:rPr>
          <w:rFonts w:cs="Arial" w:ascii="Arial" w:hAnsi="Arial"/>
          <w:b w:val="false"/>
          <w:sz w:val="20"/>
          <w:szCs w:val="24"/>
        </w:rPr>
        <w:t>Vereador - PRB</w:t>
      </w:r>
    </w:p>
    <w:p>
      <w:pPr>
        <w:pStyle w:val="Normal"/>
        <w:rPr>
          <w:rFonts w:ascii="Arial" w:hAnsi="Arial" w:cs="Arial"/>
          <w:sz w:val="20"/>
          <w:szCs w:val="24"/>
        </w:rPr>
      </w:pPr>
      <w:r>
        <w:rPr>
          <w:rFonts w:cs="Arial" w:ascii="Arial" w:hAnsi="Arial"/>
          <w:sz w:val="20"/>
          <w:szCs w:val="24"/>
        </w:rPr>
      </w:r>
    </w:p>
    <w:p>
      <w:pPr>
        <w:pStyle w:val="Normal"/>
        <w:rPr>
          <w:rFonts w:ascii="Arial" w:hAnsi="Arial" w:cs="Arial"/>
          <w:sz w:val="20"/>
          <w:szCs w:val="24"/>
        </w:rPr>
      </w:pPr>
      <w:r>
        <w:rPr>
          <w:rFonts w:cs="Arial" w:ascii="Arial" w:hAnsi="Arial"/>
          <w:sz w:val="20"/>
          <w:szCs w:val="24"/>
        </w:rPr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8" w:right="1418" w:header="720" w:top="2410" w:footer="720" w:bottom="1560" w:gutter="0"/>
      <w:pgNumType w:fmt="decimal"/>
      <w:formProt w:val="false"/>
      <w:textDirection w:val="lrTb"/>
      <w:docGrid w:type="default" w:linePitch="240" w:charSpace="429494476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left" w:pos="1134" w:leader="none"/>
      </w:tabs>
      <w:jc w:val="center"/>
      <w:rPr>
        <w:rFonts w:ascii="Arial" w:hAnsi="Arial" w:cs="Arial"/>
        <w:sz w:val="16"/>
        <w:szCs w:val="16"/>
      </w:rPr>
    </w:pPr>
    <w:r>
      <w:rPr>
        <w:rFonts w:cs="Arial" w:ascii="Arial" w:hAnsi="Arial"/>
        <w:sz w:val="16"/>
        <w:szCs w:val="16"/>
      </w:rPr>
      <w:t>AV. AMARAL PEIXOTO, 625, CENTRO – NITERÓI – RJ – CEP: 24.020-073 – TEL: 2620-0842</w:t>
    </w:r>
  </w:p>
  <w:p>
    <w:pPr>
      <w:pStyle w:val="Normal"/>
      <w:tabs>
        <w:tab w:val="left" w:pos="1134" w:leader="none"/>
      </w:tabs>
      <w:jc w:val="center"/>
      <w:rPr>
        <w:rFonts w:ascii="Arial" w:hAnsi="Arial" w:cs="Arial"/>
        <w:sz w:val="16"/>
        <w:szCs w:val="16"/>
      </w:rPr>
    </w:pPr>
    <w:r>
      <w:rPr>
        <w:rFonts w:cs="Arial" w:ascii="Arial" w:hAnsi="Arial"/>
        <w:sz w:val="16"/>
        <w:szCs w:val="16"/>
      </w:rPr>
      <w:t>EMAIL: VER.RICARDOEVANGELISTA@GMAIL.COM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>
        <w:rFonts w:ascii="Arial" w:hAnsi="Arial" w:cs="Arial"/>
        <w:b w:val="false"/>
        <w:b w:val="false"/>
        <w:sz w:val="28"/>
        <w:szCs w:val="28"/>
      </w:rPr>
    </w:pPr>
    <w:r>
      <w:rPr/>
      <w:drawing>
        <wp:inline distT="0" distB="0" distL="0" distR="0">
          <wp:extent cx="445135" cy="553085"/>
          <wp:effectExtent l="0" t="0" r="0" b="0"/>
          <wp:docPr id="1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5135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jc w:val="center"/>
      <w:rPr>
        <w:rFonts w:ascii="Arial" w:hAnsi="Arial" w:cs="Arial"/>
        <w:b w:val="false"/>
        <w:b w:val="false"/>
        <w:sz w:val="20"/>
      </w:rPr>
    </w:pPr>
    <w:r>
      <w:rPr>
        <w:rFonts w:cs="Arial" w:ascii="Arial" w:hAnsi="Arial"/>
        <w:b w:val="false"/>
        <w:sz w:val="20"/>
      </w:rPr>
    </w:r>
  </w:p>
  <w:p>
    <w:pPr>
      <w:pStyle w:val="Normal"/>
      <w:jc w:val="center"/>
      <w:rPr>
        <w:rFonts w:ascii="Arial" w:hAnsi="Arial" w:cs="Arial"/>
        <w:b w:val="false"/>
        <w:b w:val="false"/>
        <w:i w:val="false"/>
        <w:i w:val="false"/>
        <w:sz w:val="28"/>
        <w:szCs w:val="28"/>
      </w:rPr>
    </w:pPr>
    <w:r>
      <w:rPr>
        <w:rFonts w:cs="Arial" w:ascii="Arial" w:hAnsi="Arial"/>
        <w:i w:val="false"/>
        <w:sz w:val="28"/>
        <w:szCs w:val="28"/>
      </w:rPr>
      <w:t>CÂMARA MUNICIPAL DE NITERÓI</w:t>
    </w:r>
  </w:p>
  <w:p>
    <w:pPr>
      <w:pStyle w:val="Normal"/>
      <w:jc w:val="center"/>
      <w:rPr>
        <w:rFonts w:ascii="Arial" w:hAnsi="Arial" w:cs="Arial"/>
        <w:b w:val="false"/>
        <w:b w:val="false"/>
        <w:i w:val="false"/>
        <w:i w:val="false"/>
        <w:sz w:val="28"/>
        <w:szCs w:val="28"/>
      </w:rPr>
    </w:pPr>
    <w:r>
      <w:rPr>
        <w:rFonts w:cs="Arial" w:ascii="Arial" w:hAnsi="Arial"/>
        <w:i w:val="false"/>
        <w:sz w:val="28"/>
        <w:szCs w:val="28"/>
      </w:rPr>
      <w:t>Gabinete do Vereador Ricardo Evangelista</w:t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qFormat="1"/>
    <w:lsdException w:name="heading 6" w:uiPriority="0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536c0"/>
    <w:pPr>
      <w:widowControl/>
      <w:bidi w:val="0"/>
      <w:jc w:val="left"/>
    </w:pPr>
    <w:rPr>
      <w:rFonts w:ascii="Times New Roman" w:hAnsi="Times New Roman" w:eastAsia="Times New Roman" w:cs="Times New Roman"/>
      <w:b/>
      <w:i/>
      <w:color w:val="00000A"/>
      <w:sz w:val="32"/>
      <w:szCs w:val="20"/>
      <w:lang w:val="pt-BR" w:eastAsia="pt-BR" w:bidi="ar-SA"/>
    </w:rPr>
  </w:style>
  <w:style w:type="paragraph" w:styleId="Ttulo1">
    <w:name w:val="Título 1"/>
    <w:basedOn w:val="Normal"/>
    <w:next w:val="Normal"/>
    <w:link w:val="Ttulo1Char"/>
    <w:qFormat/>
    <w:rsid w:val="00e536c0"/>
    <w:pPr>
      <w:keepNext/>
      <w:ind w:left="640" w:hanging="0"/>
      <w:outlineLvl w:val="0"/>
    </w:pPr>
    <w:rPr/>
  </w:style>
  <w:style w:type="paragraph" w:styleId="Ttulo2">
    <w:name w:val="Título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false"/>
      <w:sz w:val="28"/>
      <w:szCs w:val="24"/>
    </w:rPr>
  </w:style>
  <w:style w:type="paragraph" w:styleId="Ttulo3">
    <w:name w:val="Título 3"/>
    <w:basedOn w:val="Normal"/>
    <w:next w:val="Normal"/>
    <w:qFormat/>
    <w:rsid w:val="00e536c0"/>
    <w:pPr>
      <w:keepNext/>
      <w:jc w:val="center"/>
      <w:outlineLvl w:val="2"/>
    </w:pPr>
    <w:rPr>
      <w:rFonts w:ascii="Arial" w:hAnsi="Arial" w:eastAsia="Arial Unicode MS" w:cs="Arial"/>
      <w:bCs/>
      <w:i w:val="false"/>
      <w:sz w:val="20"/>
      <w:szCs w:val="24"/>
    </w:rPr>
  </w:style>
  <w:style w:type="paragraph" w:styleId="Ttulo4">
    <w:name w:val="Título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false"/>
      <w:iCs/>
      <w:sz w:val="24"/>
    </w:rPr>
  </w:style>
  <w:style w:type="paragraph" w:styleId="Ttulo6">
    <w:name w:val="Título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false"/>
      <w:sz w:val="30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0b0442"/>
    <w:rPr>
      <w:rFonts w:ascii="Tahoma" w:hAnsi="Tahoma" w:cs="Tahoma"/>
      <w:b/>
      <w:i/>
      <w:sz w:val="16"/>
      <w:szCs w:val="16"/>
    </w:rPr>
  </w:style>
  <w:style w:type="character" w:styleId="Ttulo1Char" w:customStyle="1">
    <w:name w:val="Título 1 Char"/>
    <w:basedOn w:val="DefaultParagraphFont"/>
    <w:link w:val="Ttulo1"/>
    <w:qFormat/>
    <w:rsid w:val="0099528e"/>
    <w:rPr>
      <w:b/>
      <w:i/>
      <w:sz w:val="32"/>
    </w:rPr>
  </w:style>
  <w:style w:type="character" w:styleId="Ttulo6Char" w:customStyle="1">
    <w:name w:val="Título 6 Char"/>
    <w:basedOn w:val="DefaultParagraphFont"/>
    <w:link w:val="Ttulo6"/>
    <w:qFormat/>
    <w:rsid w:val="0099528e"/>
    <w:rPr>
      <w:rFonts w:eastAsia="Arial Unicode MS"/>
      <w:b/>
      <w:bCs/>
      <w:sz w:val="30"/>
      <w:szCs w:val="24"/>
    </w:rPr>
  </w:style>
  <w:style w:type="character" w:styleId="CorpodetextoChar" w:customStyle="1">
    <w:name w:val="Corpo de texto Char"/>
    <w:basedOn w:val="DefaultParagraphFont"/>
    <w:link w:val="Corpodetexto"/>
    <w:semiHidden/>
    <w:qFormat/>
    <w:rsid w:val="0099528e"/>
    <w:rPr>
      <w:rFonts w:ascii="Courier New" w:hAnsi="Courier New" w:cs="Courier New"/>
      <w:bCs/>
      <w:iCs/>
      <w:sz w:val="28"/>
    </w:rPr>
  </w:style>
  <w:style w:type="character" w:styleId="RecuodecorpodetextoChar" w:customStyle="1">
    <w:name w:val="Recuo de corpo de texto Char"/>
    <w:basedOn w:val="DefaultParagraphFont"/>
    <w:link w:val="Recuodecorpodetexto"/>
    <w:semiHidden/>
    <w:qFormat/>
    <w:rsid w:val="0099528e"/>
    <w:rPr>
      <w:sz w:val="28"/>
      <w:szCs w:val="24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false"/>
      <w:bCs/>
      <w:i w:val="false"/>
      <w:iCs/>
      <w:sz w:val="28"/>
    </w:rPr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Cabeçalho"/>
    <w:basedOn w:val="Normal"/>
    <w:semiHidden/>
    <w:rsid w:val="00e536c0"/>
    <w:pPr>
      <w:tabs>
        <w:tab w:val="center" w:pos="4419" w:leader="none"/>
        <w:tab w:val="right" w:pos="8838" w:leader="none"/>
      </w:tabs>
    </w:pPr>
    <w:rPr/>
  </w:style>
  <w:style w:type="paragraph" w:styleId="Rodap">
    <w:name w:val="Rodapé"/>
    <w:basedOn w:val="Normal"/>
    <w:semiHidden/>
    <w:rsid w:val="00e536c0"/>
    <w:pPr>
      <w:tabs>
        <w:tab w:val="center" w:pos="4419" w:leader="none"/>
        <w:tab w:val="right" w:pos="8838" w:leader="none"/>
      </w:tabs>
    </w:pPr>
    <w:rPr/>
  </w:style>
  <w:style w:type="paragraph" w:styleId="Corpodetextorecuado">
    <w:name w:val="Corpo de texto recuado"/>
    <w:basedOn w:val="Normal"/>
    <w:link w:val="RecuodecorpodetextoChar"/>
    <w:semiHidden/>
    <w:rsid w:val="00e536c0"/>
    <w:pPr>
      <w:spacing w:lineRule="auto" w:line="360"/>
      <w:ind w:firstLine="708"/>
      <w:jc w:val="both"/>
    </w:pPr>
    <w:rPr>
      <w:b w:val="false"/>
      <w:i w:val="false"/>
      <w:sz w:val="28"/>
      <w:szCs w:val="24"/>
    </w:rPr>
  </w:style>
  <w:style w:type="paragraph" w:styleId="Ttulododocumento">
    <w:name w:val="Título do documento"/>
    <w:basedOn w:val="Normal"/>
    <w:qFormat/>
    <w:rsid w:val="00e536c0"/>
    <w:pPr>
      <w:jc w:val="center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0b0442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LibreOffice/5.1.0.3$Windows_x86 LibreOffice_project/5e3e00a007d9b3b6efb6797a8b8e57b51ab1f737</Application>
  <Pages>1</Pages>
  <Words>134</Words>
  <Characters>805</Characters>
  <CharactersWithSpaces>938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2017-08-02T18:09:00Z</dcterms:created>
  <dc:creator>usuario</dc:creator>
  <dc:description/>
  <dc:language>pt-BR</dc:language>
  <cp:lastModifiedBy/>
  <cp:lastPrinted>2017-03-14T15:02:00Z</cp:lastPrinted>
  <dcterms:modified xsi:type="dcterms:W3CDTF">2017-08-03T15:10:58Z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