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FB7" w:rsidRPr="000F1AA9" w:rsidRDefault="00D75FB7" w:rsidP="00D75FB7">
      <w:pPr>
        <w:jc w:val="center"/>
        <w:rPr>
          <w:rFonts w:ascii="Arial" w:hAnsi="Arial" w:cs="Arial"/>
          <w:b/>
          <w:sz w:val="24"/>
          <w:szCs w:val="24"/>
        </w:rPr>
      </w:pPr>
      <w:r w:rsidRPr="000F1AA9">
        <w:rPr>
          <w:rFonts w:ascii="Arial" w:hAnsi="Arial" w:cs="Arial"/>
          <w:b/>
          <w:sz w:val="24"/>
          <w:szCs w:val="24"/>
        </w:rPr>
        <w:t xml:space="preserve">Emenda Aditiva ____/2016 ao Projeto de Lei </w:t>
      </w:r>
      <w:r w:rsidR="008B789A">
        <w:rPr>
          <w:rFonts w:ascii="Arial" w:hAnsi="Arial" w:cs="Arial"/>
          <w:b/>
          <w:sz w:val="24"/>
          <w:szCs w:val="24"/>
        </w:rPr>
        <w:t>086</w:t>
      </w:r>
      <w:r w:rsidRPr="000F1AA9">
        <w:rPr>
          <w:rFonts w:ascii="Arial" w:hAnsi="Arial" w:cs="Arial"/>
          <w:b/>
          <w:sz w:val="24"/>
          <w:szCs w:val="24"/>
        </w:rPr>
        <w:t>/201</w:t>
      </w:r>
      <w:r w:rsidR="008B789A">
        <w:rPr>
          <w:rFonts w:ascii="Arial" w:hAnsi="Arial" w:cs="Arial"/>
          <w:b/>
          <w:sz w:val="24"/>
          <w:szCs w:val="24"/>
        </w:rPr>
        <w:t>6</w:t>
      </w:r>
    </w:p>
    <w:p w:rsidR="00D75FB7" w:rsidRPr="000F1AA9" w:rsidRDefault="00D75FB7" w:rsidP="00D75FB7">
      <w:pPr>
        <w:jc w:val="center"/>
        <w:rPr>
          <w:rFonts w:ascii="Arial" w:hAnsi="Arial" w:cs="Arial"/>
          <w:b/>
          <w:sz w:val="24"/>
          <w:szCs w:val="24"/>
        </w:rPr>
      </w:pPr>
    </w:p>
    <w:p w:rsidR="00D75FB7" w:rsidRPr="000F1AA9" w:rsidRDefault="008B789A" w:rsidP="00D75FB7">
      <w:pPr>
        <w:ind w:left="425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Acrescent</w:t>
      </w:r>
      <w:r w:rsidR="00E808D5">
        <w:rPr>
          <w:rFonts w:ascii="Arial" w:hAnsi="Arial" w:cs="Arial"/>
          <w:b/>
          <w:sz w:val="24"/>
          <w:szCs w:val="24"/>
        </w:rPr>
        <w:t>a nova meta no item VI, ponto 5, no Projeto de Lei 086/2016 que aprova o Plano Municipal de Educação para o decênio 2016-2026</w:t>
      </w:r>
    </w:p>
    <w:p w:rsidR="00D75FB7" w:rsidRPr="000F1AA9" w:rsidRDefault="00D75FB7" w:rsidP="00D75FB7">
      <w:pPr>
        <w:ind w:left="4252"/>
        <w:jc w:val="both"/>
        <w:rPr>
          <w:rFonts w:ascii="Arial" w:hAnsi="Arial" w:cs="Arial"/>
          <w:b/>
          <w:sz w:val="24"/>
          <w:szCs w:val="24"/>
        </w:rPr>
      </w:pPr>
    </w:p>
    <w:p w:rsidR="00E808D5" w:rsidRPr="00E808D5" w:rsidRDefault="00D75FB7" w:rsidP="00E808D5">
      <w:pPr>
        <w:jc w:val="both"/>
        <w:rPr>
          <w:rFonts w:ascii="Arial" w:hAnsi="Arial" w:cs="Arial"/>
          <w:sz w:val="24"/>
          <w:szCs w:val="24"/>
        </w:rPr>
      </w:pPr>
      <w:r w:rsidRPr="00E808D5">
        <w:rPr>
          <w:rFonts w:ascii="Arial" w:hAnsi="Arial" w:cs="Arial"/>
          <w:sz w:val="24"/>
          <w:szCs w:val="24"/>
        </w:rPr>
        <w:t xml:space="preserve">Art. 1º </w:t>
      </w:r>
      <w:r w:rsidR="00E808D5" w:rsidRPr="00E808D5">
        <w:rPr>
          <w:rFonts w:ascii="Arial" w:hAnsi="Arial" w:cs="Arial"/>
          <w:sz w:val="24"/>
          <w:szCs w:val="24"/>
        </w:rPr>
        <w:t xml:space="preserve">Fica incluída a meta </w:t>
      </w:r>
      <w:r w:rsidR="00E808D5" w:rsidRPr="00E808D5">
        <w:rPr>
          <w:rFonts w:ascii="Arial" w:eastAsia="Calibri" w:hAnsi="Arial" w:cs="Arial"/>
          <w:sz w:val="24"/>
          <w:szCs w:val="24"/>
        </w:rPr>
        <w:t xml:space="preserve">Combater </w:t>
      </w:r>
      <w:r w:rsidR="00E808D5" w:rsidRPr="00E808D5">
        <w:rPr>
          <w:rFonts w:ascii="Arial" w:hAnsi="Arial" w:cs="Arial"/>
          <w:sz w:val="24"/>
          <w:szCs w:val="24"/>
        </w:rPr>
        <w:t>toda violência</w:t>
      </w:r>
      <w:r w:rsidR="00E808D5" w:rsidRPr="00E808D5">
        <w:rPr>
          <w:rFonts w:ascii="Arial" w:eastAsia="Calibri" w:hAnsi="Arial" w:cs="Arial"/>
          <w:sz w:val="24"/>
          <w:szCs w:val="24"/>
        </w:rPr>
        <w:t xml:space="preserve"> física e </w:t>
      </w:r>
      <w:r w:rsidR="00E808D5" w:rsidRPr="00E808D5">
        <w:rPr>
          <w:rFonts w:ascii="Arial" w:hAnsi="Arial" w:cs="Arial"/>
          <w:sz w:val="24"/>
          <w:szCs w:val="24"/>
        </w:rPr>
        <w:t>psicológica</w:t>
      </w:r>
      <w:r w:rsidR="00E808D5" w:rsidRPr="00E808D5">
        <w:rPr>
          <w:rFonts w:ascii="Arial" w:eastAsia="Calibri" w:hAnsi="Arial" w:cs="Arial"/>
          <w:sz w:val="24"/>
          <w:szCs w:val="24"/>
        </w:rPr>
        <w:t xml:space="preserve"> </w:t>
      </w:r>
      <w:r w:rsidR="00E808D5" w:rsidRPr="00E808D5">
        <w:rPr>
          <w:rFonts w:ascii="Arial" w:hAnsi="Arial" w:cs="Arial"/>
          <w:sz w:val="24"/>
          <w:szCs w:val="24"/>
        </w:rPr>
        <w:t>contra o gênero feminino, a população negra e LGBTs nas escolas de Niterói</w:t>
      </w:r>
      <w:r w:rsidR="00E808D5">
        <w:rPr>
          <w:rFonts w:ascii="Arial" w:hAnsi="Arial" w:cs="Arial"/>
          <w:sz w:val="24"/>
          <w:szCs w:val="24"/>
        </w:rPr>
        <w:t xml:space="preserve"> com as seguintes ações:</w:t>
      </w:r>
    </w:p>
    <w:p w:rsidR="00D75FB7" w:rsidRDefault="00D75FB7" w:rsidP="00D75FB7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1564" w:type="dxa"/>
        <w:tblInd w:w="-1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5344"/>
        <w:gridCol w:w="6220"/>
      </w:tblGrid>
      <w:tr w:rsidR="00E808D5" w:rsidRPr="00806A0A" w:rsidTr="00475C28">
        <w:trPr>
          <w:trHeight w:hRule="exact" w:val="240"/>
        </w:trPr>
        <w:tc>
          <w:tcPr>
            <w:tcW w:w="5344" w:type="dxa"/>
          </w:tcPr>
          <w:p w:rsidR="00E808D5" w:rsidRPr="00806A0A" w:rsidRDefault="00475C28" w:rsidP="00475C28">
            <w:pPr>
              <w:pStyle w:val="TableParagraph"/>
              <w:spacing w:line="225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</w:t>
            </w:r>
            <w:r w:rsidR="00E808D5" w:rsidRPr="00806A0A">
              <w:rPr>
                <w:b/>
                <w:sz w:val="20"/>
              </w:rPr>
              <w:t>ETAS</w:t>
            </w:r>
          </w:p>
        </w:tc>
        <w:tc>
          <w:tcPr>
            <w:tcW w:w="6220" w:type="dxa"/>
          </w:tcPr>
          <w:p w:rsidR="00E808D5" w:rsidRPr="00806A0A" w:rsidRDefault="00E808D5" w:rsidP="006F73C2">
            <w:pPr>
              <w:pStyle w:val="TableParagraph"/>
              <w:spacing w:line="225" w:lineRule="exact"/>
              <w:ind w:left="933" w:right="935"/>
              <w:jc w:val="center"/>
              <w:rPr>
                <w:b/>
                <w:sz w:val="20"/>
              </w:rPr>
            </w:pPr>
            <w:r w:rsidRPr="00806A0A">
              <w:rPr>
                <w:b/>
                <w:sz w:val="20"/>
              </w:rPr>
              <w:t>AÇÕES</w:t>
            </w:r>
          </w:p>
        </w:tc>
      </w:tr>
      <w:tr w:rsidR="00E808D5" w:rsidRPr="00806A0A" w:rsidTr="00CB51F9">
        <w:trPr>
          <w:trHeight w:hRule="exact" w:val="892"/>
        </w:trPr>
        <w:tc>
          <w:tcPr>
            <w:tcW w:w="5344" w:type="dxa"/>
            <w:vMerge w:val="restart"/>
          </w:tcPr>
          <w:p w:rsidR="00E808D5" w:rsidRPr="00806A0A" w:rsidRDefault="00E808D5" w:rsidP="006F73C2">
            <w:pPr>
              <w:pStyle w:val="TableParagraph"/>
              <w:ind w:right="126"/>
              <w:rPr>
                <w:sz w:val="20"/>
                <w:lang w:val="pt-BR"/>
              </w:rPr>
            </w:pPr>
            <w:r>
              <w:rPr>
                <w:sz w:val="20"/>
                <w:lang w:val="pt-BR"/>
              </w:rPr>
              <w:t>4</w:t>
            </w:r>
            <w:r w:rsidRPr="00963B5A">
              <w:rPr>
                <w:sz w:val="20"/>
                <w:lang w:val="pt-BR"/>
              </w:rPr>
              <w:t xml:space="preserve">. Combater </w:t>
            </w:r>
            <w:r>
              <w:rPr>
                <w:sz w:val="20"/>
                <w:lang w:val="pt-BR"/>
              </w:rPr>
              <w:t>toda violência</w:t>
            </w:r>
            <w:r w:rsidRPr="00963B5A">
              <w:rPr>
                <w:sz w:val="20"/>
                <w:lang w:val="pt-BR"/>
              </w:rPr>
              <w:t xml:space="preserve"> física e </w:t>
            </w:r>
            <w:r>
              <w:rPr>
                <w:sz w:val="20"/>
                <w:lang w:val="pt-BR"/>
              </w:rPr>
              <w:t>psicológica</w:t>
            </w:r>
            <w:r w:rsidRPr="00963B5A">
              <w:rPr>
                <w:sz w:val="20"/>
                <w:lang w:val="pt-BR"/>
              </w:rPr>
              <w:t xml:space="preserve"> </w:t>
            </w:r>
            <w:r>
              <w:rPr>
                <w:sz w:val="20"/>
                <w:lang w:val="pt-BR"/>
              </w:rPr>
              <w:t>contra o gênero feminino, a população negra e LGBTs nas escolas de Niterói</w:t>
            </w:r>
            <w:r w:rsidRPr="00963B5A">
              <w:rPr>
                <w:sz w:val="20"/>
                <w:lang w:val="pt-BR"/>
              </w:rPr>
              <w:t>.</w:t>
            </w:r>
          </w:p>
        </w:tc>
        <w:tc>
          <w:tcPr>
            <w:tcW w:w="6220" w:type="dxa"/>
          </w:tcPr>
          <w:p w:rsidR="00E808D5" w:rsidRPr="00806A0A" w:rsidRDefault="00E808D5" w:rsidP="006F73C2">
            <w:pPr>
              <w:pStyle w:val="TableParagraph"/>
              <w:ind w:right="107"/>
              <w:jc w:val="both"/>
              <w:rPr>
                <w:sz w:val="20"/>
                <w:lang w:val="pt-BR"/>
              </w:rPr>
            </w:pPr>
            <w:r>
              <w:rPr>
                <w:sz w:val="20"/>
                <w:lang w:val="pt-BR"/>
              </w:rPr>
              <w:t>4</w:t>
            </w:r>
            <w:r w:rsidRPr="00806A0A">
              <w:rPr>
                <w:sz w:val="20"/>
                <w:lang w:val="pt-BR"/>
              </w:rPr>
              <w:t>.1. Formação continuada dos profissionais da educação</w:t>
            </w:r>
            <w:r>
              <w:rPr>
                <w:sz w:val="20"/>
                <w:lang w:val="pt-BR"/>
              </w:rPr>
              <w:t xml:space="preserve"> no combate de toda violência física e psicológica contra o gênero feminino, a população negra e LGBTs nas escolas de Niterói</w:t>
            </w:r>
            <w:r w:rsidRPr="00806A0A">
              <w:rPr>
                <w:sz w:val="20"/>
                <w:lang w:val="pt-BR"/>
              </w:rPr>
              <w:t>.</w:t>
            </w:r>
          </w:p>
        </w:tc>
      </w:tr>
      <w:tr w:rsidR="00E808D5" w:rsidRPr="00806A0A" w:rsidTr="00CB51F9">
        <w:trPr>
          <w:trHeight w:hRule="exact" w:val="862"/>
        </w:trPr>
        <w:tc>
          <w:tcPr>
            <w:tcW w:w="5344" w:type="dxa"/>
            <w:vMerge/>
          </w:tcPr>
          <w:p w:rsidR="00E808D5" w:rsidRPr="00806A0A" w:rsidRDefault="00E808D5" w:rsidP="006F73C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220" w:type="dxa"/>
          </w:tcPr>
          <w:p w:rsidR="00E808D5" w:rsidRPr="00806A0A" w:rsidRDefault="00E808D5" w:rsidP="006F73C2">
            <w:pPr>
              <w:pStyle w:val="TableParagraph"/>
              <w:ind w:right="103"/>
              <w:jc w:val="both"/>
              <w:rPr>
                <w:sz w:val="20"/>
                <w:lang w:val="pt-BR"/>
              </w:rPr>
            </w:pPr>
            <w:r>
              <w:rPr>
                <w:sz w:val="20"/>
                <w:lang w:val="pt-BR"/>
              </w:rPr>
              <w:t>4</w:t>
            </w:r>
            <w:r w:rsidRPr="00806A0A">
              <w:rPr>
                <w:sz w:val="20"/>
                <w:lang w:val="pt-BR"/>
              </w:rPr>
              <w:t>.2. Criação de espaços de reflexão</w:t>
            </w:r>
            <w:r>
              <w:rPr>
                <w:sz w:val="20"/>
                <w:lang w:val="pt-BR"/>
              </w:rPr>
              <w:t xml:space="preserve"> que aborde</w:t>
            </w:r>
            <w:r w:rsidR="00CB51F9">
              <w:rPr>
                <w:sz w:val="20"/>
                <w:lang w:val="pt-BR"/>
              </w:rPr>
              <w:t>m</w:t>
            </w:r>
            <w:r>
              <w:rPr>
                <w:sz w:val="20"/>
                <w:lang w:val="pt-BR"/>
              </w:rPr>
              <w:t xml:space="preserve"> o tema do combate de toda violência física e psicológica contra o gênero feminino, a população negra e LGBTs nas escolas de Niterói</w:t>
            </w:r>
            <w:r w:rsidRPr="00806A0A">
              <w:rPr>
                <w:sz w:val="20"/>
                <w:lang w:val="pt-BR"/>
              </w:rPr>
              <w:t>.</w:t>
            </w:r>
          </w:p>
        </w:tc>
      </w:tr>
      <w:tr w:rsidR="00E808D5" w:rsidRPr="00806A0A" w:rsidTr="00CB51F9">
        <w:trPr>
          <w:trHeight w:hRule="exact" w:val="846"/>
        </w:trPr>
        <w:tc>
          <w:tcPr>
            <w:tcW w:w="5344" w:type="dxa"/>
            <w:vMerge/>
          </w:tcPr>
          <w:p w:rsidR="00E808D5" w:rsidRPr="00806A0A" w:rsidRDefault="00E808D5" w:rsidP="006F73C2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220" w:type="dxa"/>
          </w:tcPr>
          <w:p w:rsidR="00CB51F9" w:rsidRPr="00806A0A" w:rsidRDefault="00E808D5" w:rsidP="00CB51F9">
            <w:pPr>
              <w:pStyle w:val="TableParagraph"/>
              <w:ind w:right="97"/>
              <w:rPr>
                <w:sz w:val="20"/>
                <w:lang w:val="pt-BR"/>
              </w:rPr>
            </w:pPr>
            <w:r>
              <w:rPr>
                <w:sz w:val="20"/>
                <w:lang w:val="pt-BR"/>
              </w:rPr>
              <w:t>4</w:t>
            </w:r>
            <w:r w:rsidRPr="00806A0A">
              <w:rPr>
                <w:sz w:val="20"/>
                <w:lang w:val="pt-BR"/>
              </w:rPr>
              <w:t xml:space="preserve">.3. </w:t>
            </w:r>
            <w:r>
              <w:rPr>
                <w:sz w:val="20"/>
                <w:lang w:val="pt-BR"/>
              </w:rPr>
              <w:t>Realização de campanhas visando ao combate de toda violência física e psicológica contra o gênero feminino, a população negra e LGBTs nas escolas de Niterói</w:t>
            </w:r>
            <w:r w:rsidRPr="00806A0A">
              <w:rPr>
                <w:sz w:val="20"/>
                <w:lang w:val="pt-BR"/>
              </w:rPr>
              <w:t>.</w:t>
            </w:r>
          </w:p>
        </w:tc>
      </w:tr>
    </w:tbl>
    <w:p w:rsidR="00E808D5" w:rsidRPr="00E808D5" w:rsidRDefault="00E808D5" w:rsidP="00D75FB7">
      <w:pPr>
        <w:jc w:val="both"/>
        <w:rPr>
          <w:rFonts w:ascii="Arial" w:hAnsi="Arial" w:cs="Arial"/>
          <w:sz w:val="24"/>
          <w:szCs w:val="24"/>
        </w:rPr>
      </w:pPr>
    </w:p>
    <w:p w:rsidR="00D75FB7" w:rsidRPr="000F1AA9" w:rsidRDefault="00D75FB7" w:rsidP="00D75FB7">
      <w:pPr>
        <w:jc w:val="right"/>
        <w:rPr>
          <w:rFonts w:ascii="Arial" w:hAnsi="Arial" w:cs="Arial"/>
          <w:sz w:val="24"/>
          <w:szCs w:val="24"/>
        </w:rPr>
      </w:pPr>
      <w:r w:rsidRPr="000F1AA9">
        <w:rPr>
          <w:rFonts w:ascii="Arial" w:hAnsi="Arial" w:cs="Arial"/>
          <w:sz w:val="24"/>
          <w:szCs w:val="24"/>
        </w:rPr>
        <w:t xml:space="preserve">Sala das Sessões, </w:t>
      </w:r>
      <w:r w:rsidR="00E808D5">
        <w:rPr>
          <w:rFonts w:ascii="Arial" w:hAnsi="Arial" w:cs="Arial"/>
          <w:sz w:val="24"/>
          <w:szCs w:val="24"/>
        </w:rPr>
        <w:t>13 de julho</w:t>
      </w:r>
      <w:r w:rsidRPr="000F1AA9">
        <w:rPr>
          <w:rFonts w:ascii="Arial" w:hAnsi="Arial" w:cs="Arial"/>
          <w:sz w:val="24"/>
          <w:szCs w:val="24"/>
        </w:rPr>
        <w:t xml:space="preserve"> de 2016</w:t>
      </w:r>
    </w:p>
    <w:p w:rsidR="00D75FB7" w:rsidRPr="000F1AA9" w:rsidRDefault="00D75FB7" w:rsidP="00D75FB7">
      <w:pPr>
        <w:jc w:val="center"/>
        <w:rPr>
          <w:rFonts w:ascii="Arial" w:hAnsi="Arial" w:cs="Arial"/>
          <w:sz w:val="24"/>
          <w:szCs w:val="24"/>
        </w:rPr>
      </w:pPr>
    </w:p>
    <w:p w:rsidR="00D75FB7" w:rsidRPr="000F1AA9" w:rsidRDefault="00D75FB7" w:rsidP="00D75FB7">
      <w:pPr>
        <w:jc w:val="center"/>
        <w:rPr>
          <w:rFonts w:ascii="Arial" w:hAnsi="Arial" w:cs="Arial"/>
          <w:sz w:val="24"/>
          <w:szCs w:val="24"/>
        </w:rPr>
      </w:pPr>
    </w:p>
    <w:p w:rsidR="00521FCC" w:rsidRPr="000F1AA9" w:rsidRDefault="00521FCC" w:rsidP="00D75FB7">
      <w:pPr>
        <w:jc w:val="center"/>
        <w:rPr>
          <w:rFonts w:ascii="Arial" w:hAnsi="Arial" w:cs="Arial"/>
          <w:sz w:val="24"/>
          <w:szCs w:val="24"/>
        </w:rPr>
      </w:pPr>
    </w:p>
    <w:p w:rsidR="00D75FB7" w:rsidRPr="000F1AA9" w:rsidRDefault="00D75FB7" w:rsidP="00D75FB7">
      <w:pPr>
        <w:jc w:val="center"/>
        <w:rPr>
          <w:rFonts w:ascii="Arial" w:hAnsi="Arial" w:cs="Arial"/>
          <w:b/>
          <w:sz w:val="24"/>
          <w:szCs w:val="24"/>
        </w:rPr>
      </w:pPr>
      <w:r w:rsidRPr="000F1AA9">
        <w:rPr>
          <w:rFonts w:ascii="Arial" w:hAnsi="Arial" w:cs="Arial"/>
          <w:b/>
          <w:sz w:val="24"/>
          <w:szCs w:val="24"/>
        </w:rPr>
        <w:t>Leonardo Giordano</w:t>
      </w:r>
    </w:p>
    <w:p w:rsidR="00D75FB7" w:rsidRPr="000F1AA9" w:rsidRDefault="00D75FB7" w:rsidP="00D75FB7">
      <w:pPr>
        <w:jc w:val="center"/>
        <w:rPr>
          <w:rFonts w:ascii="Arial" w:hAnsi="Arial" w:cs="Arial"/>
          <w:b/>
          <w:sz w:val="24"/>
          <w:szCs w:val="24"/>
        </w:rPr>
      </w:pPr>
      <w:r w:rsidRPr="000F1AA9">
        <w:rPr>
          <w:rFonts w:ascii="Arial" w:hAnsi="Arial" w:cs="Arial"/>
          <w:b/>
          <w:sz w:val="24"/>
          <w:szCs w:val="24"/>
        </w:rPr>
        <w:t>Vereador</w:t>
      </w:r>
    </w:p>
    <w:p w:rsidR="00D75FB7" w:rsidRPr="000F1AA9" w:rsidRDefault="00D75FB7" w:rsidP="00414166">
      <w:pPr>
        <w:rPr>
          <w:rFonts w:ascii="Arial" w:hAnsi="Arial" w:cs="Arial"/>
          <w:b/>
          <w:sz w:val="24"/>
          <w:szCs w:val="24"/>
        </w:rPr>
      </w:pPr>
    </w:p>
    <w:p w:rsidR="00D75FB7" w:rsidRPr="000F1AA9" w:rsidRDefault="00D75FB7" w:rsidP="00D75FB7">
      <w:pPr>
        <w:jc w:val="both"/>
        <w:rPr>
          <w:rFonts w:ascii="Arial" w:hAnsi="Arial" w:cs="Arial"/>
          <w:b/>
          <w:sz w:val="24"/>
          <w:szCs w:val="24"/>
        </w:rPr>
      </w:pPr>
      <w:r w:rsidRPr="000F1AA9">
        <w:rPr>
          <w:rFonts w:ascii="Arial" w:hAnsi="Arial" w:cs="Arial"/>
          <w:b/>
          <w:sz w:val="24"/>
          <w:szCs w:val="24"/>
        </w:rPr>
        <w:t>Justificativa</w:t>
      </w:r>
    </w:p>
    <w:p w:rsidR="00D75FB7" w:rsidRDefault="00D75FB7" w:rsidP="00D75FB7">
      <w:pPr>
        <w:jc w:val="both"/>
        <w:rPr>
          <w:rFonts w:ascii="Arial" w:hAnsi="Arial" w:cs="Arial"/>
          <w:sz w:val="24"/>
          <w:szCs w:val="24"/>
        </w:rPr>
      </w:pPr>
      <w:r w:rsidRPr="000F1AA9">
        <w:rPr>
          <w:rFonts w:ascii="Arial" w:hAnsi="Arial" w:cs="Arial"/>
          <w:sz w:val="24"/>
          <w:szCs w:val="24"/>
        </w:rPr>
        <w:tab/>
      </w:r>
      <w:r w:rsidR="00CB51F9">
        <w:rPr>
          <w:rFonts w:ascii="Arial" w:hAnsi="Arial" w:cs="Arial"/>
          <w:sz w:val="24"/>
          <w:szCs w:val="24"/>
        </w:rPr>
        <w:t xml:space="preserve">A presente emenda visa à construção de uma escola democrática e sem violência, que é uma das relevantes razões da evasão escolar. </w:t>
      </w:r>
      <w:r w:rsidR="00C644E4">
        <w:rPr>
          <w:rFonts w:ascii="Arial" w:hAnsi="Arial" w:cs="Arial"/>
          <w:sz w:val="24"/>
          <w:szCs w:val="24"/>
        </w:rPr>
        <w:t>De acordo com o artigo 1º da Constituição da República Federativa do Brasil de 1988, constitui-se o Estado Democrático de Direito, tendo como fundamentos, entre outros, a</w:t>
      </w:r>
      <w:r w:rsidR="00CB51F9">
        <w:rPr>
          <w:rFonts w:ascii="Arial" w:hAnsi="Arial" w:cs="Arial"/>
          <w:sz w:val="24"/>
          <w:szCs w:val="24"/>
        </w:rPr>
        <w:t xml:space="preserve"> cidadania e dignidade da pessoa humana</w:t>
      </w:r>
      <w:r w:rsidR="00C644E4">
        <w:rPr>
          <w:rFonts w:ascii="Arial" w:hAnsi="Arial" w:cs="Arial"/>
          <w:sz w:val="24"/>
          <w:szCs w:val="24"/>
        </w:rPr>
        <w:t>.</w:t>
      </w:r>
    </w:p>
    <w:p w:rsidR="00C644E4" w:rsidRPr="00C644E4" w:rsidRDefault="00C644E4" w:rsidP="00C644E4">
      <w:pPr>
        <w:spacing w:before="160" w:after="160"/>
        <w:ind w:left="2268"/>
        <w:jc w:val="both"/>
        <w:rPr>
          <w:rFonts w:ascii="Arial" w:hAnsi="Arial" w:cs="Arial"/>
          <w:sz w:val="24"/>
          <w:szCs w:val="24"/>
        </w:rPr>
      </w:pPr>
      <w:r w:rsidRPr="00C644E4">
        <w:rPr>
          <w:rFonts w:ascii="Arial" w:hAnsi="Arial" w:cs="Arial"/>
        </w:rPr>
        <w:t xml:space="preserve">Dotados de altíssimo teor de humanismo e universalidade, os direitos da terceira geração tendem a cristalizar-se neste fim de século enquanto direitos que não se destinam especificamente </w:t>
      </w:r>
      <w:r w:rsidRPr="00C644E4">
        <w:rPr>
          <w:rFonts w:ascii="Arial" w:hAnsi="Arial" w:cs="Arial"/>
        </w:rPr>
        <w:lastRenderedPageBreak/>
        <w:t>à proteção dos interesses de um indivíduo, de um grupo, ou de um determinado Estado. Têm primeiro por destinatário o gênero humano mesmo, num momento expressivo de sua afirmação como valor supremo em termos de existencialidade concreta. Os publicistas e juristas já o enumeram com familiaridade, assinalando-lhe o caráter fascinante de coroamento de uma evolução de trezentos anos na esteira da concretização dos direitos fundamentais. Emergiram eles da reflexão sobre temas referentes ao desenvolvimento, à paz, ao meio ambiente, à comunicação e ao patrimônio comum da humanidade</w:t>
      </w:r>
      <w:r>
        <w:rPr>
          <w:rFonts w:ascii="Arial" w:hAnsi="Arial" w:cs="Arial"/>
        </w:rPr>
        <w:t xml:space="preserve">. </w:t>
      </w:r>
      <w:r w:rsidRPr="00C644E4">
        <w:rPr>
          <w:rFonts w:ascii="Arial" w:hAnsi="Arial" w:cs="Arial"/>
        </w:rPr>
        <w:t>(BONAVIDES, Paulo. Curso de direito constitucional. 18. ed. São Paulo: Malheiros, 2006, p. 563-569.)</w:t>
      </w:r>
    </w:p>
    <w:p w:rsidR="00C644E4" w:rsidRPr="00C644E4" w:rsidRDefault="00C644E4" w:rsidP="00C644E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 emenda em tela trata, portanto, de maté</w:t>
      </w:r>
      <w:r w:rsidR="00581DFC">
        <w:rPr>
          <w:rFonts w:ascii="Arial" w:hAnsi="Arial" w:cs="Arial"/>
          <w:sz w:val="24"/>
          <w:szCs w:val="24"/>
        </w:rPr>
        <w:t>ria fruto de estudo e pesquisa</w:t>
      </w:r>
      <w:r>
        <w:rPr>
          <w:rFonts w:ascii="Arial" w:hAnsi="Arial" w:cs="Arial"/>
          <w:sz w:val="24"/>
          <w:szCs w:val="24"/>
        </w:rPr>
        <w:t xml:space="preserve"> que se adéqua à Teoria dos Direitos Fundamentais, refletidos em nossa Carta Magna.</w:t>
      </w:r>
    </w:p>
    <w:sectPr w:rsidR="00C644E4" w:rsidRPr="00C644E4" w:rsidSect="00475C28">
      <w:headerReference w:type="default" r:id="rId8"/>
      <w:footerReference w:type="default" r:id="rId9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09FC" w:rsidRDefault="003309FC" w:rsidP="00AA7EA0">
      <w:pPr>
        <w:spacing w:line="240" w:lineRule="auto"/>
      </w:pPr>
      <w:r>
        <w:separator/>
      </w:r>
    </w:p>
  </w:endnote>
  <w:endnote w:type="continuationSeparator" w:id="1">
    <w:p w:rsidR="003309FC" w:rsidRDefault="003309FC" w:rsidP="00AA7EA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FB7" w:rsidRDefault="00D75FB7" w:rsidP="00E84C11">
    <w:pPr>
      <w:pStyle w:val="Rodap"/>
      <w:jc w:val="center"/>
      <w:rPr>
        <w:rFonts w:ascii="Helvetica" w:hAnsi="Helvetica"/>
        <w:sz w:val="20"/>
        <w:szCs w:val="20"/>
      </w:rPr>
    </w:pPr>
  </w:p>
  <w:p w:rsidR="00E84C11" w:rsidRPr="00E84C11" w:rsidRDefault="00E84C11" w:rsidP="00E84C11">
    <w:pPr>
      <w:pStyle w:val="Rodap"/>
      <w:jc w:val="center"/>
      <w:rPr>
        <w:rFonts w:ascii="Helvetica" w:hAnsi="Helvetica"/>
        <w:sz w:val="20"/>
        <w:szCs w:val="20"/>
      </w:rPr>
    </w:pPr>
    <w:r w:rsidRPr="00E84C11">
      <w:rPr>
        <w:rFonts w:ascii="Helvetica" w:hAnsi="Helvetica"/>
        <w:sz w:val="20"/>
        <w:szCs w:val="20"/>
      </w:rPr>
      <w:t>Avenida Amaral Peixoto, 625, gabinete 36 –</w:t>
    </w:r>
    <w:r>
      <w:rPr>
        <w:rFonts w:ascii="Helvetica" w:hAnsi="Helvetica"/>
        <w:sz w:val="20"/>
        <w:szCs w:val="20"/>
      </w:rPr>
      <w:t xml:space="preserve"> C</w:t>
    </w:r>
    <w:r w:rsidRPr="00E84C11">
      <w:rPr>
        <w:rFonts w:ascii="Helvetica" w:hAnsi="Helvetica"/>
        <w:sz w:val="20"/>
        <w:szCs w:val="20"/>
      </w:rPr>
      <w:t>entro, Niterói/RJ</w:t>
    </w:r>
  </w:p>
  <w:p w:rsidR="00E84C11" w:rsidRPr="00E84C11" w:rsidRDefault="003A6B66" w:rsidP="00E84C11">
    <w:pPr>
      <w:pStyle w:val="Rodap"/>
      <w:jc w:val="center"/>
      <w:rPr>
        <w:rFonts w:ascii="Helvetica" w:hAnsi="Helvetica"/>
        <w:sz w:val="20"/>
        <w:szCs w:val="20"/>
      </w:rPr>
    </w:pPr>
    <w:hyperlink r:id="rId1" w:history="1">
      <w:r w:rsidR="00D75FB7" w:rsidRPr="00601BD4">
        <w:rPr>
          <w:rStyle w:val="Hyperlink"/>
          <w:rFonts w:ascii="Helvetica" w:hAnsi="Helvetica"/>
          <w:sz w:val="20"/>
          <w:szCs w:val="20"/>
        </w:rPr>
        <w:t>gabineteleogiordano@gmail.com</w:t>
      </w:r>
    </w:hyperlink>
    <w:r w:rsidR="00E84C11" w:rsidRPr="00E84C11">
      <w:rPr>
        <w:rFonts w:ascii="Helvetica" w:hAnsi="Helvetica"/>
        <w:sz w:val="20"/>
        <w:szCs w:val="20"/>
      </w:rPr>
      <w:t xml:space="preserve"> - </w:t>
    </w:r>
    <w:hyperlink r:id="rId2" w:history="1">
      <w:r w:rsidR="00E84C11" w:rsidRPr="00E84C11">
        <w:rPr>
          <w:rStyle w:val="Hyperlink"/>
          <w:rFonts w:ascii="Helvetica" w:hAnsi="Helvetica"/>
          <w:sz w:val="20"/>
          <w:szCs w:val="20"/>
        </w:rPr>
        <w:t>www.leonardogiordano.com.br</w:t>
      </w:r>
    </w:hyperlink>
  </w:p>
  <w:p w:rsidR="00131AD0" w:rsidRPr="00D75FB7" w:rsidRDefault="00E84C11" w:rsidP="00D75FB7">
    <w:pPr>
      <w:pStyle w:val="Rodap"/>
      <w:jc w:val="center"/>
      <w:rPr>
        <w:rFonts w:ascii="Helvetica" w:hAnsi="Helvetica"/>
        <w:sz w:val="20"/>
        <w:szCs w:val="20"/>
      </w:rPr>
    </w:pPr>
    <w:r w:rsidRPr="00E84C11">
      <w:rPr>
        <w:rFonts w:ascii="Helvetica" w:hAnsi="Helvetica"/>
        <w:sz w:val="20"/>
        <w:szCs w:val="20"/>
      </w:rPr>
      <w:t>(21) 3716.8600 - Ramal 205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09FC" w:rsidRDefault="003309FC" w:rsidP="00AA7EA0">
      <w:pPr>
        <w:spacing w:line="240" w:lineRule="auto"/>
      </w:pPr>
      <w:r>
        <w:separator/>
      </w:r>
    </w:p>
  </w:footnote>
  <w:footnote w:type="continuationSeparator" w:id="1">
    <w:p w:rsidR="003309FC" w:rsidRDefault="003309FC" w:rsidP="00AA7EA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7EA0" w:rsidRDefault="00AA7EA0" w:rsidP="00AA7EA0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876300" cy="1086756"/>
          <wp:effectExtent l="19050" t="0" r="0" b="0"/>
          <wp:docPr id="1" name="Imagem 0" descr="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29a0a110a7a16a15a6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3852" cy="1096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A7EA0" w:rsidRPr="00AA7EA0" w:rsidRDefault="00AA7EA0" w:rsidP="00AA7EA0">
    <w:pPr>
      <w:pStyle w:val="Cabealho"/>
      <w:jc w:val="center"/>
      <w:rPr>
        <w:rFonts w:ascii="Helvetica" w:hAnsi="Helvetica"/>
        <w:b/>
        <w:sz w:val="28"/>
        <w:szCs w:val="28"/>
      </w:rPr>
    </w:pPr>
    <w:r w:rsidRPr="00AA7EA0">
      <w:rPr>
        <w:rFonts w:ascii="Helvetica" w:hAnsi="Helvetica"/>
        <w:b/>
        <w:sz w:val="28"/>
        <w:szCs w:val="28"/>
      </w:rPr>
      <w:t>Câmara Municipal de Niterói</w:t>
    </w:r>
  </w:p>
  <w:p w:rsidR="00AA7EA0" w:rsidRDefault="00AA7EA0" w:rsidP="00AA7EA0">
    <w:pPr>
      <w:pStyle w:val="Cabealho"/>
      <w:jc w:val="center"/>
      <w:rPr>
        <w:rFonts w:ascii="Helvetica" w:hAnsi="Helvetica"/>
        <w:sz w:val="28"/>
        <w:szCs w:val="28"/>
      </w:rPr>
    </w:pPr>
    <w:r>
      <w:rPr>
        <w:rFonts w:ascii="Helvetica" w:hAnsi="Helvetica"/>
        <w:sz w:val="28"/>
        <w:szCs w:val="28"/>
      </w:rPr>
      <w:t xml:space="preserve">Gabinete do Vereador Leonardo Giordano </w:t>
    </w:r>
    <w:r w:rsidR="0002458C">
      <w:rPr>
        <w:rFonts w:ascii="Helvetica" w:hAnsi="Helvetica"/>
        <w:sz w:val="28"/>
        <w:szCs w:val="28"/>
      </w:rPr>
      <w:t>–</w:t>
    </w:r>
    <w:r>
      <w:rPr>
        <w:rFonts w:ascii="Helvetica" w:hAnsi="Helvetica"/>
        <w:sz w:val="28"/>
        <w:szCs w:val="28"/>
      </w:rPr>
      <w:t xml:space="preserve"> P</w:t>
    </w:r>
    <w:r w:rsidR="00E808D5">
      <w:rPr>
        <w:rFonts w:ascii="Helvetica" w:hAnsi="Helvetica"/>
        <w:sz w:val="28"/>
        <w:szCs w:val="28"/>
      </w:rPr>
      <w:t>CdoB</w:t>
    </w:r>
  </w:p>
  <w:p w:rsidR="0002458C" w:rsidRPr="00AA7EA0" w:rsidRDefault="0002458C" w:rsidP="00AA7EA0">
    <w:pPr>
      <w:pStyle w:val="Cabealho"/>
      <w:jc w:val="center"/>
      <w:rPr>
        <w:rFonts w:ascii="Helvetica" w:hAnsi="Helvetic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A389A"/>
    <w:multiLevelType w:val="hybridMultilevel"/>
    <w:tmpl w:val="80606766"/>
    <w:lvl w:ilvl="0" w:tplc="8B6648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5216B6"/>
    <w:multiLevelType w:val="hybridMultilevel"/>
    <w:tmpl w:val="BA5A9782"/>
    <w:lvl w:ilvl="0" w:tplc="274A85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4514"/>
  </w:hdrShapeDefaults>
  <w:footnotePr>
    <w:footnote w:id="0"/>
    <w:footnote w:id="1"/>
  </w:footnotePr>
  <w:endnotePr>
    <w:endnote w:id="0"/>
    <w:endnote w:id="1"/>
  </w:endnotePr>
  <w:compat/>
  <w:rsids>
    <w:rsidRoot w:val="00AA7EA0"/>
    <w:rsid w:val="0002458C"/>
    <w:rsid w:val="00032A4F"/>
    <w:rsid w:val="00036348"/>
    <w:rsid w:val="00046541"/>
    <w:rsid w:val="00060AD5"/>
    <w:rsid w:val="000C093E"/>
    <w:rsid w:val="000F1AA9"/>
    <w:rsid w:val="000F7B21"/>
    <w:rsid w:val="0010132A"/>
    <w:rsid w:val="0011026E"/>
    <w:rsid w:val="00131AD0"/>
    <w:rsid w:val="00140B2A"/>
    <w:rsid w:val="00164C2E"/>
    <w:rsid w:val="001828A6"/>
    <w:rsid w:val="002518A8"/>
    <w:rsid w:val="00285C88"/>
    <w:rsid w:val="00301534"/>
    <w:rsid w:val="00320711"/>
    <w:rsid w:val="003309FC"/>
    <w:rsid w:val="00365832"/>
    <w:rsid w:val="003732FB"/>
    <w:rsid w:val="003905D2"/>
    <w:rsid w:val="003919FC"/>
    <w:rsid w:val="00391AE5"/>
    <w:rsid w:val="003A6B66"/>
    <w:rsid w:val="003B0CB4"/>
    <w:rsid w:val="003D4419"/>
    <w:rsid w:val="00414166"/>
    <w:rsid w:val="0042474D"/>
    <w:rsid w:val="00447EC1"/>
    <w:rsid w:val="004518DF"/>
    <w:rsid w:val="004678FB"/>
    <w:rsid w:val="00471BBA"/>
    <w:rsid w:val="00475C28"/>
    <w:rsid w:val="004909AC"/>
    <w:rsid w:val="004A10E2"/>
    <w:rsid w:val="004B65D1"/>
    <w:rsid w:val="004D773B"/>
    <w:rsid w:val="005046C7"/>
    <w:rsid w:val="005104DF"/>
    <w:rsid w:val="00521FCC"/>
    <w:rsid w:val="005708F8"/>
    <w:rsid w:val="00581DFC"/>
    <w:rsid w:val="005F5492"/>
    <w:rsid w:val="006003B5"/>
    <w:rsid w:val="0067214A"/>
    <w:rsid w:val="00672904"/>
    <w:rsid w:val="006A075F"/>
    <w:rsid w:val="00703CAA"/>
    <w:rsid w:val="007371A3"/>
    <w:rsid w:val="00756872"/>
    <w:rsid w:val="00763DF9"/>
    <w:rsid w:val="0079739B"/>
    <w:rsid w:val="0079789F"/>
    <w:rsid w:val="0082225A"/>
    <w:rsid w:val="00890F26"/>
    <w:rsid w:val="008A6EAE"/>
    <w:rsid w:val="008B5CC3"/>
    <w:rsid w:val="008B789A"/>
    <w:rsid w:val="008C1516"/>
    <w:rsid w:val="008D61BB"/>
    <w:rsid w:val="008E23EF"/>
    <w:rsid w:val="009224C9"/>
    <w:rsid w:val="00936711"/>
    <w:rsid w:val="00947E91"/>
    <w:rsid w:val="0097023F"/>
    <w:rsid w:val="009B2281"/>
    <w:rsid w:val="009D0769"/>
    <w:rsid w:val="009F526A"/>
    <w:rsid w:val="009F7FAE"/>
    <w:rsid w:val="00A474AD"/>
    <w:rsid w:val="00A65D48"/>
    <w:rsid w:val="00A77D02"/>
    <w:rsid w:val="00A8648B"/>
    <w:rsid w:val="00AA7EA0"/>
    <w:rsid w:val="00AD0F12"/>
    <w:rsid w:val="00AD1B59"/>
    <w:rsid w:val="00AD5019"/>
    <w:rsid w:val="00B01D36"/>
    <w:rsid w:val="00B0748E"/>
    <w:rsid w:val="00B14384"/>
    <w:rsid w:val="00B37FED"/>
    <w:rsid w:val="00B44E11"/>
    <w:rsid w:val="00B51B18"/>
    <w:rsid w:val="00B54B8E"/>
    <w:rsid w:val="00B86BB2"/>
    <w:rsid w:val="00BD3C18"/>
    <w:rsid w:val="00BE2E1C"/>
    <w:rsid w:val="00C05C65"/>
    <w:rsid w:val="00C644E4"/>
    <w:rsid w:val="00C810F9"/>
    <w:rsid w:val="00CB51F9"/>
    <w:rsid w:val="00CC35D4"/>
    <w:rsid w:val="00CD5D45"/>
    <w:rsid w:val="00D4243A"/>
    <w:rsid w:val="00D75FB7"/>
    <w:rsid w:val="00DB5371"/>
    <w:rsid w:val="00DC5F73"/>
    <w:rsid w:val="00DD193D"/>
    <w:rsid w:val="00DD2744"/>
    <w:rsid w:val="00E07F66"/>
    <w:rsid w:val="00E808D5"/>
    <w:rsid w:val="00E84C11"/>
    <w:rsid w:val="00E859DF"/>
    <w:rsid w:val="00EC5B62"/>
    <w:rsid w:val="00EE30F6"/>
    <w:rsid w:val="00EF3E44"/>
    <w:rsid w:val="00F00CC6"/>
    <w:rsid w:val="00F02374"/>
    <w:rsid w:val="00F1240F"/>
    <w:rsid w:val="00F44D38"/>
    <w:rsid w:val="00F64E36"/>
    <w:rsid w:val="00F8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1A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A7EA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7EA0"/>
  </w:style>
  <w:style w:type="paragraph" w:styleId="Rodap">
    <w:name w:val="footer"/>
    <w:basedOn w:val="Normal"/>
    <w:link w:val="RodapChar"/>
    <w:uiPriority w:val="99"/>
    <w:unhideWhenUsed/>
    <w:rsid w:val="00AA7EA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7EA0"/>
  </w:style>
  <w:style w:type="paragraph" w:styleId="Textodebalo">
    <w:name w:val="Balloon Text"/>
    <w:basedOn w:val="Normal"/>
    <w:link w:val="TextodebaloChar"/>
    <w:uiPriority w:val="99"/>
    <w:semiHidden/>
    <w:unhideWhenUsed/>
    <w:rsid w:val="00AA7EA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7EA0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31AD0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890F26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D0F12"/>
  </w:style>
  <w:style w:type="paragraph" w:customStyle="1" w:styleId="TableParagraph">
    <w:name w:val="Table Paragraph"/>
    <w:basedOn w:val="Normal"/>
    <w:uiPriority w:val="1"/>
    <w:qFormat/>
    <w:rsid w:val="00E808D5"/>
    <w:pPr>
      <w:widowControl w:val="0"/>
      <w:spacing w:line="240" w:lineRule="auto"/>
      <w:ind w:left="103"/>
    </w:pPr>
    <w:rPr>
      <w:rFonts w:ascii="Arial" w:eastAsia="Arial" w:hAnsi="Arial" w:cs="Arial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leonardogiordano.com.br" TargetMode="External"/><Relationship Id="rId1" Type="http://schemas.openxmlformats.org/officeDocument/2006/relationships/hyperlink" Target="mailto:gabineteleogiordan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271D26-59ED-4FA8-8760-A22D0748D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387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vereador lgiordano</cp:lastModifiedBy>
  <cp:revision>5</cp:revision>
  <dcterms:created xsi:type="dcterms:W3CDTF">2016-07-13T18:47:00Z</dcterms:created>
  <dcterms:modified xsi:type="dcterms:W3CDTF">2016-07-13T19:24:00Z</dcterms:modified>
</cp:coreProperties>
</file>