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6D379B" w14:textId="77777777" w:rsidR="009751F9" w:rsidRDefault="009751F9" w:rsidP="009751F9">
      <w:pPr>
        <w:pStyle w:val="Ttulo1"/>
        <w:ind w:left="0"/>
        <w:rPr>
          <w:b/>
        </w:rPr>
      </w:pPr>
      <w:r w:rsidRPr="009F08C2">
        <w:rPr>
          <w:b/>
        </w:rPr>
        <w:t>Projeto de Lei Nº.</w:t>
      </w:r>
      <w:r>
        <w:rPr>
          <w:b/>
        </w:rPr>
        <w:t xml:space="preserve"> 086</w:t>
      </w:r>
      <w:r w:rsidRPr="009F08C2">
        <w:rPr>
          <w:b/>
        </w:rPr>
        <w:t xml:space="preserve"> / 201</w:t>
      </w:r>
      <w:r>
        <w:rPr>
          <w:b/>
        </w:rPr>
        <w:t>6</w:t>
      </w:r>
    </w:p>
    <w:p w14:paraId="6CFAF05A" w14:textId="77777777" w:rsidR="009751F9" w:rsidRDefault="009751F9" w:rsidP="009751F9">
      <w:pPr>
        <w:pStyle w:val="Ttulo1"/>
        <w:ind w:left="0"/>
        <w:rPr>
          <w:b/>
        </w:rPr>
      </w:pPr>
      <w:r>
        <w:rPr>
          <w:b/>
        </w:rPr>
        <w:t>Mensagem Executiva nº 05/2016</w:t>
      </w:r>
    </w:p>
    <w:p w14:paraId="71E38BA0" w14:textId="77777777" w:rsidR="009751F9" w:rsidRPr="004B5BF3" w:rsidRDefault="009751F9" w:rsidP="009751F9">
      <w:pPr>
        <w:rPr>
          <w:lang w:eastAsia="ar-SA"/>
        </w:rPr>
      </w:pPr>
    </w:p>
    <w:p w14:paraId="68CF289C" w14:textId="41707EB9" w:rsidR="001F0D6F" w:rsidRPr="009751F9" w:rsidRDefault="009751F9" w:rsidP="009751F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9751F9">
        <w:rPr>
          <w:rFonts w:ascii="Times New Roman" w:hAnsi="Times New Roman" w:cs="Times New Roman"/>
          <w:b/>
          <w:sz w:val="24"/>
          <w:szCs w:val="24"/>
        </w:rPr>
        <w:t>Emenda Aditiva Nº.       /2016</w:t>
      </w:r>
    </w:p>
    <w:p w14:paraId="40BCC734" w14:textId="459695B8" w:rsidR="00BA6123" w:rsidRPr="001F0D6F" w:rsidRDefault="001F0D6F" w:rsidP="00AC0BE6">
      <w:pPr>
        <w:spacing w:line="360" w:lineRule="auto"/>
        <w:ind w:left="3402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F0D6F">
        <w:rPr>
          <w:rFonts w:ascii="Times New Roman" w:hAnsi="Times New Roman" w:cs="Times New Roman"/>
          <w:b/>
          <w:sz w:val="24"/>
          <w:szCs w:val="24"/>
          <w:lang w:eastAsia="ar-SA"/>
        </w:rPr>
        <w:t>Acresce às metas e estratégias do Plano Municipal de Educação, constantes no Anexo Único do Projeto de Lei 086/</w:t>
      </w:r>
      <w:r w:rsidR="00D23E24">
        <w:rPr>
          <w:rFonts w:ascii="Times New Roman" w:hAnsi="Times New Roman" w:cs="Times New Roman"/>
          <w:b/>
          <w:sz w:val="24"/>
          <w:szCs w:val="24"/>
          <w:lang w:eastAsia="ar-SA"/>
        </w:rPr>
        <w:t>2016, no âmbito tabela do item I</w:t>
      </w:r>
      <w:r w:rsidRPr="001F0D6F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, a ação </w:t>
      </w:r>
      <w:r w:rsidR="00B84FBE">
        <w:rPr>
          <w:rFonts w:ascii="Times New Roman" w:hAnsi="Times New Roman" w:cs="Times New Roman"/>
          <w:b/>
          <w:sz w:val="24"/>
          <w:szCs w:val="24"/>
          <w:lang w:eastAsia="ar-SA"/>
        </w:rPr>
        <w:t>1.10</w:t>
      </w:r>
      <w:r w:rsidRPr="001F0D6F">
        <w:rPr>
          <w:rFonts w:ascii="Times New Roman" w:hAnsi="Times New Roman" w:cs="Times New Roman"/>
          <w:b/>
          <w:sz w:val="24"/>
          <w:szCs w:val="24"/>
          <w:lang w:eastAsia="ar-SA"/>
        </w:rPr>
        <w:t>.</w:t>
      </w:r>
      <w:r w:rsidR="006B0D36" w:rsidRPr="001F0D6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</w:t>
      </w:r>
    </w:p>
    <w:p w14:paraId="5ABFEA69" w14:textId="07AA068B" w:rsidR="001F0D6F" w:rsidRPr="00AC0BE6" w:rsidRDefault="006B0D36" w:rsidP="00AC0BE6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0D6F">
        <w:rPr>
          <w:rFonts w:ascii="Times New Roman" w:eastAsia="Arial Unicode MS" w:hAnsi="Times New Roman" w:cs="Times New Roman"/>
          <w:bCs/>
          <w:sz w:val="24"/>
          <w:szCs w:val="24"/>
        </w:rPr>
        <w:t xml:space="preserve">Art.1º - </w:t>
      </w:r>
      <w:r w:rsidR="001F0D6F" w:rsidRPr="001F0D6F">
        <w:rPr>
          <w:rFonts w:ascii="Times New Roman" w:hAnsi="Times New Roman" w:cs="Times New Roman"/>
          <w:sz w:val="24"/>
          <w:szCs w:val="24"/>
        </w:rPr>
        <w:t>Fica acrescida às metas e estratégias do Plano Municipal de Educação, constantes no Anexo Único do Projeto de Lei 086/2016, no âmbito do item</w:t>
      </w:r>
      <w:r w:rsidR="00AC0BE6">
        <w:rPr>
          <w:rFonts w:ascii="Times New Roman" w:hAnsi="Times New Roman" w:cs="Times New Roman"/>
          <w:sz w:val="24"/>
          <w:szCs w:val="24"/>
        </w:rPr>
        <w:t xml:space="preserve"> </w:t>
      </w:r>
      <w:r w:rsidR="00AC0BE6">
        <w:rPr>
          <w:rFonts w:ascii="Times New Roman" w:hAnsi="Times New Roman" w:cs="Times New Roman"/>
          <w:b/>
          <w:sz w:val="24"/>
          <w:szCs w:val="24"/>
        </w:rPr>
        <w:t xml:space="preserve">I - Níveis de Ensino, 1. – Educação </w:t>
      </w:r>
      <w:r w:rsidR="00543928">
        <w:rPr>
          <w:rFonts w:ascii="Times New Roman" w:hAnsi="Times New Roman" w:cs="Times New Roman"/>
          <w:b/>
          <w:sz w:val="24"/>
          <w:szCs w:val="24"/>
        </w:rPr>
        <w:t>Básica, 1.1</w:t>
      </w:r>
      <w:r w:rsidR="00AC0BE6">
        <w:rPr>
          <w:rFonts w:ascii="Times New Roman" w:hAnsi="Times New Roman" w:cs="Times New Roman"/>
          <w:b/>
          <w:sz w:val="24"/>
          <w:szCs w:val="24"/>
        </w:rPr>
        <w:t>. – Educação Infantil</w:t>
      </w:r>
      <w:r w:rsidR="001F0D6F" w:rsidRPr="001F0D6F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F0D6F" w:rsidRPr="001F0D6F">
        <w:rPr>
          <w:rFonts w:ascii="Times New Roman" w:hAnsi="Times New Roman" w:cs="Times New Roman"/>
          <w:sz w:val="24"/>
          <w:szCs w:val="24"/>
        </w:rPr>
        <w:t xml:space="preserve">a ação </w:t>
      </w:r>
      <w:r w:rsidR="00AC0BE6">
        <w:rPr>
          <w:rFonts w:ascii="Times New Roman" w:hAnsi="Times New Roman" w:cs="Times New Roman"/>
          <w:sz w:val="24"/>
          <w:szCs w:val="24"/>
        </w:rPr>
        <w:t>1.10</w:t>
      </w:r>
      <w:r w:rsidR="001F0D6F" w:rsidRPr="001F0D6F">
        <w:rPr>
          <w:rFonts w:ascii="Times New Roman" w:hAnsi="Times New Roman" w:cs="Times New Roman"/>
          <w:sz w:val="24"/>
          <w:szCs w:val="24"/>
        </w:rPr>
        <w:t>,</w:t>
      </w:r>
      <w:r w:rsidR="001F0D6F" w:rsidRPr="001F0D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0D6F" w:rsidRPr="001F0D6F">
        <w:rPr>
          <w:rFonts w:ascii="Times New Roman" w:hAnsi="Times New Roman" w:cs="Times New Roman"/>
          <w:sz w:val="24"/>
          <w:szCs w:val="24"/>
        </w:rPr>
        <w:t>com a seguinte redação:</w:t>
      </w:r>
    </w:p>
    <w:p w14:paraId="38FE11E7" w14:textId="397CDDB2" w:rsidR="001F0D6F" w:rsidRPr="001F0D6F" w:rsidRDefault="001F0D6F" w:rsidP="001F0D6F">
      <w:pPr>
        <w:spacing w:line="360" w:lineRule="auto"/>
        <w:ind w:left="2268"/>
        <w:jc w:val="both"/>
        <w:rPr>
          <w:rFonts w:ascii="Times New Roman" w:hAnsi="Times New Roman" w:cs="Times New Roman"/>
          <w:sz w:val="24"/>
          <w:szCs w:val="24"/>
        </w:rPr>
      </w:pPr>
      <w:r w:rsidRPr="001F0D6F">
        <w:rPr>
          <w:rFonts w:ascii="Times New Roman" w:hAnsi="Times New Roman" w:cs="Times New Roman"/>
          <w:bCs/>
          <w:sz w:val="24"/>
          <w:szCs w:val="24"/>
        </w:rPr>
        <w:t>“</w:t>
      </w:r>
      <w:r w:rsidRPr="001F0D6F">
        <w:rPr>
          <w:rFonts w:ascii="Times New Roman" w:hAnsi="Times New Roman" w:cs="Times New Roman"/>
          <w:b/>
          <w:bCs/>
          <w:sz w:val="24"/>
          <w:szCs w:val="24"/>
        </w:rPr>
        <w:t xml:space="preserve">Ação </w:t>
      </w:r>
      <w:r w:rsidR="00AC0BE6">
        <w:rPr>
          <w:rFonts w:ascii="Times New Roman" w:hAnsi="Times New Roman" w:cs="Times New Roman"/>
          <w:b/>
          <w:bCs/>
          <w:sz w:val="24"/>
          <w:szCs w:val="24"/>
        </w:rPr>
        <w:t>1.10</w:t>
      </w:r>
      <w:r w:rsidRPr="001F0D6F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AC0BE6">
        <w:rPr>
          <w:rFonts w:ascii="Times New Roman" w:hAnsi="Times New Roman" w:cs="Times New Roman"/>
          <w:b/>
          <w:bCs/>
          <w:sz w:val="24"/>
          <w:szCs w:val="24"/>
        </w:rPr>
        <w:t xml:space="preserve"> Criação do programa “Um dia Sem Carne” na rede municipal, garantindo que em um dia da semana sejam oferecidas refeições em todas as escolas </w:t>
      </w:r>
      <w:r w:rsidR="00D23E24">
        <w:rPr>
          <w:rFonts w:ascii="Times New Roman" w:hAnsi="Times New Roman" w:cs="Times New Roman"/>
          <w:b/>
          <w:bCs/>
          <w:sz w:val="24"/>
          <w:szCs w:val="24"/>
        </w:rPr>
        <w:t xml:space="preserve">sem nenhum tipo de carne e com o correto valor nutricional, sempre acompanhado e sob responsabilidade de </w:t>
      </w:r>
      <w:proofErr w:type="spellStart"/>
      <w:r w:rsidR="00D23E24">
        <w:rPr>
          <w:rFonts w:ascii="Times New Roman" w:hAnsi="Times New Roman" w:cs="Times New Roman"/>
          <w:b/>
          <w:bCs/>
          <w:sz w:val="24"/>
          <w:szCs w:val="24"/>
        </w:rPr>
        <w:t>nutricionionistas</w:t>
      </w:r>
      <w:proofErr w:type="spellEnd"/>
      <w:r w:rsidR="00AC0BE6" w:rsidRPr="00AC0BE6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D23E24">
        <w:rPr>
          <w:rFonts w:ascii="Times New Roman" w:hAnsi="Times New Roman" w:cs="Times New Roman"/>
          <w:b/>
          <w:bCs/>
          <w:sz w:val="24"/>
          <w:szCs w:val="24"/>
        </w:rPr>
        <w:t xml:space="preserve">devendo ser debatido pontos importantes como a </w:t>
      </w:r>
      <w:proofErr w:type="spellStart"/>
      <w:r w:rsidR="00D23E24">
        <w:rPr>
          <w:rFonts w:ascii="Times New Roman" w:hAnsi="Times New Roman" w:cs="Times New Roman"/>
          <w:b/>
          <w:bCs/>
          <w:sz w:val="24"/>
          <w:szCs w:val="24"/>
        </w:rPr>
        <w:t>senciência</w:t>
      </w:r>
      <w:proofErr w:type="spellEnd"/>
      <w:r w:rsidR="00D23E24">
        <w:rPr>
          <w:rFonts w:ascii="Times New Roman" w:hAnsi="Times New Roman" w:cs="Times New Roman"/>
          <w:b/>
          <w:bCs/>
          <w:sz w:val="24"/>
          <w:szCs w:val="24"/>
        </w:rPr>
        <w:t xml:space="preserve"> e a ética animal e os impactos ambientais da cadeia produtiva de </w:t>
      </w:r>
      <w:r w:rsidR="00543928">
        <w:rPr>
          <w:rFonts w:ascii="Times New Roman" w:hAnsi="Times New Roman" w:cs="Times New Roman"/>
          <w:b/>
          <w:bCs/>
          <w:sz w:val="24"/>
          <w:szCs w:val="24"/>
        </w:rPr>
        <w:t>animais</w:t>
      </w:r>
      <w:r w:rsidR="00543928">
        <w:rPr>
          <w:rFonts w:ascii="Times New Roman" w:hAnsi="Times New Roman" w:cs="Times New Roman"/>
          <w:sz w:val="24"/>
          <w:szCs w:val="24"/>
        </w:rPr>
        <w:t>.</w:t>
      </w:r>
      <w:r w:rsidR="00543928" w:rsidRPr="001F0D6F">
        <w:rPr>
          <w:rFonts w:ascii="Times New Roman" w:hAnsi="Times New Roman" w:cs="Times New Roman"/>
          <w:sz w:val="24"/>
          <w:szCs w:val="24"/>
        </w:rPr>
        <w:t xml:space="preserve"> ”</w:t>
      </w:r>
    </w:p>
    <w:p w14:paraId="3B296370" w14:textId="77777777" w:rsidR="00D23E24" w:rsidRDefault="00D23E24" w:rsidP="001F0D6F">
      <w:pPr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4ADF84F7" w14:textId="35ABD5F6" w:rsidR="006B0D36" w:rsidRPr="001F0D6F" w:rsidRDefault="00275494" w:rsidP="001F0D6F">
      <w:pPr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F0D6F">
        <w:rPr>
          <w:rFonts w:ascii="Times New Roman" w:hAnsi="Times New Roman" w:cs="Times New Roman"/>
          <w:bCs/>
          <w:sz w:val="24"/>
          <w:szCs w:val="24"/>
        </w:rPr>
        <w:t>Niterói, 1</w:t>
      </w:r>
      <w:r w:rsidR="001F0D6F" w:rsidRPr="001F0D6F">
        <w:rPr>
          <w:rFonts w:ascii="Times New Roman" w:hAnsi="Times New Roman" w:cs="Times New Roman"/>
          <w:bCs/>
          <w:sz w:val="24"/>
          <w:szCs w:val="24"/>
        </w:rPr>
        <w:t>2</w:t>
      </w:r>
      <w:r w:rsidR="00543060" w:rsidRPr="001F0D6F">
        <w:rPr>
          <w:rFonts w:ascii="Times New Roman" w:hAnsi="Times New Roman" w:cs="Times New Roman"/>
          <w:bCs/>
          <w:sz w:val="24"/>
          <w:szCs w:val="24"/>
        </w:rPr>
        <w:t xml:space="preserve"> de ju</w:t>
      </w:r>
      <w:r w:rsidR="001F0D6F" w:rsidRPr="001F0D6F">
        <w:rPr>
          <w:rFonts w:ascii="Times New Roman" w:hAnsi="Times New Roman" w:cs="Times New Roman"/>
          <w:bCs/>
          <w:sz w:val="24"/>
          <w:szCs w:val="24"/>
        </w:rPr>
        <w:t>l</w:t>
      </w:r>
      <w:r w:rsidR="00543060" w:rsidRPr="001F0D6F">
        <w:rPr>
          <w:rFonts w:ascii="Times New Roman" w:hAnsi="Times New Roman" w:cs="Times New Roman"/>
          <w:bCs/>
          <w:sz w:val="24"/>
          <w:szCs w:val="24"/>
        </w:rPr>
        <w:t>ho de 2016</w:t>
      </w:r>
      <w:r w:rsidR="006B0D36" w:rsidRPr="001F0D6F">
        <w:rPr>
          <w:rFonts w:ascii="Times New Roman" w:hAnsi="Times New Roman" w:cs="Times New Roman"/>
          <w:bCs/>
          <w:sz w:val="24"/>
          <w:szCs w:val="24"/>
        </w:rPr>
        <w:t>.</w:t>
      </w:r>
    </w:p>
    <w:p w14:paraId="41F37B23" w14:textId="77777777" w:rsidR="00275494" w:rsidRPr="001F0D6F" w:rsidRDefault="00275494" w:rsidP="001F0D6F">
      <w:pPr>
        <w:spacing w:line="36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14:paraId="2EF4C936" w14:textId="77777777" w:rsidR="006B0D36" w:rsidRPr="001F0D6F" w:rsidRDefault="006B0D36" w:rsidP="001F0D6F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color w:val="222222"/>
          <w:sz w:val="24"/>
          <w:szCs w:val="24"/>
        </w:rPr>
      </w:pPr>
      <w:r w:rsidRPr="001F0D6F">
        <w:rPr>
          <w:rFonts w:ascii="Times New Roman" w:hAnsi="Times New Roman" w:cs="Times New Roman"/>
          <w:b/>
          <w:color w:val="222222"/>
          <w:sz w:val="24"/>
          <w:szCs w:val="24"/>
        </w:rPr>
        <w:t>Daniel Marques</w:t>
      </w:r>
    </w:p>
    <w:p w14:paraId="170BE6BC" w14:textId="77777777" w:rsidR="006B0D36" w:rsidRDefault="006B0D36" w:rsidP="001F0D6F">
      <w:pPr>
        <w:shd w:val="clear" w:color="auto" w:fill="FFFFFF"/>
        <w:spacing w:line="360" w:lineRule="auto"/>
        <w:jc w:val="center"/>
        <w:rPr>
          <w:rFonts w:ascii="Times New Roman" w:eastAsia="Arial Unicode MS" w:hAnsi="Times New Roman" w:cs="Times New Roman"/>
          <w:bCs/>
          <w:sz w:val="24"/>
          <w:szCs w:val="24"/>
        </w:rPr>
      </w:pPr>
      <w:r w:rsidRPr="001F0D6F">
        <w:rPr>
          <w:rFonts w:ascii="Times New Roman" w:eastAsia="Arial Unicode MS" w:hAnsi="Times New Roman" w:cs="Times New Roman"/>
          <w:bCs/>
          <w:sz w:val="24"/>
          <w:szCs w:val="24"/>
        </w:rPr>
        <w:t>Vereador – Líder do PV</w:t>
      </w:r>
    </w:p>
    <w:p w14:paraId="5620960D" w14:textId="77777777" w:rsidR="00D23E24" w:rsidRDefault="00D23E24" w:rsidP="001F0D6F">
      <w:pPr>
        <w:spacing w:line="360" w:lineRule="auto"/>
        <w:jc w:val="center"/>
        <w:rPr>
          <w:rFonts w:ascii="Times New Roman" w:eastAsia="Arial Unicode MS" w:hAnsi="Times New Roman" w:cs="Times New Roman"/>
          <w:b/>
          <w:bCs/>
          <w:sz w:val="24"/>
          <w:szCs w:val="24"/>
        </w:rPr>
      </w:pPr>
    </w:p>
    <w:p w14:paraId="7DBC13D3" w14:textId="77777777" w:rsidR="00B84FBE" w:rsidRDefault="00B84FBE" w:rsidP="001F0D6F">
      <w:pPr>
        <w:spacing w:line="360" w:lineRule="auto"/>
        <w:jc w:val="center"/>
        <w:rPr>
          <w:rFonts w:ascii="Times New Roman" w:eastAsia="Arial Unicode MS" w:hAnsi="Times New Roman" w:cs="Times New Roman"/>
          <w:b/>
          <w:bCs/>
          <w:sz w:val="24"/>
          <w:szCs w:val="24"/>
        </w:rPr>
      </w:pPr>
    </w:p>
    <w:p w14:paraId="6F4B8E28" w14:textId="58A304C3" w:rsidR="006B0D36" w:rsidRPr="001F0D6F" w:rsidRDefault="006B0D36" w:rsidP="001F0D6F">
      <w:pPr>
        <w:spacing w:line="360" w:lineRule="auto"/>
        <w:jc w:val="center"/>
        <w:rPr>
          <w:rFonts w:ascii="Times New Roman" w:eastAsia="Arial Unicode MS" w:hAnsi="Times New Roman" w:cs="Times New Roman"/>
          <w:b/>
          <w:bCs/>
          <w:sz w:val="24"/>
          <w:szCs w:val="24"/>
        </w:rPr>
      </w:pPr>
      <w:r w:rsidRPr="001F0D6F">
        <w:rPr>
          <w:rFonts w:ascii="Times New Roman" w:eastAsia="Arial Unicode MS" w:hAnsi="Times New Roman" w:cs="Times New Roman"/>
          <w:b/>
          <w:bCs/>
          <w:sz w:val="24"/>
          <w:szCs w:val="24"/>
        </w:rPr>
        <w:lastRenderedPageBreak/>
        <w:t>JUSTIFICATIVA</w:t>
      </w:r>
    </w:p>
    <w:p w14:paraId="62A6CE0D" w14:textId="66B370DE" w:rsidR="000653A7" w:rsidRPr="001F0D6F" w:rsidRDefault="001F0D6F" w:rsidP="001F0D6F">
      <w:pPr>
        <w:spacing w:line="360" w:lineRule="auto"/>
        <w:ind w:firstLine="1134"/>
        <w:jc w:val="both"/>
        <w:rPr>
          <w:rFonts w:ascii="Times New Roman" w:hAnsi="Times New Roman" w:cs="Times New Roman"/>
          <w:sz w:val="10"/>
          <w:szCs w:val="10"/>
        </w:rPr>
      </w:pPr>
      <w:r w:rsidRPr="001F0D6F">
        <w:rPr>
          <w:rFonts w:ascii="Times New Roman" w:hAnsi="Times New Roman" w:cs="Times New Roman"/>
          <w:sz w:val="24"/>
          <w:szCs w:val="24"/>
        </w:rPr>
        <w:t xml:space="preserve">A presente Emenda tem por objetivo adequar o Projeto de Lei </w:t>
      </w:r>
      <w:r w:rsidR="00E70429">
        <w:rPr>
          <w:rFonts w:ascii="Times New Roman" w:hAnsi="Times New Roman" w:cs="Times New Roman"/>
          <w:sz w:val="24"/>
          <w:szCs w:val="24"/>
        </w:rPr>
        <w:t>nº 0</w:t>
      </w:r>
      <w:r w:rsidRPr="001F0D6F">
        <w:rPr>
          <w:rFonts w:ascii="Times New Roman" w:hAnsi="Times New Roman" w:cs="Times New Roman"/>
          <w:sz w:val="24"/>
          <w:szCs w:val="24"/>
        </w:rPr>
        <w:t xml:space="preserve">86/2016 </w:t>
      </w:r>
      <w:r w:rsidR="00B84FBE">
        <w:rPr>
          <w:rFonts w:ascii="Times New Roman" w:hAnsi="Times New Roman" w:cs="Times New Roman"/>
          <w:sz w:val="24"/>
          <w:szCs w:val="24"/>
        </w:rPr>
        <w:t>propõe</w:t>
      </w:r>
      <w:r w:rsidR="00B84FBE" w:rsidRPr="00B84FBE">
        <w:rPr>
          <w:rFonts w:ascii="Times New Roman" w:hAnsi="Times New Roman" w:cs="Times New Roman"/>
          <w:sz w:val="24"/>
          <w:szCs w:val="24"/>
        </w:rPr>
        <w:t xml:space="preserve"> conscientizar as pessoas sobre os impactos que </w:t>
      </w:r>
      <w:bookmarkStart w:id="0" w:name="_GoBack"/>
      <w:bookmarkEnd w:id="0"/>
      <w:r w:rsidR="00543928" w:rsidRPr="00B84FBE">
        <w:rPr>
          <w:rFonts w:ascii="Times New Roman" w:hAnsi="Times New Roman" w:cs="Times New Roman"/>
          <w:sz w:val="24"/>
          <w:szCs w:val="24"/>
        </w:rPr>
        <w:t>os usos de produtos de origem animal geram</w:t>
      </w:r>
      <w:r w:rsidR="00B84FBE">
        <w:rPr>
          <w:rFonts w:ascii="Times New Roman" w:hAnsi="Times New Roman" w:cs="Times New Roman"/>
          <w:sz w:val="24"/>
          <w:szCs w:val="24"/>
        </w:rPr>
        <w:t xml:space="preserve"> </w:t>
      </w:r>
      <w:r w:rsidR="00B84FBE" w:rsidRPr="00B84FBE">
        <w:rPr>
          <w:rFonts w:ascii="Times New Roman" w:hAnsi="Times New Roman" w:cs="Times New Roman"/>
          <w:sz w:val="24"/>
          <w:szCs w:val="24"/>
        </w:rPr>
        <w:t xml:space="preserve">para alimentação tem sobre os animais, a sociedade, a saúde humana </w:t>
      </w:r>
      <w:r w:rsidR="00543928" w:rsidRPr="00B84FBE">
        <w:rPr>
          <w:rFonts w:ascii="Times New Roman" w:hAnsi="Times New Roman" w:cs="Times New Roman"/>
          <w:sz w:val="24"/>
          <w:szCs w:val="24"/>
        </w:rPr>
        <w:t>e o</w:t>
      </w:r>
      <w:r w:rsidR="00B84FBE" w:rsidRPr="00B84FBE">
        <w:rPr>
          <w:rFonts w:ascii="Times New Roman" w:hAnsi="Times New Roman" w:cs="Times New Roman"/>
          <w:sz w:val="24"/>
          <w:szCs w:val="24"/>
        </w:rPr>
        <w:t xml:space="preserve"> planeta, </w:t>
      </w:r>
      <w:r w:rsidR="00B84FBE">
        <w:rPr>
          <w:rFonts w:ascii="Times New Roman" w:hAnsi="Times New Roman" w:cs="Times New Roman"/>
          <w:sz w:val="24"/>
          <w:szCs w:val="24"/>
        </w:rPr>
        <w:t>retirando</w:t>
      </w:r>
      <w:r w:rsidR="00B84FBE" w:rsidRPr="00B84FBE">
        <w:rPr>
          <w:rFonts w:ascii="Times New Roman" w:hAnsi="Times New Roman" w:cs="Times New Roman"/>
          <w:sz w:val="24"/>
          <w:szCs w:val="24"/>
        </w:rPr>
        <w:t xml:space="preserve"> do prato pelo menos uma vez por semana e a</w:t>
      </w:r>
      <w:r w:rsidR="00B84FBE">
        <w:rPr>
          <w:rFonts w:ascii="Times New Roman" w:hAnsi="Times New Roman" w:cs="Times New Roman"/>
          <w:sz w:val="24"/>
          <w:szCs w:val="24"/>
        </w:rPr>
        <w:t xml:space="preserve"> incentivando a descoberta de novos sabores</w:t>
      </w:r>
      <w:r w:rsidRPr="001F0D6F">
        <w:rPr>
          <w:rFonts w:ascii="Times New Roman" w:hAnsi="Times New Roman" w:cs="Times New Roman"/>
          <w:sz w:val="24"/>
          <w:szCs w:val="24"/>
        </w:rPr>
        <w:t>.</w:t>
      </w:r>
    </w:p>
    <w:sectPr w:rsidR="000653A7" w:rsidRPr="001F0D6F" w:rsidSect="00B84FB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1701" w:bottom="1417" w:left="1701" w:header="426" w:footer="3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13864D" w14:textId="77777777" w:rsidR="00406311" w:rsidRDefault="00406311" w:rsidP="00431210">
      <w:pPr>
        <w:spacing w:after="0" w:line="240" w:lineRule="auto"/>
      </w:pPr>
      <w:r>
        <w:separator/>
      </w:r>
    </w:p>
  </w:endnote>
  <w:endnote w:type="continuationSeparator" w:id="0">
    <w:p w14:paraId="4163FC99" w14:textId="77777777" w:rsidR="00406311" w:rsidRDefault="00406311" w:rsidP="00431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36A84B" w14:textId="77777777" w:rsidR="00B84FBE" w:rsidRDefault="00B84FB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517367" w14:textId="77777777" w:rsidR="00D23E24" w:rsidRPr="00427749" w:rsidRDefault="00D23E24" w:rsidP="00427749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74C5369E" w14:textId="77777777" w:rsidR="00D23E24" w:rsidRPr="00427749" w:rsidRDefault="00D23E24" w:rsidP="00427749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14:paraId="79A0D2DC" w14:textId="2FD07F3D" w:rsidR="00D23E24" w:rsidRDefault="00D23E24" w:rsidP="00E70429">
    <w:pPr>
      <w:pStyle w:val="Rodap"/>
      <w:jc w:val="right"/>
      <w:rPr>
        <w:rFonts w:ascii="Times New Roman" w:hAnsi="Times New Roman" w:cs="Times New Roman"/>
        <w:sz w:val="10"/>
        <w:szCs w:val="10"/>
      </w:rPr>
    </w:pPr>
    <w:r>
      <w:rPr>
        <w:rFonts w:ascii="Times New Roman" w:hAnsi="Times New Roman" w:cs="Times New Roman"/>
        <w:sz w:val="10"/>
        <w:szCs w:val="10"/>
      </w:rPr>
      <w:t>TSL</w:t>
    </w:r>
  </w:p>
  <w:p w14:paraId="29C64473" w14:textId="77777777" w:rsidR="00D23E24" w:rsidRDefault="00D23E2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DEE93E" w14:textId="77777777" w:rsidR="00B84FBE" w:rsidRDefault="00B84FB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9525CC" w14:textId="77777777" w:rsidR="00406311" w:rsidRDefault="00406311" w:rsidP="00431210">
      <w:pPr>
        <w:spacing w:after="0" w:line="240" w:lineRule="auto"/>
      </w:pPr>
      <w:r>
        <w:separator/>
      </w:r>
    </w:p>
  </w:footnote>
  <w:footnote w:type="continuationSeparator" w:id="0">
    <w:p w14:paraId="30D48F86" w14:textId="77777777" w:rsidR="00406311" w:rsidRDefault="00406311" w:rsidP="004312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D99C45" w14:textId="77777777" w:rsidR="00B84FBE" w:rsidRDefault="00B84FB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90EC14" w14:textId="77777777" w:rsidR="00D23E24" w:rsidRDefault="00D23E24" w:rsidP="00265165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4DE0104B" wp14:editId="27DDDFAB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DBD951A" w14:textId="77777777" w:rsidR="00D23E24" w:rsidRDefault="00D23E24" w:rsidP="00265165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1D0DFE7C" w14:textId="77777777" w:rsidR="00D23E24" w:rsidRDefault="00D23E24" w:rsidP="00265165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3CE88E39" w14:textId="77777777" w:rsidR="00D23E24" w:rsidRDefault="00D23E24" w:rsidP="00431210">
    <w:pPr>
      <w:pStyle w:val="Cabealho"/>
      <w:tabs>
        <w:tab w:val="clear" w:pos="4252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DF7233" w14:textId="77777777" w:rsidR="00B84FBE" w:rsidRDefault="00B84FB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210"/>
    <w:rsid w:val="00004EE1"/>
    <w:rsid w:val="000256E7"/>
    <w:rsid w:val="000637AE"/>
    <w:rsid w:val="000653A7"/>
    <w:rsid w:val="000774C2"/>
    <w:rsid w:val="00081AAC"/>
    <w:rsid w:val="000A6ECE"/>
    <w:rsid w:val="000C13A7"/>
    <w:rsid w:val="000E5A4A"/>
    <w:rsid w:val="00115381"/>
    <w:rsid w:val="00130F9D"/>
    <w:rsid w:val="00170269"/>
    <w:rsid w:val="001F0D6F"/>
    <w:rsid w:val="00240536"/>
    <w:rsid w:val="00265165"/>
    <w:rsid w:val="00275494"/>
    <w:rsid w:val="0027720D"/>
    <w:rsid w:val="0029106E"/>
    <w:rsid w:val="002A1E67"/>
    <w:rsid w:val="002C1013"/>
    <w:rsid w:val="002E4708"/>
    <w:rsid w:val="002E670C"/>
    <w:rsid w:val="0031642C"/>
    <w:rsid w:val="003366EA"/>
    <w:rsid w:val="00393CA9"/>
    <w:rsid w:val="003C3C0E"/>
    <w:rsid w:val="003F3BAF"/>
    <w:rsid w:val="003F64ED"/>
    <w:rsid w:val="00406311"/>
    <w:rsid w:val="00427749"/>
    <w:rsid w:val="00431210"/>
    <w:rsid w:val="00477266"/>
    <w:rsid w:val="004842A6"/>
    <w:rsid w:val="00487D59"/>
    <w:rsid w:val="004B7641"/>
    <w:rsid w:val="0050042B"/>
    <w:rsid w:val="00525AE1"/>
    <w:rsid w:val="00543060"/>
    <w:rsid w:val="00543928"/>
    <w:rsid w:val="00547BF7"/>
    <w:rsid w:val="00553FAF"/>
    <w:rsid w:val="00580519"/>
    <w:rsid w:val="005870ED"/>
    <w:rsid w:val="00592AB4"/>
    <w:rsid w:val="005A2FF0"/>
    <w:rsid w:val="005C4325"/>
    <w:rsid w:val="005C726E"/>
    <w:rsid w:val="005D0BD9"/>
    <w:rsid w:val="006074A6"/>
    <w:rsid w:val="00611F46"/>
    <w:rsid w:val="00612EE8"/>
    <w:rsid w:val="00641D09"/>
    <w:rsid w:val="0064467E"/>
    <w:rsid w:val="006B0D36"/>
    <w:rsid w:val="006B7624"/>
    <w:rsid w:val="006C3A1D"/>
    <w:rsid w:val="00717FF0"/>
    <w:rsid w:val="00746F00"/>
    <w:rsid w:val="007972A3"/>
    <w:rsid w:val="007A1682"/>
    <w:rsid w:val="007A65E2"/>
    <w:rsid w:val="007B089F"/>
    <w:rsid w:val="007F1399"/>
    <w:rsid w:val="007F5520"/>
    <w:rsid w:val="00831B39"/>
    <w:rsid w:val="00845E9F"/>
    <w:rsid w:val="00856529"/>
    <w:rsid w:val="00890918"/>
    <w:rsid w:val="008A116A"/>
    <w:rsid w:val="008B0DD9"/>
    <w:rsid w:val="00921A8F"/>
    <w:rsid w:val="00964B13"/>
    <w:rsid w:val="009751F9"/>
    <w:rsid w:val="00985E6C"/>
    <w:rsid w:val="00997A3D"/>
    <w:rsid w:val="00A30910"/>
    <w:rsid w:val="00A4439D"/>
    <w:rsid w:val="00A73CEC"/>
    <w:rsid w:val="00A86F77"/>
    <w:rsid w:val="00AB2A01"/>
    <w:rsid w:val="00AC0BE6"/>
    <w:rsid w:val="00AC28EB"/>
    <w:rsid w:val="00AC771D"/>
    <w:rsid w:val="00B02C99"/>
    <w:rsid w:val="00B14898"/>
    <w:rsid w:val="00B20C58"/>
    <w:rsid w:val="00B43616"/>
    <w:rsid w:val="00B84A34"/>
    <w:rsid w:val="00B84FBE"/>
    <w:rsid w:val="00B921A3"/>
    <w:rsid w:val="00B928FB"/>
    <w:rsid w:val="00BA6123"/>
    <w:rsid w:val="00BD775D"/>
    <w:rsid w:val="00C00FB8"/>
    <w:rsid w:val="00C25999"/>
    <w:rsid w:val="00C2752E"/>
    <w:rsid w:val="00C53EC6"/>
    <w:rsid w:val="00C6677E"/>
    <w:rsid w:val="00C66A8B"/>
    <w:rsid w:val="00CA148B"/>
    <w:rsid w:val="00CC52D4"/>
    <w:rsid w:val="00CE40E7"/>
    <w:rsid w:val="00D14A57"/>
    <w:rsid w:val="00D23E24"/>
    <w:rsid w:val="00D51DED"/>
    <w:rsid w:val="00D61C81"/>
    <w:rsid w:val="00D81E16"/>
    <w:rsid w:val="00DE6A0E"/>
    <w:rsid w:val="00E20306"/>
    <w:rsid w:val="00E45290"/>
    <w:rsid w:val="00E534B4"/>
    <w:rsid w:val="00E659A7"/>
    <w:rsid w:val="00E70429"/>
    <w:rsid w:val="00E92B22"/>
    <w:rsid w:val="00E965A2"/>
    <w:rsid w:val="00EB108B"/>
    <w:rsid w:val="00EC5988"/>
    <w:rsid w:val="00ED2354"/>
    <w:rsid w:val="00EE3BD2"/>
    <w:rsid w:val="00F11F62"/>
    <w:rsid w:val="00F17785"/>
    <w:rsid w:val="00F620A3"/>
    <w:rsid w:val="00F76E63"/>
    <w:rsid w:val="00F95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8D947F9"/>
  <w15:docId w15:val="{B3AF6818-2DC3-44FE-B831-1BC901EEA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467E"/>
  </w:style>
  <w:style w:type="paragraph" w:styleId="Ttulo1">
    <w:name w:val="heading 1"/>
    <w:basedOn w:val="Normal"/>
    <w:next w:val="Normal"/>
    <w:link w:val="Ttulo1Char"/>
    <w:qFormat/>
    <w:rsid w:val="006B0D36"/>
    <w:pPr>
      <w:keepNext/>
      <w:widowControl w:val="0"/>
      <w:numPr>
        <w:numId w:val="1"/>
      </w:numPr>
      <w:tabs>
        <w:tab w:val="left" w:pos="3397"/>
        <w:tab w:val="left" w:pos="13460"/>
      </w:tabs>
      <w:suppressAutoHyphens/>
      <w:autoSpaceDE w:val="0"/>
      <w:spacing w:after="0" w:line="240" w:lineRule="auto"/>
      <w:ind w:left="566" w:firstLine="0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5">
    <w:name w:val="heading 5"/>
    <w:basedOn w:val="Normal"/>
    <w:next w:val="Normal"/>
    <w:link w:val="Ttulo5Char"/>
    <w:qFormat/>
    <w:rsid w:val="006B0D36"/>
    <w:pPr>
      <w:widowControl w:val="0"/>
      <w:numPr>
        <w:ilvl w:val="4"/>
        <w:numId w:val="1"/>
      </w:numPr>
      <w:suppressAutoHyphens/>
      <w:spacing w:before="240" w:after="60" w:line="240" w:lineRule="auto"/>
      <w:ind w:left="0" w:firstLine="0"/>
      <w:outlineLvl w:val="4"/>
    </w:pPr>
    <w:rPr>
      <w:rFonts w:ascii="Calibri" w:eastAsia="Lucida Sans Unicode" w:hAnsi="Calibri" w:cs="Times New Roman"/>
      <w:bCs/>
      <w:iCs/>
      <w:kern w:val="1"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31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121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4312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1210"/>
  </w:style>
  <w:style w:type="paragraph" w:styleId="Rodap">
    <w:name w:val="footer"/>
    <w:basedOn w:val="Normal"/>
    <w:link w:val="RodapChar"/>
    <w:unhideWhenUsed/>
    <w:rsid w:val="004312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431210"/>
  </w:style>
  <w:style w:type="paragraph" w:styleId="Recuodecorpodetexto">
    <w:name w:val="Body Text Indent"/>
    <w:basedOn w:val="Normal"/>
    <w:link w:val="RecuodecorpodetextoChar"/>
    <w:rsid w:val="007F1399"/>
    <w:pPr>
      <w:spacing w:after="0" w:line="36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13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qFormat/>
    <w:rsid w:val="007F1399"/>
    <w:rPr>
      <w:b/>
      <w:bCs/>
    </w:rPr>
  </w:style>
  <w:style w:type="character" w:customStyle="1" w:styleId="apple-converted-space">
    <w:name w:val="apple-converted-space"/>
    <w:basedOn w:val="Fontepargpadro"/>
    <w:rsid w:val="00477266"/>
  </w:style>
  <w:style w:type="character" w:customStyle="1" w:styleId="spelle">
    <w:name w:val="spelle"/>
    <w:basedOn w:val="Fontepargpadro"/>
    <w:rsid w:val="00477266"/>
  </w:style>
  <w:style w:type="character" w:customStyle="1" w:styleId="Ttulo1Char">
    <w:name w:val="Título 1 Char"/>
    <w:basedOn w:val="Fontepargpadro"/>
    <w:link w:val="Ttulo1"/>
    <w:rsid w:val="006B0D3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character" w:customStyle="1" w:styleId="Ttulo5Char">
    <w:name w:val="Título 5 Char"/>
    <w:basedOn w:val="Fontepargpadro"/>
    <w:link w:val="Ttulo5"/>
    <w:rsid w:val="006B0D36"/>
    <w:rPr>
      <w:rFonts w:ascii="Calibri" w:eastAsia="Lucida Sans Unicode" w:hAnsi="Calibri" w:cs="Times New Roman"/>
      <w:bCs/>
      <w:iCs/>
      <w:kern w:val="1"/>
      <w:sz w:val="26"/>
      <w:szCs w:val="26"/>
      <w:lang w:eastAsia="ar-SA"/>
    </w:rPr>
  </w:style>
  <w:style w:type="paragraph" w:customStyle="1" w:styleId="Normal1">
    <w:name w:val="Normal1"/>
    <w:basedOn w:val="Normal"/>
    <w:rsid w:val="006B0D3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b/>
      <w:i/>
      <w:kern w:val="1"/>
      <w:sz w:val="32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683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7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2FCE01-F60A-4068-BA98-48CE8EAF8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227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Particular</dc:creator>
  <cp:lastModifiedBy>Vereador Daniel Marques</cp:lastModifiedBy>
  <cp:revision>4</cp:revision>
  <cp:lastPrinted>2016-07-12T19:27:00Z</cp:lastPrinted>
  <dcterms:created xsi:type="dcterms:W3CDTF">2016-07-12T18:24:00Z</dcterms:created>
  <dcterms:modified xsi:type="dcterms:W3CDTF">2016-07-12T20:10:00Z</dcterms:modified>
</cp:coreProperties>
</file>