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7BA3A521" w14:textId="217B1B4F" w:rsidR="00275494" w:rsidRPr="001F0D6F" w:rsidRDefault="001F0D6F" w:rsidP="001F0D6F">
      <w:pPr>
        <w:spacing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Acresce às metas e estratégias do Plano Municipal de Educação, constantes no Anexo Único do Projeto de Lei 086/2016, no âmbito tabela do item </w:t>
      </w:r>
      <w:r w:rsidR="007E64A5">
        <w:rPr>
          <w:rFonts w:ascii="Times New Roman" w:hAnsi="Times New Roman" w:cs="Times New Roman"/>
          <w:b/>
          <w:sz w:val="24"/>
          <w:szCs w:val="24"/>
          <w:lang w:eastAsia="ar-SA"/>
        </w:rPr>
        <w:t>III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a ação </w:t>
      </w:r>
      <w:r w:rsidR="00555AA4">
        <w:rPr>
          <w:rFonts w:ascii="Times New Roman" w:hAnsi="Times New Roman" w:cs="Times New Roman"/>
          <w:b/>
          <w:sz w:val="24"/>
          <w:szCs w:val="24"/>
          <w:lang w:eastAsia="ar-SA"/>
        </w:rPr>
        <w:t>8.2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</w:p>
    <w:p w14:paraId="40BCC734" w14:textId="75AA48FA" w:rsidR="00BA6123" w:rsidRPr="001F0D6F" w:rsidRDefault="006B0D36" w:rsidP="001F0D6F">
      <w:pPr>
        <w:spacing w:line="360" w:lineRule="auto"/>
        <w:ind w:left="631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5ABFEA69" w14:textId="6DA3E3E9" w:rsidR="001F0D6F" w:rsidRPr="001F0D6F" w:rsidRDefault="006B0D36" w:rsidP="001F0D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Fica acrescida às metas e estratégias do Plano Municipal de Educação, constantes no Anexo Único do Projeto de Lei 086/2016, no âmbito do item </w:t>
      </w:r>
      <w:r w:rsidR="007E64A5" w:rsidRPr="007E64A5">
        <w:rPr>
          <w:rFonts w:ascii="Times New Roman" w:hAnsi="Times New Roman" w:cs="Times New Roman"/>
          <w:b/>
          <w:sz w:val="24"/>
          <w:szCs w:val="24"/>
        </w:rPr>
        <w:t>III</w:t>
      </w:r>
      <w:r w:rsidR="001F0D6F" w:rsidRPr="007E64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E64A5">
        <w:rPr>
          <w:rFonts w:ascii="Times New Roman" w:hAnsi="Times New Roman" w:cs="Times New Roman"/>
          <w:b/>
          <w:sz w:val="24"/>
          <w:szCs w:val="24"/>
        </w:rPr>
        <w:t>Formação e Valorização dos Profissionais da Educação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555AA4">
        <w:rPr>
          <w:rFonts w:ascii="Times New Roman" w:hAnsi="Times New Roman" w:cs="Times New Roman"/>
          <w:sz w:val="24"/>
          <w:szCs w:val="24"/>
        </w:rPr>
        <w:t>8.2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6C64DCC8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555AA4">
        <w:rPr>
          <w:rFonts w:ascii="Times New Roman" w:hAnsi="Times New Roman" w:cs="Times New Roman"/>
          <w:b/>
          <w:bCs/>
          <w:sz w:val="24"/>
          <w:szCs w:val="24"/>
        </w:rPr>
        <w:t>8.2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F0D6F">
        <w:rPr>
          <w:rFonts w:ascii="Times New Roman" w:hAnsi="Times New Roman" w:cs="Times New Roman"/>
          <w:sz w:val="24"/>
          <w:szCs w:val="24"/>
        </w:rPr>
        <w:t xml:space="preserve"> </w:t>
      </w:r>
      <w:r w:rsidR="003D08E0">
        <w:rPr>
          <w:rFonts w:ascii="Times New Roman" w:hAnsi="Times New Roman" w:cs="Times New Roman"/>
          <w:sz w:val="24"/>
          <w:szCs w:val="24"/>
        </w:rPr>
        <w:t xml:space="preserve">Criação, no âmbito do Plano de Carreira dos Profissionais de Educação da Rede Municipal, o cargo de Cozinheiro Escolar, com direitos e condições de trabalho correlatos a esta profissão, resguardando a possibilidade de mudança para este cargo das Merendeiras da rede, nas possibilidades da lei e a criação dos cargos de Auxiliares de Cozinha no prazo de cinco anos a partir da vigência desse </w:t>
      </w:r>
      <w:proofErr w:type="gramStart"/>
      <w:r w:rsidR="003D08E0">
        <w:rPr>
          <w:rFonts w:ascii="Times New Roman" w:hAnsi="Times New Roman" w:cs="Times New Roman"/>
          <w:sz w:val="24"/>
          <w:szCs w:val="24"/>
        </w:rPr>
        <w:t>Plano.”</w:t>
      </w:r>
      <w:bookmarkStart w:id="0" w:name="_GoBack"/>
      <w:bookmarkEnd w:id="0"/>
      <w:proofErr w:type="gramEnd"/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170BE6BC" w14:textId="77777777" w:rsidR="006B0D36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72C70465" w14:textId="77777777" w:rsidR="00997A3D" w:rsidRPr="001F0D6F" w:rsidRDefault="00997A3D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lastRenderedPageBreak/>
        <w:t>JUSTIFICATIVA</w:t>
      </w:r>
    </w:p>
    <w:p w14:paraId="62A6CE0D" w14:textId="5AECE534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 xml:space="preserve">l aprovado </w:t>
      </w:r>
      <w:r w:rsidR="00E70429">
        <w:rPr>
          <w:rFonts w:ascii="Times New Roman" w:hAnsi="Times New Roman" w:cs="Times New Roman"/>
          <w:sz w:val="24"/>
          <w:szCs w:val="24"/>
        </w:rPr>
        <w:t>na integra pela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sectPr w:rsidR="000653A7" w:rsidRPr="001F0D6F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1D55C" w14:textId="77777777" w:rsidR="001D180D" w:rsidRDefault="001D180D" w:rsidP="00431210">
      <w:pPr>
        <w:spacing w:after="0" w:line="240" w:lineRule="auto"/>
      </w:pPr>
      <w:r>
        <w:separator/>
      </w:r>
    </w:p>
  </w:endnote>
  <w:endnote w:type="continuationSeparator" w:id="0">
    <w:p w14:paraId="688781AC" w14:textId="77777777" w:rsidR="001D180D" w:rsidRDefault="001D180D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12F62134" w:rsidR="00170269" w:rsidRPr="00E70429" w:rsidRDefault="00E70429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 w:rsidRPr="00E70429">
      <w:rPr>
        <w:rFonts w:ascii="Times New Roman" w:hAnsi="Times New Roman" w:cs="Times New Roman"/>
        <w:sz w:val="10"/>
        <w:szCs w:val="10"/>
      </w:rPr>
      <w:t>LFSPP</w:t>
    </w:r>
  </w:p>
  <w:p w14:paraId="29C64473" w14:textId="77777777" w:rsidR="00170269" w:rsidRDefault="001702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98754A" w14:textId="77777777" w:rsidR="001D180D" w:rsidRDefault="001D180D" w:rsidP="00431210">
      <w:pPr>
        <w:spacing w:after="0" w:line="240" w:lineRule="auto"/>
      </w:pPr>
      <w:r>
        <w:separator/>
      </w:r>
    </w:p>
  </w:footnote>
  <w:footnote w:type="continuationSeparator" w:id="0">
    <w:p w14:paraId="34F407D8" w14:textId="77777777" w:rsidR="001D180D" w:rsidRDefault="001D180D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170269" w:rsidRDefault="00170269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5381"/>
    <w:rsid w:val="00130F9D"/>
    <w:rsid w:val="00170269"/>
    <w:rsid w:val="001D180D"/>
    <w:rsid w:val="001F0D6F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D08E0"/>
    <w:rsid w:val="003F3BAF"/>
    <w:rsid w:val="003F64ED"/>
    <w:rsid w:val="00427749"/>
    <w:rsid w:val="00431210"/>
    <w:rsid w:val="00477266"/>
    <w:rsid w:val="004842A6"/>
    <w:rsid w:val="00487D59"/>
    <w:rsid w:val="004B7641"/>
    <w:rsid w:val="0050042B"/>
    <w:rsid w:val="0050574E"/>
    <w:rsid w:val="00525AE1"/>
    <w:rsid w:val="00543060"/>
    <w:rsid w:val="00547BF7"/>
    <w:rsid w:val="00553FAF"/>
    <w:rsid w:val="00555AA4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46F00"/>
    <w:rsid w:val="007972A3"/>
    <w:rsid w:val="007A1682"/>
    <w:rsid w:val="007A65E2"/>
    <w:rsid w:val="007B089F"/>
    <w:rsid w:val="007E64A5"/>
    <w:rsid w:val="007F1399"/>
    <w:rsid w:val="007F5520"/>
    <w:rsid w:val="00831B39"/>
    <w:rsid w:val="00845E9F"/>
    <w:rsid w:val="00856529"/>
    <w:rsid w:val="008651AB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28EB"/>
    <w:rsid w:val="00AC771D"/>
    <w:rsid w:val="00B02C99"/>
    <w:rsid w:val="00B14898"/>
    <w:rsid w:val="00B20C58"/>
    <w:rsid w:val="00B43616"/>
    <w:rsid w:val="00B921A3"/>
    <w:rsid w:val="00B928FB"/>
    <w:rsid w:val="00BA6123"/>
    <w:rsid w:val="00BD775D"/>
    <w:rsid w:val="00C00FB8"/>
    <w:rsid w:val="00C25999"/>
    <w:rsid w:val="00C2752E"/>
    <w:rsid w:val="00C42AE0"/>
    <w:rsid w:val="00C53EC6"/>
    <w:rsid w:val="00C6677E"/>
    <w:rsid w:val="00C66A8B"/>
    <w:rsid w:val="00CA148B"/>
    <w:rsid w:val="00CE40E7"/>
    <w:rsid w:val="00D14A57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3FACF536-239C-4FB5-B298-CAC6CCDF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54EDC-CA96-40BA-9743-2ADBA749E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3</cp:revision>
  <cp:lastPrinted>2015-05-22T19:15:00Z</cp:lastPrinted>
  <dcterms:created xsi:type="dcterms:W3CDTF">2016-07-12T19:14:00Z</dcterms:created>
  <dcterms:modified xsi:type="dcterms:W3CDTF">2016-07-12T19:22:00Z</dcterms:modified>
</cp:coreProperties>
</file>