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40579F">
        <w:rPr>
          <w:color w:val="000000"/>
        </w:rPr>
        <w:t>Quinquagésima</w:t>
      </w:r>
      <w:r>
        <w:rPr>
          <w:color w:val="000000"/>
        </w:rPr>
        <w:t xml:space="preserve"> </w:t>
      </w:r>
      <w:r w:rsidR="0037745D">
        <w:rPr>
          <w:color w:val="000000"/>
        </w:rPr>
        <w:t xml:space="preserve">Sétima </w:t>
      </w:r>
      <w:r>
        <w:rPr>
          <w:color w:val="000000"/>
        </w:rPr>
        <w:t>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51731A">
      <w:pPr>
        <w:ind w:left="-567" w:right="-852" w:firstLine="142"/>
      </w:pPr>
      <w:bookmarkStart w:id="0" w:name="_heading=h.gjdgxs" w:colFirst="0" w:colLast="0"/>
      <w:bookmarkEnd w:id="0"/>
      <w:r>
        <w:t xml:space="preserve">                                     Às dezesseis horas e dez minutos, do dia </w:t>
      </w:r>
      <w:r w:rsidR="0037745D">
        <w:t>onze</w:t>
      </w:r>
      <w:r>
        <w:t xml:space="preserve"> (</w:t>
      </w:r>
      <w:r w:rsidR="0037745D">
        <w:t>11</w:t>
      </w:r>
      <w:r>
        <w:t xml:space="preserve">) do mês de </w:t>
      </w:r>
      <w:r w:rsidR="0040579F">
        <w:t>ju</w:t>
      </w:r>
      <w:r w:rsidR="0037745D">
        <w:t>l</w:t>
      </w:r>
      <w:r w:rsidR="0040579F">
        <w:t>ho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Daniel Marques Frederico</w:t>
      </w:r>
      <w:r>
        <w:t xml:space="preserve">, </w:t>
      </w:r>
      <w:r w:rsidR="00D8608C">
        <w:t>o</w:t>
      </w:r>
      <w:r>
        <w:t xml:space="preserve"> segund</w:t>
      </w:r>
      <w:r w:rsidR="00D8608C">
        <w:t>o</w:t>
      </w:r>
      <w:r>
        <w:t xml:space="preserve">, a convite. Além desses Vereadores responderam à chamada nominal os seguintes Senhores Vereadores: </w:t>
      </w:r>
      <w:r w:rsidR="007B3512">
        <w:t>Adriano dos Santos Oliveira (Boinha), Benny Briolly</w:t>
      </w:r>
      <w:r w:rsidR="00920CEB">
        <w:t xml:space="preserve">, </w:t>
      </w:r>
      <w:r w:rsidR="00C052AA">
        <w:t>Carlos Otávio Dias Vaz (Casota) e</w:t>
      </w:r>
      <w:r w:rsidR="007B3512">
        <w:t xml:space="preserve"> </w:t>
      </w:r>
      <w:r w:rsidR="00E92CBC">
        <w:t>Paulo Eduardo Gomes:</w:t>
      </w:r>
      <w:r>
        <w:t xml:space="preserve"> foram consignadas as presenças dos seguintes Senhores Vereadores: </w:t>
      </w:r>
      <w:r w:rsidR="007B3512">
        <w:t xml:space="preserve">Anderson José Rodrigues (Pipico), </w:t>
      </w:r>
      <w:r w:rsidR="00E92CBC">
        <w:t>Douglas de Souza Gomes,</w:t>
      </w:r>
      <w:r>
        <w:t xml:space="preserve"> Leandro Portugal Frazen de Lima, </w:t>
      </w:r>
      <w:r w:rsidR="00412FE1">
        <w:t xml:space="preserve"> </w:t>
      </w:r>
      <w:r w:rsidR="00362E3A">
        <w:t xml:space="preserve"> Roberto Fernandes Jales (Beto da Pipa), </w:t>
      </w:r>
      <w:r w:rsidR="00412FE1">
        <w:t>Robs</w:t>
      </w:r>
      <w:r w:rsidR="00517E6C">
        <w:t>on Guimarães José Filho (Binho)</w:t>
      </w:r>
      <w:r w:rsidR="00412FE1">
        <w:t xml:space="preserve"> e Túlio Rabelo de Albuquerque Mota (Professor Túlio);</w:t>
      </w:r>
      <w:r>
        <w:t xml:space="preserve"> permaneceram ausentes os seguintes Senhores Vereadores: </w:t>
      </w:r>
      <w:r w:rsidR="00E92CBC">
        <w:t xml:space="preserve">José Adriano Valle da Costa (Folha) justificada, </w:t>
      </w:r>
      <w:r w:rsidR="007B3512">
        <w:t xml:space="preserve">Fabiano Gonçalves, </w:t>
      </w:r>
      <w:r w:rsidR="00E92CBC">
        <w:t xml:space="preserve">Jorge Andrigo de Carvalho, Leonardo Soares Giordano, Luiz Carlos Gallo de Freitas, </w:t>
      </w:r>
      <w:r w:rsidR="007B3512">
        <w:t>Paulo Fernando Gonçalves Velasco</w:t>
      </w:r>
      <w:r w:rsidR="00C72E95">
        <w:t xml:space="preserve">, </w:t>
      </w:r>
      <w:r w:rsidR="00E92CBC">
        <w:t xml:space="preserve"> Renato Ferreira de Oliveira Cariello</w:t>
      </w:r>
      <w:r w:rsidR="00C72E95">
        <w:t xml:space="preserve"> e Rodrigo Flach Farah</w:t>
      </w:r>
      <w:r w:rsidR="00E92CBC">
        <w:t>,</w:t>
      </w:r>
      <w:r w:rsidR="00412FE1">
        <w:t xml:space="preserve"> </w:t>
      </w:r>
      <w:r>
        <w:t>perfazendo em Ple</w:t>
      </w:r>
      <w:r w:rsidR="00412FE1">
        <w:t>nár</w:t>
      </w:r>
      <w:r w:rsidR="00362E3A">
        <w:t>io a frequência de treze (13</w:t>
      </w:r>
      <w:r>
        <w:t xml:space="preserve">) Senhores Edis. Havendo número legal, o Senhor Presidente iniciou a presente reunião “Com a proteção de Deus, estão abertos e serão encerrados os nossos trabalhos”. O Senhor Vereador </w:t>
      </w:r>
      <w:r w:rsidR="001D762D">
        <w:t>Adriano (Boinha)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>: Lido</w:t>
      </w:r>
      <w:r w:rsidR="0037745D">
        <w:t>s</w:t>
      </w:r>
      <w:r>
        <w:t xml:space="preserve"> e encaminhado</w:t>
      </w:r>
      <w:r w:rsidR="0037745D">
        <w:t>s</w:t>
      </w:r>
      <w:r>
        <w:t xml:space="preserve"> o</w:t>
      </w:r>
      <w:r w:rsidR="0037745D">
        <w:t>s</w:t>
      </w:r>
      <w:r>
        <w:rPr>
          <w:b/>
        </w:rPr>
        <w:t xml:space="preserve"> Projeto</w:t>
      </w:r>
      <w:r w:rsidR="0037745D">
        <w:rPr>
          <w:b/>
        </w:rPr>
        <w:t xml:space="preserve">s de Decreto Legislativo </w:t>
      </w:r>
      <w:r w:rsidR="0037745D" w:rsidRPr="0037745D">
        <w:t>nºs</w:t>
      </w:r>
      <w:r w:rsidR="0037745D">
        <w:t xml:space="preserve"> 200</w:t>
      </w:r>
      <w:r w:rsidR="001811FD">
        <w:t xml:space="preserve"> e 202/24 </w:t>
      </w:r>
      <w:r w:rsidR="0037745D">
        <w:t xml:space="preserve">/24 </w:t>
      </w:r>
      <w:r w:rsidR="001811FD">
        <w:t xml:space="preserve">ambos </w:t>
      </w:r>
      <w:r w:rsidR="0037745D">
        <w:t xml:space="preserve">de autoria do Vereador Binho Guimarães; 201/24 de autoria do Vereador Luiz Carlos Gallo; lidas e encaminhadas as </w:t>
      </w:r>
      <w:r w:rsidR="0037745D" w:rsidRPr="0037745D">
        <w:rPr>
          <w:b/>
        </w:rPr>
        <w:t xml:space="preserve">Indicações </w:t>
      </w:r>
      <w:r w:rsidR="0037745D">
        <w:t>nºs 3244</w:t>
      </w:r>
      <w:r w:rsidR="00A5224D">
        <w:t>, 3288</w:t>
      </w:r>
      <w:r w:rsidR="00A85065">
        <w:t>, 3294, 3295</w:t>
      </w:r>
      <w:r w:rsidR="0037745D">
        <w:t xml:space="preserve">/24 </w:t>
      </w:r>
      <w:r w:rsidR="001811FD">
        <w:t xml:space="preserve">todas </w:t>
      </w:r>
      <w:r w:rsidR="0037745D">
        <w:t>de autoria do Vereador Beto da Pipa; 3245, 3246, 3247, 3248, 3249, 3250, 3251, 3252, 3253, 3254</w:t>
      </w:r>
      <w:r w:rsidR="00A85065">
        <w:t>,</w:t>
      </w:r>
      <w:r w:rsidR="0037745D">
        <w:t xml:space="preserve"> 3255</w:t>
      </w:r>
      <w:r w:rsidR="001811FD">
        <w:t xml:space="preserve"> e </w:t>
      </w:r>
      <w:r w:rsidR="00A85065">
        <w:t>3293</w:t>
      </w:r>
      <w:r w:rsidR="0037745D">
        <w:t>/24 todas de autoria do Vereador Renato Cariello; 3256, 3257, 3258, 3259, 3260, 3261, 3262, 3263, 3264, 3265, 3266, 3267, 3268, 3269 e 3270/24 todas de autoria do Vereador Casota; 3271, 3272, 3273, 3274, 3275, 3276, 3277, 3278, 3279, 3280, 3281</w:t>
      </w:r>
      <w:r w:rsidR="00A85065">
        <w:t>,</w:t>
      </w:r>
      <w:r w:rsidR="0037745D">
        <w:t xml:space="preserve"> 3282</w:t>
      </w:r>
      <w:r w:rsidR="00A85065">
        <w:t>, 3296, 3297, 3298</w:t>
      </w:r>
      <w:r w:rsidR="0037745D">
        <w:t xml:space="preserve">/24 todas de autoria do Vereador Renato Cariello; 3283/24 de autoria do Vereador Douglas Gomes; 3284/24 de autoria do Vereador Binho Guimarães; 3285, 3286 e 3287/24 todas de autoria do Vereador Adriano (Boinha); </w:t>
      </w:r>
      <w:r w:rsidR="00A85065">
        <w:t xml:space="preserve">3289 e 3290/24 ambas de autoria do Vereador Luiz Carlos Gallo; 3291 e 3292/24 ambas de autoria do Vereador Daniel Marques; 3299/24 de autoria do Vereador Professor Túlio; lida e aprovadas as </w:t>
      </w:r>
      <w:r w:rsidR="00A85065" w:rsidRPr="00A85065">
        <w:rPr>
          <w:b/>
        </w:rPr>
        <w:t>Moções</w:t>
      </w:r>
      <w:r w:rsidR="00A85065">
        <w:t xml:space="preserve"> nºs 1748/24 de autoria do Vereador Anderson (Pipico); 1749/24 de autoria do Vereador Luiz Carlos Gallo. </w:t>
      </w:r>
      <w:r w:rsidR="00344D54">
        <w:t>Seguidamente, foi requerido e obtido um minuto de silencio pelos falecimentos d</w:t>
      </w:r>
      <w:r w:rsidR="001D762D">
        <w:t xml:space="preserve">as </w:t>
      </w:r>
      <w:r w:rsidR="00344D54">
        <w:t xml:space="preserve">funcionárias deste Poder Legislativo Katia Pereira de </w:t>
      </w:r>
      <w:r w:rsidR="00517E6C">
        <w:t xml:space="preserve">Souza e Aparecida Pereira Duque. </w:t>
      </w:r>
      <w:r w:rsidR="00EB57DB">
        <w:t xml:space="preserve">Prosseguindo, o Senhor </w:t>
      </w:r>
      <w:r w:rsidR="00EB57DB">
        <w:lastRenderedPageBreak/>
        <w:t xml:space="preserve">Presidente deu por aberto o </w:t>
      </w:r>
      <w:r w:rsidR="00EB57DB" w:rsidRPr="00EB57DB">
        <w:rPr>
          <w:b/>
        </w:rPr>
        <w:t>Pequeno Expediente</w:t>
      </w:r>
      <w:r w:rsidR="00EB57DB">
        <w:t xml:space="preserve"> aos Senhores Vereadores. </w:t>
      </w:r>
      <w:r w:rsidR="00EB57DB" w:rsidRPr="00EB57DB">
        <w:rPr>
          <w:b/>
        </w:rPr>
        <w:t>Pela Ordem</w:t>
      </w:r>
      <w:r w:rsidR="00EB57DB">
        <w:t xml:space="preserve">: </w:t>
      </w:r>
      <w:r w:rsidR="001D762D">
        <w:t>a</w:t>
      </w:r>
      <w:r w:rsidR="00EB57DB">
        <w:t xml:space="preserve"> acentuação do Vereador </w:t>
      </w:r>
      <w:r w:rsidR="00EB57DB" w:rsidRPr="00EB57DB">
        <w:rPr>
          <w:b/>
        </w:rPr>
        <w:t>Anderson (Pipico)</w:t>
      </w:r>
      <w:r w:rsidR="00EB57DB">
        <w:t xml:space="preserve"> acerca das inscrições que estavam abertas de vinte e três a vinte e sete a de julho, para o Programa “Niterói Jovem EcoSocial</w:t>
      </w:r>
      <w:r w:rsidR="003B7097">
        <w:t>”</w:t>
      </w:r>
      <w:r w:rsidR="00EB57DB">
        <w:t xml:space="preserve"> no site do Senac e da Prefeitura, utilizando-se de palavras elogiosas o enaltecia ao destacar o fortalecimento dos jovens estudantes de escola</w:t>
      </w:r>
      <w:r w:rsidR="003B7097">
        <w:t xml:space="preserve">s públicas e que </w:t>
      </w:r>
      <w:r w:rsidR="00EB57DB">
        <w:t xml:space="preserve">contribuía para o senso de apropriação e pertencimento da cidade com a inclusão de jovens de comunidades desta no mercado de trabalho. </w:t>
      </w:r>
      <w:r w:rsidR="009B008B">
        <w:t>As sublinhações do</w:t>
      </w:r>
      <w:r w:rsidR="00C97A30">
        <w:t xml:space="preserve"> Vereador </w:t>
      </w:r>
      <w:r w:rsidR="00C97A30" w:rsidRPr="00EB57DB">
        <w:rPr>
          <w:b/>
        </w:rPr>
        <w:t>Daniel Marques</w:t>
      </w:r>
      <w:r w:rsidR="00C97A30">
        <w:rPr>
          <w:b/>
        </w:rPr>
        <w:t xml:space="preserve"> </w:t>
      </w:r>
      <w:r w:rsidR="00C97A30" w:rsidRPr="00C97A30">
        <w:t>concernente a iluminação de Led na cidade e conjuntamente as explicitações dos impactos positivos e negativos, como também de criteriosidade neste processo sendo importante no local e hora adequados visando a proteção da fauna e da flora; haja vista,</w:t>
      </w:r>
      <w:r w:rsidR="00C97A30">
        <w:t xml:space="preserve"> </w:t>
      </w:r>
      <w:r w:rsidR="00C97A30" w:rsidRPr="00C97A30">
        <w:t>o cumprimento e respeito à L</w:t>
      </w:r>
      <w:r w:rsidR="0051731A">
        <w:t xml:space="preserve">ei de </w:t>
      </w:r>
      <w:r w:rsidR="00C97A30" w:rsidRPr="00C97A30">
        <w:t>D</w:t>
      </w:r>
      <w:r w:rsidR="0051731A">
        <w:t xml:space="preserve">iretrizes </w:t>
      </w:r>
      <w:r w:rsidR="00C97A30" w:rsidRPr="00C97A30">
        <w:t>R</w:t>
      </w:r>
      <w:r w:rsidR="0051731A">
        <w:t>egionais</w:t>
      </w:r>
      <w:r w:rsidR="00C97A30" w:rsidRPr="00C97A30">
        <w:t xml:space="preserve"> que estabelecia critérios</w:t>
      </w:r>
      <w:r w:rsidR="0051731A">
        <w:t xml:space="preserve"> para esse tipo de iluminação, e</w:t>
      </w:r>
      <w:r w:rsidR="00C97A30" w:rsidRPr="00C97A30">
        <w:t xml:space="preserve"> também argumentava a forma pela qual Niterói gerenciava a iluminação pública; isto posto, a sugestão de uma Indicação à implementação de novos modelos de iluminação nas regiões deste município, e ainda a ilustração  desse parlamentar enq</w:t>
      </w:r>
      <w:r w:rsidR="00C97A30">
        <w:t>uan</w:t>
      </w:r>
      <w:r w:rsidR="00C97A30" w:rsidRPr="00C97A30">
        <w:t>to intervia nos comentários sobre a existência de postes de madeira, um deles no Fonseca que estava escorado em uma vassoura,</w:t>
      </w:r>
      <w:r w:rsidR="00C97A30">
        <w:t xml:space="preserve"> </w:t>
      </w:r>
      <w:r w:rsidR="00C97A30" w:rsidRPr="00C97A30">
        <w:t>o que se considerava absurdo e um perigo. Por fim,</w:t>
      </w:r>
      <w:r w:rsidR="00C97A30">
        <w:t xml:space="preserve"> </w:t>
      </w:r>
      <w:r w:rsidR="00C97A30" w:rsidRPr="00C97A30">
        <w:t>o reforço deste mandato à prefeitura para que considerasse as referidas questões amplamente,</w:t>
      </w:r>
      <w:r w:rsidR="00C97A30">
        <w:t xml:space="preserve"> </w:t>
      </w:r>
      <w:r w:rsidR="00C97A30" w:rsidRPr="00C97A30">
        <w:t>acolhendo-as enq</w:t>
      </w:r>
      <w:r w:rsidR="0051731A">
        <w:t>uanto soluções, sendo aparteado</w:t>
      </w:r>
      <w:r w:rsidR="00C97A30" w:rsidRPr="00C97A30">
        <w:t xml:space="preserve"> </w:t>
      </w:r>
      <w:r w:rsidR="0051731A">
        <w:t xml:space="preserve">pelos Vereadores </w:t>
      </w:r>
      <w:r w:rsidR="00C97A30" w:rsidRPr="00C97A30">
        <w:t>Binho</w:t>
      </w:r>
      <w:r w:rsidR="00C97A30">
        <w:t xml:space="preserve"> Guimarães, Douglas Gomes</w:t>
      </w:r>
      <w:r w:rsidR="00C97A30" w:rsidRPr="00C97A30">
        <w:t xml:space="preserve"> e P</w:t>
      </w:r>
      <w:r w:rsidR="00C97A30">
        <w:t xml:space="preserve">aulo </w:t>
      </w:r>
      <w:r w:rsidR="00C97A30" w:rsidRPr="00C97A30">
        <w:t>E</w:t>
      </w:r>
      <w:r w:rsidR="00C97A30">
        <w:t xml:space="preserve">duardo </w:t>
      </w:r>
      <w:r w:rsidR="00C97A30" w:rsidRPr="00C97A30">
        <w:t>G</w:t>
      </w:r>
      <w:r w:rsidR="00C97A30">
        <w:t>omes</w:t>
      </w:r>
      <w:r w:rsidR="00C97A30" w:rsidRPr="00C97A30">
        <w:t>.</w:t>
      </w:r>
      <w:r w:rsidR="00C97A30">
        <w:t xml:space="preserve"> </w:t>
      </w:r>
      <w:r w:rsidR="00EB57DB">
        <w:t xml:space="preserve">O Vereador </w:t>
      </w:r>
      <w:r w:rsidR="00EB57DB" w:rsidRPr="00EB57DB">
        <w:rPr>
          <w:b/>
        </w:rPr>
        <w:t>Paulo Eduardo Gomes</w:t>
      </w:r>
      <w:r w:rsidR="00EB57DB">
        <w:t xml:space="preserve"> fez referências às sessões plenárias que pelo que soube não estavam sendo transmitidas pel</w:t>
      </w:r>
      <w:r w:rsidR="0051731A">
        <w:t>o “Facebook” e entendia que esta</w:t>
      </w:r>
      <w:r w:rsidR="00EB57DB">
        <w:t xml:space="preserve"> questão, no período eleitoral, não seria um impeditivo e t</w:t>
      </w:r>
      <w:r w:rsidR="002F2391">
        <w:t>am</w:t>
      </w:r>
      <w:r w:rsidR="00EB57DB">
        <w:t>b</w:t>
      </w:r>
      <w:r w:rsidR="002F2391">
        <w:t>ém</w:t>
      </w:r>
      <w:r w:rsidR="00EB57DB">
        <w:t xml:space="preserve"> queria compreender o porquê da proibição</w:t>
      </w:r>
      <w:r w:rsidR="0051731A">
        <w:t>, já que achava descabido; pois</w:t>
      </w:r>
      <w:r w:rsidR="00EB57DB">
        <w:t>,</w:t>
      </w:r>
      <w:r w:rsidR="0051731A">
        <w:t xml:space="preserve"> nesta Casa, não chegou</w:t>
      </w:r>
      <w:r w:rsidR="00EB57DB">
        <w:t xml:space="preserve"> nenhuma informação;</w:t>
      </w:r>
      <w:r w:rsidR="0051731A">
        <w:t xml:space="preserve"> e após consulta ao Procurador-</w:t>
      </w:r>
      <w:r w:rsidR="00EB57DB">
        <w:t xml:space="preserve">Geral, </w:t>
      </w:r>
      <w:r w:rsidR="0051731A">
        <w:t>lhe foi</w:t>
      </w:r>
      <w:r w:rsidR="00EB57DB">
        <w:t xml:space="preserve"> assegurado de que não havia restrições nesse período, uma vez que nas plenárias discutiam-se os pleitos e reveses da cidade e não para pedi</w:t>
      </w:r>
      <w:r w:rsidR="0051731A">
        <w:t xml:space="preserve">mentos de votos, mesmo havendo, </w:t>
      </w:r>
      <w:r w:rsidR="00EB57DB">
        <w:t xml:space="preserve">neste Poder, candidatos à reeleição; então, este </w:t>
      </w:r>
      <w:r w:rsidR="0051731A">
        <w:t xml:space="preserve">Vereador </w:t>
      </w:r>
      <w:r w:rsidR="00EB57DB">
        <w:t>sinalizava o envio de um áudio ao Juiz Alexandre Chini, responsável pela campanha na cidade, para obter maiores orientações, su</w:t>
      </w:r>
      <w:r w:rsidR="0051731A">
        <w:t>a visão e interpretação, sendo a</w:t>
      </w:r>
      <w:r w:rsidR="00EB57DB">
        <w:t>parte</w:t>
      </w:r>
      <w:r w:rsidR="0051731A">
        <w:t>ado</w:t>
      </w:r>
      <w:r w:rsidR="00EB57DB">
        <w:t xml:space="preserve"> </w:t>
      </w:r>
      <w:r w:rsidR="0051731A">
        <w:t>pelo Vereador Beto da Pipa</w:t>
      </w:r>
      <w:r w:rsidR="00EB57DB">
        <w:t>.</w:t>
      </w:r>
      <w:r w:rsidR="00C97A30">
        <w:t xml:space="preserve"> </w:t>
      </w:r>
      <w:r w:rsidR="00AC2A6A">
        <w:t xml:space="preserve">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>Não havendo mais oradores inscritos, o Senhor Presidente encerrou</w:t>
      </w:r>
      <w:r w:rsidR="007835A4">
        <w:t xml:space="preserve"> à presente reunião, às dezesseis</w:t>
      </w:r>
      <w:r>
        <w:t xml:space="preserve"> horas e </w:t>
      </w:r>
      <w:r w:rsidR="007835A4">
        <w:t>cinquenta</w:t>
      </w:r>
      <w:r>
        <w:t xml:space="preserve"> minutos</w:t>
      </w:r>
      <w:r w:rsidR="007835A4">
        <w:t>,</w:t>
      </w:r>
      <w:r>
        <w:t xml:space="preserve"> marcando à próxima, para o dia </w:t>
      </w:r>
      <w:r w:rsidR="007228C5">
        <w:t>dezesseis</w:t>
      </w:r>
      <w:r w:rsidR="002E3151">
        <w:t xml:space="preserve"> </w:t>
      </w:r>
      <w:r>
        <w:t>de ju</w:t>
      </w:r>
      <w:r w:rsidR="007228C5">
        <w:t>l</w:t>
      </w:r>
      <w:r>
        <w:t>ho do corrente, à hora Regimental.  De acordo com o que se estabelece o Regimento Interno foi lavrada esta Ata por</w:t>
      </w:r>
      <w:r w:rsidR="0051731A">
        <w:t xml:space="preserve">                                   </w:t>
      </w:r>
      <w:bookmarkStart w:id="5" w:name="_GoBack"/>
      <w:bookmarkEnd w:id="5"/>
      <w:r>
        <w:t xml:space="preserve">Redatora chefe do Serviço de Atas, a qual depois de lida e aprovada vai assinada pelos membros da Mesa.           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75" w:rsidRDefault="00237775">
      <w:r>
        <w:separator/>
      </w:r>
    </w:p>
  </w:endnote>
  <w:endnote w:type="continuationSeparator" w:id="0">
    <w:p w:rsidR="00237775" w:rsidRDefault="0023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75" w:rsidRDefault="00237775">
      <w:r>
        <w:separator/>
      </w:r>
    </w:p>
  </w:footnote>
  <w:footnote w:type="continuationSeparator" w:id="0">
    <w:p w:rsidR="00237775" w:rsidRDefault="00237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B0720"/>
    <w:rsid w:val="000D181A"/>
    <w:rsid w:val="000F7342"/>
    <w:rsid w:val="001137C0"/>
    <w:rsid w:val="0015517C"/>
    <w:rsid w:val="001737C0"/>
    <w:rsid w:val="00176366"/>
    <w:rsid w:val="001811FD"/>
    <w:rsid w:val="001B7A5C"/>
    <w:rsid w:val="001D762D"/>
    <w:rsid w:val="00200B35"/>
    <w:rsid w:val="00237775"/>
    <w:rsid w:val="00247867"/>
    <w:rsid w:val="00267592"/>
    <w:rsid w:val="0027679D"/>
    <w:rsid w:val="002A5E37"/>
    <w:rsid w:val="002B293F"/>
    <w:rsid w:val="002B7624"/>
    <w:rsid w:val="002E3151"/>
    <w:rsid w:val="002F2391"/>
    <w:rsid w:val="00344D54"/>
    <w:rsid w:val="00362E3A"/>
    <w:rsid w:val="0037745D"/>
    <w:rsid w:val="0038318D"/>
    <w:rsid w:val="003A591D"/>
    <w:rsid w:val="003B7097"/>
    <w:rsid w:val="0040579F"/>
    <w:rsid w:val="00412FE1"/>
    <w:rsid w:val="00415D06"/>
    <w:rsid w:val="00442685"/>
    <w:rsid w:val="004462D4"/>
    <w:rsid w:val="00474A0D"/>
    <w:rsid w:val="00480A25"/>
    <w:rsid w:val="0048571F"/>
    <w:rsid w:val="0048600C"/>
    <w:rsid w:val="004B4C6D"/>
    <w:rsid w:val="004C4592"/>
    <w:rsid w:val="004D48CA"/>
    <w:rsid w:val="004D75AA"/>
    <w:rsid w:val="0051731A"/>
    <w:rsid w:val="00517E6C"/>
    <w:rsid w:val="0054166A"/>
    <w:rsid w:val="00545596"/>
    <w:rsid w:val="005A6C2D"/>
    <w:rsid w:val="005B6353"/>
    <w:rsid w:val="005C0F6A"/>
    <w:rsid w:val="00604283"/>
    <w:rsid w:val="00617B17"/>
    <w:rsid w:val="00631AC8"/>
    <w:rsid w:val="00645E12"/>
    <w:rsid w:val="006500F9"/>
    <w:rsid w:val="00680825"/>
    <w:rsid w:val="00685161"/>
    <w:rsid w:val="006C36EE"/>
    <w:rsid w:val="006E2B73"/>
    <w:rsid w:val="006E3F37"/>
    <w:rsid w:val="00701B09"/>
    <w:rsid w:val="00701E57"/>
    <w:rsid w:val="0070496D"/>
    <w:rsid w:val="007055D1"/>
    <w:rsid w:val="007228C5"/>
    <w:rsid w:val="007326C4"/>
    <w:rsid w:val="00751158"/>
    <w:rsid w:val="007835A4"/>
    <w:rsid w:val="007B2309"/>
    <w:rsid w:val="007B3512"/>
    <w:rsid w:val="008060DC"/>
    <w:rsid w:val="008500A2"/>
    <w:rsid w:val="008545EE"/>
    <w:rsid w:val="00872F7B"/>
    <w:rsid w:val="008A43E8"/>
    <w:rsid w:val="008D2299"/>
    <w:rsid w:val="008F459B"/>
    <w:rsid w:val="00920CEB"/>
    <w:rsid w:val="00994517"/>
    <w:rsid w:val="00994777"/>
    <w:rsid w:val="009A41C9"/>
    <w:rsid w:val="009B008B"/>
    <w:rsid w:val="009B56B1"/>
    <w:rsid w:val="00A274C3"/>
    <w:rsid w:val="00A30510"/>
    <w:rsid w:val="00A5224D"/>
    <w:rsid w:val="00A85065"/>
    <w:rsid w:val="00AA5901"/>
    <w:rsid w:val="00AA6632"/>
    <w:rsid w:val="00AC2A6A"/>
    <w:rsid w:val="00AC7553"/>
    <w:rsid w:val="00AF1E0D"/>
    <w:rsid w:val="00B030E3"/>
    <w:rsid w:val="00BC2C86"/>
    <w:rsid w:val="00BD243A"/>
    <w:rsid w:val="00C0304C"/>
    <w:rsid w:val="00C052AA"/>
    <w:rsid w:val="00C11ECD"/>
    <w:rsid w:val="00C204A8"/>
    <w:rsid w:val="00C366BC"/>
    <w:rsid w:val="00C40A3F"/>
    <w:rsid w:val="00C67394"/>
    <w:rsid w:val="00C72E95"/>
    <w:rsid w:val="00C85BCE"/>
    <w:rsid w:val="00C97A30"/>
    <w:rsid w:val="00CA3BE0"/>
    <w:rsid w:val="00CD152B"/>
    <w:rsid w:val="00D756FC"/>
    <w:rsid w:val="00D8608C"/>
    <w:rsid w:val="00D93924"/>
    <w:rsid w:val="00DA7424"/>
    <w:rsid w:val="00E478D8"/>
    <w:rsid w:val="00E513A3"/>
    <w:rsid w:val="00E92CBC"/>
    <w:rsid w:val="00EA4A1A"/>
    <w:rsid w:val="00EB57DB"/>
    <w:rsid w:val="00EC1982"/>
    <w:rsid w:val="00EC5552"/>
    <w:rsid w:val="00F36031"/>
    <w:rsid w:val="00FA5466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1066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150</cp:revision>
  <cp:lastPrinted>2024-07-16T16:31:00Z</cp:lastPrinted>
  <dcterms:created xsi:type="dcterms:W3CDTF">2024-04-10T23:00:00Z</dcterms:created>
  <dcterms:modified xsi:type="dcterms:W3CDTF">2024-07-16T16:35:00Z</dcterms:modified>
</cp:coreProperties>
</file>