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0348C">
        <w:rPr>
          <w:rFonts w:ascii="Calibri" w:eastAsia="Arial Unicode MS" w:hAnsi="Calibri"/>
          <w:b/>
          <w:sz w:val="28"/>
          <w:szCs w:val="28"/>
          <w:u w:val="single"/>
        </w:rPr>
        <w:t>2</w:t>
      </w:r>
      <w:r w:rsidR="000A242E">
        <w:rPr>
          <w:rFonts w:ascii="Calibri" w:eastAsia="Arial Unicode MS" w:hAnsi="Calibri"/>
          <w:b/>
          <w:sz w:val="28"/>
          <w:szCs w:val="28"/>
          <w:u w:val="single"/>
        </w:rPr>
        <w:t>7</w:t>
      </w:r>
      <w:bookmarkStart w:id="0" w:name="_GoBack"/>
      <w:bookmarkEnd w:id="0"/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1C72D1" w:rsidRDefault="008D0E0F" w:rsidP="0098125F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40348C" w:rsidRDefault="0040348C" w:rsidP="0098125F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DISPÕE SOBRE O RATEIO DAS SOBRAS DE RECURSOS DO FUNDO DE MANUTENÇÃO E DESENVOLVIMENTO DA EDUCAÇÃO BÁSICA E DE VALORIZAÇÃO DOS PROFISSIONAIS DA EDUCAÇÃO – FUNDEB, ANO 2024, COM OS SERVIDORES EM EFETIVO EXERCÍCIO NO MAGISTÉRIO DA EDUCAÇÃO BÁSICA,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192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O PODER EXECUTIVO A INSTITUIR A OBRIGATORIEDADE DE DISPONIBILIZAÇÃO DE SERVIÇOS DE FISIOTERAPIA NA REDE PÚBLICA DE SAÚDE DO MUNICÍPIO DE NITERÓI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FABIANO GONÇALVES</w:t>
      </w:r>
    </w:p>
    <w:p w:rsidR="00013700" w:rsidRDefault="00013700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 w:rsidR="0040348C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2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ª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 w:rsidR="0040348C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40348C" w:rsidRDefault="0040348C" w:rsidP="004034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40348C" w:rsidRPr="00AB162C" w:rsidRDefault="0040348C" w:rsidP="004034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241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40348C" w:rsidRPr="00E1160E" w:rsidRDefault="0040348C" w:rsidP="0040348C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40348C">
        <w:rPr>
          <w:rFonts w:ascii="Ebrima" w:hAnsi="Ebrima" w:cs="Arial"/>
          <w:color w:val="000000"/>
          <w:sz w:val="22"/>
          <w:szCs w:val="22"/>
        </w:rPr>
        <w:t>ALTERA A LEI MUNICIPAL N. 3.182, DE 18 DE DEZEMBRO DE 2015, QUE “DISPÕE SOBRE A CRIAÇÃO E A REGULAMENTAÇÃO DO SISTEMA MUNICIPAL DE CULTURA DE NITERÓI - SMCN, SEUS PRINCÍPIOS, OBJETIVOS, ESTRUTURA, ORGANIZAÇÃO, GESTÃO, INTER-RELAÇÕES ENTRE OS SEUS COMPONENTES, RECURSOS HUMANOS, FINANCIAMENTO E DÁ OUTRAS PROVIDÊNCIAS”.</w:t>
      </w:r>
    </w:p>
    <w:p w:rsidR="0040348C" w:rsidRDefault="0040348C" w:rsidP="0040348C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026/24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sectPr w:rsidR="001C72D1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25F" w:rsidRDefault="0098125F">
      <w:r>
        <w:separator/>
      </w:r>
    </w:p>
  </w:endnote>
  <w:endnote w:type="continuationSeparator" w:id="0">
    <w:p w:rsidR="0098125F" w:rsidRDefault="00981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25F" w:rsidRDefault="0098125F">
      <w:r>
        <w:separator/>
      </w:r>
    </w:p>
  </w:footnote>
  <w:footnote w:type="continuationSeparator" w:id="0">
    <w:p w:rsidR="0098125F" w:rsidRDefault="00981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98125F" w:rsidRDefault="0098125F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12ACBDCC" wp14:editId="07F9FD6D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95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3700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42E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3072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348C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041"/>
    <w:rsid w:val="00534F85"/>
    <w:rsid w:val="00535730"/>
    <w:rsid w:val="00535A14"/>
    <w:rsid w:val="00540958"/>
    <w:rsid w:val="00542C00"/>
    <w:rsid w:val="00543183"/>
    <w:rsid w:val="00543994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125F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59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6B8473-04BB-493D-B7B8-5BBC87855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2</cp:revision>
  <cp:lastPrinted>2025-03-18T21:47:00Z</cp:lastPrinted>
  <dcterms:created xsi:type="dcterms:W3CDTF">2025-03-26T19:53:00Z</dcterms:created>
  <dcterms:modified xsi:type="dcterms:W3CDTF">2025-03-26T19:53:00Z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