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B739C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09/11/2023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220/2023 </w:t>
      </w:r>
      <w:r w:rsidR="00F00BEC">
        <w:rPr>
          <w:rFonts w:ascii="Ebrima" w:hAnsi="Ebrima" w:cs="Arial"/>
          <w:b/>
          <w:color w:val="000000"/>
          <w:sz w:val="22"/>
          <w:szCs w:val="22"/>
        </w:rPr>
        <w:t>– APROVADO</w:t>
      </w:r>
    </w:p>
    <w:p w:rsidR="00632C6F" w:rsidRPr="00632C6F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32C6F">
        <w:rPr>
          <w:rFonts w:ascii="Ebrima" w:hAnsi="Ebrima" w:cs="Arial"/>
          <w:color w:val="000000"/>
          <w:sz w:val="22"/>
          <w:szCs w:val="22"/>
        </w:rPr>
        <w:t>CONCEDE A MEDALHA ZILDA ARNS A CATIANE MAGALHÃES.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221/2023 </w:t>
      </w:r>
      <w:r w:rsidR="00F00BEC">
        <w:rPr>
          <w:rFonts w:ascii="Ebrima" w:hAnsi="Ebrima" w:cs="Arial"/>
          <w:b/>
          <w:color w:val="000000"/>
          <w:sz w:val="22"/>
          <w:szCs w:val="22"/>
        </w:rPr>
        <w:t>– APROVADO</w:t>
      </w:r>
      <w:bookmarkStart w:id="0" w:name="_GoBack"/>
      <w:bookmarkEnd w:id="0"/>
    </w:p>
    <w:p w:rsidR="00632C6F" w:rsidRPr="00632C6F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32C6F">
        <w:rPr>
          <w:rFonts w:ascii="Ebrima" w:hAnsi="Ebrima" w:cs="Arial"/>
          <w:color w:val="000000"/>
          <w:sz w:val="22"/>
          <w:szCs w:val="22"/>
        </w:rPr>
        <w:t>CONCEDE A MEDALHA LEILA DINIZ A LECI BRANDÃO.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E73990" w:rsidRDefault="00E73990" w:rsidP="00E7399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  <w:r w:rsidR="0004711C">
        <w:rPr>
          <w:rFonts w:ascii="Ebrima" w:hAnsi="Ebrima" w:cs="Arial"/>
          <w:b/>
          <w:color w:val="000000"/>
          <w:sz w:val="22"/>
          <w:szCs w:val="22"/>
        </w:rPr>
        <w:t xml:space="preserve">– APROVADO </w:t>
      </w:r>
    </w:p>
    <w:p w:rsidR="00E73990" w:rsidRPr="00632C6F" w:rsidRDefault="00E73990" w:rsidP="00E73990">
      <w:pPr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73990">
        <w:rPr>
          <w:rFonts w:ascii="Ebrima" w:hAnsi="Ebrima" w:cs="Arial"/>
          <w:color w:val="000000"/>
          <w:sz w:val="22"/>
          <w:szCs w:val="22"/>
        </w:rPr>
        <w:t>CONCEDE MEDALHA LEGISLATIVA JOSÉ CLEMENTE PEREIRA, A HONRADA DRA. LILIAN PRATES BELEM BEHRING.</w:t>
      </w:r>
    </w:p>
    <w:p w:rsidR="00E73990" w:rsidRDefault="00E73990" w:rsidP="00E7399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MILTON CARLOS LOPES – CAL</w:t>
      </w:r>
    </w:p>
    <w:p w:rsidR="00E73990" w:rsidRDefault="00E73990" w:rsidP="00E73990">
      <w:pPr>
        <w:rPr>
          <w:rFonts w:ascii="Ebrima" w:hAnsi="Ebrima" w:cs="Arial"/>
          <w:b/>
          <w:color w:val="000000"/>
          <w:sz w:val="22"/>
          <w:szCs w:val="22"/>
        </w:rPr>
      </w:pPr>
    </w:p>
    <w:p w:rsidR="00E73990" w:rsidRDefault="00E73990" w:rsidP="00E7399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>
        <w:rPr>
          <w:rFonts w:ascii="Ebrima" w:hAnsi="Ebrima" w:cs="Arial"/>
          <w:b/>
          <w:color w:val="000000"/>
          <w:sz w:val="22"/>
          <w:szCs w:val="22"/>
        </w:rPr>
        <w:t>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  <w:r w:rsidR="0004711C">
        <w:rPr>
          <w:rFonts w:ascii="Ebrima" w:hAnsi="Ebrima" w:cs="Arial"/>
          <w:b/>
          <w:color w:val="000000"/>
          <w:sz w:val="22"/>
          <w:szCs w:val="22"/>
        </w:rPr>
        <w:t>- APROVADO</w:t>
      </w:r>
    </w:p>
    <w:p w:rsidR="00E73990" w:rsidRPr="00632C6F" w:rsidRDefault="00E73990" w:rsidP="00E7399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73990">
        <w:rPr>
          <w:rFonts w:ascii="Ebrima" w:hAnsi="Ebrima" w:cs="Arial"/>
          <w:color w:val="000000"/>
          <w:sz w:val="22"/>
          <w:szCs w:val="22"/>
        </w:rPr>
        <w:t xml:space="preserve">CONCEDE O TÍTULO DE CIDADÃ NITEROIENSE A MARIA CÍCERA ARAÚJO DA SILVA, PRIMEIRA MULHER ELEITA COMO PRESIDENTE DO CANTO DO RIO FOOT- BALL CLUBE EM </w:t>
      </w:r>
      <w:r>
        <w:rPr>
          <w:rFonts w:ascii="Ebrima" w:hAnsi="Ebrima" w:cs="Arial"/>
          <w:color w:val="000000"/>
          <w:sz w:val="22"/>
          <w:szCs w:val="22"/>
        </w:rPr>
        <w:t xml:space="preserve">                  </w:t>
      </w:r>
      <w:r w:rsidRPr="00E73990">
        <w:rPr>
          <w:rFonts w:ascii="Ebrima" w:hAnsi="Ebrima" w:cs="Arial"/>
          <w:color w:val="000000"/>
          <w:sz w:val="22"/>
          <w:szCs w:val="22"/>
        </w:rPr>
        <w:t>110 ANOS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E73990" w:rsidRDefault="00E73990" w:rsidP="00E7399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PAULO EDUARDO GOMES E OUTROS</w:t>
      </w:r>
    </w:p>
    <w:p w:rsidR="00E73990" w:rsidRDefault="00E73990" w:rsidP="00E73990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173/2023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MUNICIPAL DOS PRETOS E PRETAS VELHAS DE COMBATE AO RACISMO RELIGIOSO, A SER CELEBRADO NO  DIA 13 DE MAIO DE CADA ANO.</w:t>
      </w:r>
    </w:p>
    <w:p w:rsidR="00AC2F2A" w:rsidRDefault="0070088D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B739C6" w:rsidRDefault="00B739C6" w:rsidP="008D745F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C03BD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174/2023 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 DE 07 DE FEVEREIRO DE 2020, PARA INSTITUIR NO CALENDÁRIO OFICIAL DA CIDADE DE NITERÓI O DIA MUNICIPAL DOS SACERDOTES E SACERDOTISAS DE MATRIZ AFRICANA, A SER CELEBRADO NO DIA 24 DE NOVEMBRO DE CADA ANO.</w:t>
      </w:r>
    </w:p>
    <w:p w:rsidR="00FF0CAE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065/2022</w:t>
      </w:r>
      <w:r w:rsidR="00733A6F">
        <w:rPr>
          <w:rFonts w:ascii="Ebrima" w:hAnsi="Ebrima" w:cs="Arial"/>
          <w:b/>
          <w:color w:val="000000"/>
          <w:sz w:val="22"/>
          <w:szCs w:val="22"/>
        </w:rPr>
        <w:t xml:space="preserve"> – APROVADO COM EMENDAS EM 2ª DISCUSSÃO E REDAÇÃO FINAL</w:t>
      </w:r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>INCLUI O INCISOS VIII E IX AO ARTIGO 110 DA LEI MUNICIPAL 2624 DE 29 DE DEZEMBRO DE 2008(CÓDIGO DE POSTURAS) E DÁ OUTRAS PROVIDÊNCIAS.</w:t>
      </w:r>
    </w:p>
    <w:p w:rsidR="00B26D5A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ATRATINO CORTES</w:t>
      </w:r>
    </w:p>
    <w:p w:rsidR="00E73990" w:rsidRDefault="00E7399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E73990" w:rsidRDefault="00E7399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E73990" w:rsidRDefault="00E7399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054/2023</w:t>
      </w:r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>REGULAMENTA A COLOCAÇÃO DE PLACAS INFORMATIVAS EM TODOS OS SHOWS PÚBLICOS REALIZADOS PELOS MUNICÍPIOS.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B14FFD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B739C6" w:rsidRDefault="00B739C6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219/2023 </w:t>
      </w:r>
    </w:p>
    <w:p w:rsidR="00632C6F" w:rsidRPr="006F0780" w:rsidRDefault="00632C6F" w:rsidP="00632C6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6F0780" w:rsidRPr="006F0780">
        <w:rPr>
          <w:rFonts w:ascii="Ebrima" w:hAnsi="Ebrima" w:cs="Arial"/>
          <w:color w:val="000000"/>
          <w:sz w:val="22"/>
          <w:szCs w:val="22"/>
        </w:rPr>
        <w:t>INCLUI O ARTIGO 1-A NA LEI MUNICIPAL Nº 1.260/1994.</w:t>
      </w:r>
    </w:p>
    <w:p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632C6F" w:rsidRDefault="00632C6F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632C6F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6F" w:rsidRDefault="00632C6F">
      <w:r>
        <w:separator/>
      </w:r>
    </w:p>
  </w:endnote>
  <w:endnote w:type="continuationSeparator" w:id="0">
    <w:p w:rsidR="00632C6F" w:rsidRDefault="006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6F" w:rsidRDefault="00632C6F">
      <w:r>
        <w:separator/>
      </w:r>
    </w:p>
  </w:footnote>
  <w:footnote w:type="continuationSeparator" w:id="0">
    <w:p w:rsidR="00632C6F" w:rsidRDefault="0063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6F" w:rsidRDefault="00632C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32C6F" w:rsidRDefault="00632C6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6F" w:rsidRDefault="00632C6F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C6F" w:rsidRPr="00D300CD" w:rsidRDefault="00632C6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32C6F" w:rsidRPr="00D300CD" w:rsidRDefault="00632C6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11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3A6F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39C6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3990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0BEC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2022-92B9-4D7C-99C9-F8218590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6</cp:revision>
  <cp:lastPrinted>2023-11-06T21:21:00Z</cp:lastPrinted>
  <dcterms:created xsi:type="dcterms:W3CDTF">2023-11-08T23:00:00Z</dcterms:created>
  <dcterms:modified xsi:type="dcterms:W3CDTF">2023-11-09T21:14:00Z</dcterms:modified>
</cp:coreProperties>
</file>