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3768F">
        <w:rPr>
          <w:rFonts w:ascii="Calibri" w:eastAsia="Arial Unicode MS" w:hAnsi="Calibri"/>
          <w:b/>
          <w:sz w:val="28"/>
          <w:szCs w:val="28"/>
          <w:u w:val="single"/>
        </w:rPr>
        <w:t>30/04/2025</w:t>
      </w:r>
    </w:p>
    <w:p w:rsidR="0040348C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F2DCD" w:rsidRDefault="00BF2DC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1F67">
        <w:rPr>
          <w:rFonts w:ascii="Ebrima" w:hAnsi="Ebrima" w:cs="Arial"/>
          <w:color w:val="000000"/>
          <w:sz w:val="22"/>
          <w:szCs w:val="22"/>
        </w:rPr>
        <w:t>CRIA A FRENTE PARLAMENTAR PELO ESCOTISMO.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91F67">
        <w:rPr>
          <w:rFonts w:ascii="Ebrima" w:hAnsi="Ebrima" w:cs="Arial"/>
          <w:color w:val="000000"/>
          <w:sz w:val="22"/>
          <w:szCs w:val="22"/>
        </w:rPr>
        <w:t>ALTERA O REGIMENTO INTERNO DA CÂMARA MUNICIPAL DE NITERÓI (RESOLUÇÃO Nº 2.181/1992)</w:t>
      </w:r>
    </w:p>
    <w:p w:rsidR="00D91F67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D91F67" w:rsidRDefault="00D91F67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17511C" w:rsidRDefault="0017511C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7511C" w:rsidRPr="00AB162C" w:rsidRDefault="0017511C" w:rsidP="001751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EMENDA A LEI ORGÂNICA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17511C" w:rsidRPr="00E1160E" w:rsidRDefault="0017511C" w:rsidP="001751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7511C">
        <w:rPr>
          <w:rFonts w:ascii="Ebrima" w:hAnsi="Ebrima" w:cs="Arial"/>
          <w:color w:val="000000"/>
          <w:sz w:val="22"/>
          <w:szCs w:val="22"/>
        </w:rPr>
        <w:t>"MODIFICA O DISPOSITIVO À LEI ORGÂNICA DO MUNICÍPIO DE NITERÓI, PARA DEFINIR AS FUNÇÕES, ATRIBUIÇÕES E COMPETÊNCIAS DA GUARDA MUNICIPAL, EM CONFORMIDADE COM A LEI Nº 13.022/2014.</w:t>
      </w:r>
      <w:proofErr w:type="gramStart"/>
      <w:r w:rsidRPr="0017511C">
        <w:rPr>
          <w:rFonts w:ascii="Ebrima" w:hAnsi="Ebrima" w:cs="Arial"/>
          <w:color w:val="000000"/>
          <w:sz w:val="22"/>
          <w:szCs w:val="22"/>
        </w:rPr>
        <w:t>"</w:t>
      </w:r>
      <w:proofErr w:type="gramEnd"/>
    </w:p>
    <w:p w:rsidR="0017511C" w:rsidRDefault="0017511C" w:rsidP="001751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17511C" w:rsidRDefault="0017511C" w:rsidP="001751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RENATO CARIELLO E OUTROS</w:t>
      </w:r>
    </w:p>
    <w:p w:rsidR="001907D4" w:rsidRDefault="001907D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Pr="00AB162C" w:rsidRDefault="00D91F67" w:rsidP="00D91F6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</w:t>
      </w:r>
      <w:r>
        <w:rPr>
          <w:rFonts w:ascii="Ebrima" w:hAnsi="Ebrima" w:cs="Arial"/>
          <w:b/>
          <w:color w:val="000000"/>
          <w:sz w:val="22"/>
          <w:szCs w:val="22"/>
        </w:rPr>
        <w:t>18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91F67" w:rsidRPr="00E1160E" w:rsidRDefault="00D91F67" w:rsidP="00D91F6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 xml:space="preserve">DISPÕE SOBRE O TOMBAMENTO COMO PATRIMÔNIO MATERIAL DA CIDADE DE NITERÓI A EDIFICAÇÃO QUE SEDIA O SINDICATO DOS TRABALHADORES DAS </w:t>
      </w:r>
      <w:proofErr w:type="gramStart"/>
      <w:r w:rsidR="00FA03E4" w:rsidRPr="00FA03E4">
        <w:rPr>
          <w:rFonts w:ascii="Ebrima" w:hAnsi="Ebrima" w:cs="Arial"/>
          <w:color w:val="000000"/>
          <w:sz w:val="22"/>
          <w:szCs w:val="22"/>
        </w:rPr>
        <w:t>INDUSTRIAS</w:t>
      </w:r>
      <w:proofErr w:type="gramEnd"/>
      <w:r w:rsidR="00FA03E4" w:rsidRPr="00FA03E4">
        <w:rPr>
          <w:rFonts w:ascii="Ebrima" w:hAnsi="Ebrima" w:cs="Arial"/>
          <w:color w:val="000000"/>
          <w:sz w:val="22"/>
          <w:szCs w:val="22"/>
        </w:rPr>
        <w:t xml:space="preserve"> METALÚRGICAS, MECÂNICAS E DE MATERIAL ELÉTRICO DOS MUNICÍPIOS DE NITERÓI E ITABORAÍ, SITUADO NESTA CIDADE.</w:t>
      </w:r>
    </w:p>
    <w:p w:rsidR="00FA03E4" w:rsidRDefault="00D91F67" w:rsidP="00D91F6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 w:rsidR="00FA03E4"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:</w:t>
      </w:r>
      <w:r w:rsidR="00FA03E4">
        <w:rPr>
          <w:rFonts w:ascii="Ebrima" w:hAnsi="Ebrima" w:cs="Arial"/>
          <w:b/>
          <w:color w:val="000000"/>
          <w:sz w:val="22"/>
          <w:szCs w:val="22"/>
        </w:rPr>
        <w:t xml:space="preserve"> VERÔNICA LIMA</w:t>
      </w:r>
    </w:p>
    <w:p w:rsidR="00D91F67" w:rsidRDefault="00FA03E4" w:rsidP="00D91F6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SYLVIO MAURICIO</w:t>
      </w:r>
      <w:r w:rsidR="00D91F67" w:rsidRPr="00545118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E47FA" w:rsidRDefault="005C1575" w:rsidP="005C15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C1575" w:rsidRPr="00E1160E" w:rsidRDefault="005C1575" w:rsidP="005C15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C1575">
        <w:rPr>
          <w:rFonts w:ascii="Ebrima" w:hAnsi="Ebrima" w:cs="Arial"/>
          <w:color w:val="000000"/>
          <w:sz w:val="22"/>
          <w:szCs w:val="22"/>
        </w:rPr>
        <w:t>DISPÕE SOBRE A REALIZAÇÃO DA CAMPANHA “</w:t>
      </w:r>
      <w:proofErr w:type="gramStart"/>
      <w:r w:rsidRPr="005C1575">
        <w:rPr>
          <w:rFonts w:ascii="Ebrima" w:hAnsi="Ebrima" w:cs="Arial"/>
          <w:color w:val="000000"/>
          <w:sz w:val="22"/>
          <w:szCs w:val="22"/>
        </w:rPr>
        <w:t>MEIAS TROCADAS</w:t>
      </w:r>
      <w:proofErr w:type="gramEnd"/>
      <w:r w:rsidRPr="005C1575">
        <w:rPr>
          <w:rFonts w:ascii="Ebrima" w:hAnsi="Ebrima" w:cs="Arial"/>
          <w:color w:val="000000"/>
          <w:sz w:val="22"/>
          <w:szCs w:val="22"/>
        </w:rPr>
        <w:t>” NAS ESCOLAS DA REDE PÚBLICA E PRIVADA DE NITERÓI NO DIA 21 DE MARÇO, EM CONSCIENTIZAÇÃO AO DIA INTERNACIONAL DA SÍNDROME DE DOWN.</w:t>
      </w:r>
    </w:p>
    <w:p w:rsidR="00BF2DCD" w:rsidRDefault="005C1575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bookmarkStart w:id="0" w:name="_GoBack"/>
      <w:bookmarkEnd w:id="0"/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6C66" w:rsidRPr="00AB162C" w:rsidRDefault="009F6C66" w:rsidP="009F6C6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91F67"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6C66" w:rsidRPr="00E1160E" w:rsidRDefault="009F6C66" w:rsidP="009F6C6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9F6C66" w:rsidRDefault="009F6C66" w:rsidP="009F6C6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17511C" w:rsidRDefault="0017511C" w:rsidP="009F6C66">
      <w:pPr>
        <w:rPr>
          <w:rFonts w:ascii="Ebrima" w:hAnsi="Ebrima" w:cs="Arial"/>
          <w:b/>
          <w:color w:val="000000"/>
          <w:sz w:val="22"/>
          <w:szCs w:val="22"/>
        </w:rPr>
      </w:pPr>
    </w:p>
    <w:p w:rsidR="0017511C" w:rsidRDefault="0017511C" w:rsidP="009F6C66">
      <w:pPr>
        <w:rPr>
          <w:rFonts w:ascii="Ebrima" w:hAnsi="Ebrima" w:cs="Arial"/>
          <w:b/>
          <w:color w:val="000000"/>
          <w:sz w:val="22"/>
          <w:szCs w:val="22"/>
        </w:rPr>
      </w:pPr>
    </w:p>
    <w:p w:rsidR="0017511C" w:rsidRDefault="0017511C" w:rsidP="009F6C66">
      <w:pPr>
        <w:rPr>
          <w:rFonts w:ascii="Ebrima" w:hAnsi="Ebrima" w:cs="Arial"/>
          <w:b/>
          <w:color w:val="000000"/>
          <w:sz w:val="22"/>
          <w:szCs w:val="22"/>
        </w:rPr>
      </w:pPr>
    </w:p>
    <w:p w:rsidR="0017511C" w:rsidRDefault="0017511C" w:rsidP="009F6C6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91F67" w:rsidRDefault="00D91F6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C66A5" w:rsidRDefault="00DC66A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267C1" w:rsidRPr="00AB162C" w:rsidRDefault="007267C1" w:rsidP="007267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F6C66">
        <w:rPr>
          <w:rFonts w:ascii="Ebrima" w:hAnsi="Ebrima" w:cs="Arial"/>
          <w:b/>
          <w:color w:val="000000"/>
          <w:sz w:val="22"/>
          <w:szCs w:val="22"/>
        </w:rPr>
        <w:t>051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7267C1" w:rsidRPr="00E1160E" w:rsidRDefault="007267C1" w:rsidP="007267C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A03E4" w:rsidRPr="00FA03E4">
        <w:rPr>
          <w:rFonts w:ascii="Ebrima" w:hAnsi="Ebrima" w:cs="Arial"/>
          <w:color w:val="000000"/>
          <w:sz w:val="22"/>
          <w:szCs w:val="22"/>
        </w:rPr>
        <w:t xml:space="preserve">INCLUI NO CALENDÁRIO OFICIAL DE DATAS DO MUNICÍPIO DE NITERÓI, A “SEMANA MUNICIPAL </w:t>
      </w:r>
      <w:proofErr w:type="gramStart"/>
      <w:r w:rsidR="00FA03E4" w:rsidRPr="00FA03E4">
        <w:rPr>
          <w:rFonts w:ascii="Ebrima" w:hAnsi="Ebrima" w:cs="Arial"/>
          <w:color w:val="000000"/>
          <w:sz w:val="22"/>
          <w:szCs w:val="22"/>
        </w:rPr>
        <w:t>PRÓ VIDA</w:t>
      </w:r>
      <w:proofErr w:type="gramEnd"/>
      <w:r w:rsidR="00FA03E4" w:rsidRPr="00FA03E4">
        <w:rPr>
          <w:rFonts w:ascii="Ebrima" w:hAnsi="Ebrima" w:cs="Arial"/>
          <w:color w:val="000000"/>
          <w:sz w:val="22"/>
          <w:szCs w:val="22"/>
        </w:rPr>
        <w:t>”.</w:t>
      </w:r>
    </w:p>
    <w:p w:rsidR="007267C1" w:rsidRDefault="007267C1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A03E4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E4" w:rsidRDefault="00FA03E4">
      <w:r>
        <w:separator/>
      </w:r>
    </w:p>
  </w:endnote>
  <w:endnote w:type="continuationSeparator" w:id="0">
    <w:p w:rsidR="00FA03E4" w:rsidRDefault="00FA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E4" w:rsidRDefault="00FA03E4">
      <w:r>
        <w:separator/>
      </w:r>
    </w:p>
  </w:footnote>
  <w:footnote w:type="continuationSeparator" w:id="0">
    <w:p w:rsidR="00FA03E4" w:rsidRDefault="00FA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A03E4" w:rsidRDefault="00FA03E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3E4" w:rsidRDefault="00FA03E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A03E4" w:rsidRPr="00D300CD" w:rsidRDefault="00FA03E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53A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11C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47FA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68F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EC7C-950B-4EC5-AB91-A9A64D21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5</cp:revision>
  <cp:lastPrinted>2025-04-28T20:29:00Z</cp:lastPrinted>
  <dcterms:created xsi:type="dcterms:W3CDTF">2025-04-28T20:28:00Z</dcterms:created>
  <dcterms:modified xsi:type="dcterms:W3CDTF">2025-04-29T21:55:00Z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