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801C" w14:textId="7777777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1A0B21">
        <w:rPr>
          <w:rFonts w:ascii="Calibri" w:eastAsia="Arial Unicode MS" w:hAnsi="Calibri"/>
          <w:b/>
          <w:sz w:val="28"/>
          <w:szCs w:val="28"/>
          <w:u w:val="single"/>
        </w:rPr>
        <w:t>11/12/2025</w:t>
      </w:r>
    </w:p>
    <w:p w14:paraId="5A26A0B1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16EF7D25" w14:textId="77777777" w:rsidR="001A0B21" w:rsidRDefault="001A0B2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CA0BBEB" w14:textId="77777777" w:rsidR="00210B4B" w:rsidRDefault="00306270" w:rsidP="00D97B6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D563183" w14:textId="77777777" w:rsidR="001A0B21" w:rsidRDefault="001A0B21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EB65445" w14:textId="2F09A442" w:rsidR="00BC61AC" w:rsidRPr="00AB162C" w:rsidRDefault="00BC61AC" w:rsidP="00BC61A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03EB0">
        <w:rPr>
          <w:rFonts w:ascii="Ebrima" w:hAnsi="Ebrima" w:cs="Arial"/>
          <w:b/>
          <w:color w:val="000000"/>
          <w:sz w:val="22"/>
          <w:szCs w:val="22"/>
        </w:rPr>
        <w:t>– APROVADO EM 2ª DISCUSSÃO E REDAÇÃO FINAL, COM 17 VOTOS FAVORÁVEIS</w:t>
      </w:r>
    </w:p>
    <w:p w14:paraId="23CBA134" w14:textId="77777777" w:rsidR="00BC61AC" w:rsidRPr="00E1160E" w:rsidRDefault="00BC61AC" w:rsidP="00BC61A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0475A">
        <w:rPr>
          <w:rFonts w:ascii="Ebrima" w:hAnsi="Ebrima" w:cs="Arial"/>
          <w:color w:val="000000"/>
          <w:sz w:val="22"/>
          <w:szCs w:val="22"/>
        </w:rPr>
        <w:t>APROVA O ORÇAMENTO DA CÂMARA MUNICIPAL DE NITERÓI PARA O EXERCÍCIO FINANCEIRO DE 2026.</w:t>
      </w:r>
    </w:p>
    <w:p w14:paraId="55F3FBF7" w14:textId="77777777" w:rsidR="00BC61AC" w:rsidRDefault="00BC61AC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14:paraId="0C1615CA" w14:textId="77777777" w:rsidR="00AA02EB" w:rsidRDefault="00AA02EB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64E9ECE" w14:textId="3ACD0770" w:rsidR="00B0475A" w:rsidRPr="00AB162C" w:rsidRDefault="00B0475A" w:rsidP="00B0475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391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03EB0">
        <w:rPr>
          <w:rFonts w:ascii="Ebrima" w:hAnsi="Ebrima" w:cs="Arial"/>
          <w:b/>
          <w:color w:val="000000"/>
          <w:sz w:val="22"/>
          <w:szCs w:val="22"/>
        </w:rPr>
        <w:t>– APROVADO EM 2ª DISCUSSÃO E REDAÇÃO FINAL COM EMENDAS E 19 VOTOS FAVORÁVEIS</w:t>
      </w:r>
    </w:p>
    <w:p w14:paraId="512F160F" w14:textId="77777777" w:rsidR="00B0475A" w:rsidRPr="00E1160E" w:rsidRDefault="00B0475A" w:rsidP="00B0475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84C52">
        <w:rPr>
          <w:rFonts w:ascii="Ebrima" w:hAnsi="Ebrima" w:cs="Arial"/>
          <w:color w:val="000000"/>
          <w:sz w:val="22"/>
          <w:szCs w:val="22"/>
        </w:rPr>
        <w:t>ESTIMA A RECEITA E FIXA A DESPESA DO MUNICÍPIO DE NITERÓI PARA O EXERCÍCIO FINANCEIRO DE 2026.</w:t>
      </w:r>
    </w:p>
    <w:p w14:paraId="166E1365" w14:textId="77777777" w:rsidR="00B0475A" w:rsidRDefault="00B0475A" w:rsidP="00B0475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028/2025</w:t>
      </w:r>
    </w:p>
    <w:p w14:paraId="17EACA48" w14:textId="77777777" w:rsidR="00B0475A" w:rsidRDefault="00B0475A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B0475A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CC79" w14:textId="77777777" w:rsidR="00A7481E" w:rsidRDefault="00A7481E">
      <w:r>
        <w:separator/>
      </w:r>
    </w:p>
  </w:endnote>
  <w:endnote w:type="continuationSeparator" w:id="0">
    <w:p w14:paraId="28BC1B17" w14:textId="77777777" w:rsidR="00A7481E" w:rsidRDefault="00A7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3580" w14:textId="77777777" w:rsidR="00A7481E" w:rsidRDefault="00A7481E">
      <w:r>
        <w:separator/>
      </w:r>
    </w:p>
  </w:footnote>
  <w:footnote w:type="continuationSeparator" w:id="0">
    <w:p w14:paraId="63E84560" w14:textId="77777777" w:rsidR="00A7481E" w:rsidRDefault="00A7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8A8C" w14:textId="77777777" w:rsidR="00A7481E" w:rsidRDefault="00A748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59FC0216" w14:textId="77777777" w:rsidR="00A7481E" w:rsidRDefault="00A7481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45CD" w14:textId="77777777" w:rsidR="00A7481E" w:rsidRDefault="00A7481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128B5367" wp14:editId="060B6446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AD83EB" w14:textId="77777777" w:rsidR="00A7481E" w:rsidRPr="00D300CD" w:rsidRDefault="00A7481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5EAA9BEC" w14:textId="77777777" w:rsidR="00A7481E" w:rsidRPr="00D300CD" w:rsidRDefault="00A7481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0962">
    <w:abstractNumId w:val="0"/>
  </w:num>
  <w:num w:numId="2" w16cid:durableId="480931257">
    <w:abstractNumId w:val="0"/>
  </w:num>
  <w:num w:numId="3" w16cid:durableId="1406875121">
    <w:abstractNumId w:val="3"/>
  </w:num>
  <w:num w:numId="4" w16cid:durableId="525487850">
    <w:abstractNumId w:val="2"/>
  </w:num>
  <w:num w:numId="5" w16cid:durableId="88375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1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2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57AD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3EB0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0657"/>
    <o:shapelayout v:ext="edit">
      <o:idmap v:ext="edit" data="1"/>
    </o:shapelayout>
  </w:shapeDefaults>
  <w:decimalSymbol w:val=","/>
  <w:listSeparator w:val=";"/>
  <w14:docId w14:val="25EC3C31"/>
  <w15:docId w15:val="{98F5B195-B8B7-4E60-B6D1-52ABEDE8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D6E7-8437-4637-8517-E4A65B70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3</cp:revision>
  <cp:lastPrinted>2025-03-26T18:17:00Z</cp:lastPrinted>
  <dcterms:created xsi:type="dcterms:W3CDTF">2025-12-10T21:58:00Z</dcterms:created>
  <dcterms:modified xsi:type="dcterms:W3CDTF">2025-12-19T14:42:00Z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