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ahoma" w:hAnsi="Tahoma"/>
          <w:b/>
          <w:b/>
          <w:bCs/>
        </w:rPr>
      </w:pPr>
      <w:r>
        <w:rPr>
          <w:rFonts w:ascii="Tahoma" w:hAnsi="Tahoma"/>
          <w:b/>
          <w:bCs/>
          <w:u w:val="none"/>
        </w:rPr>
        <w:t>Projeto de Decreto Legislativo Nº                   /2021</w:t>
      </w:r>
    </w:p>
    <w:p>
      <w:pPr>
        <w:pStyle w:val="Normal"/>
        <w:spacing w:lineRule="auto" w:line="360"/>
        <w:jc w:val="center"/>
        <w:rPr>
          <w:u w:val="none"/>
        </w:rPr>
      </w:pPr>
      <w:r>
        <w:rPr>
          <w:u w:val="none"/>
        </w:rPr>
      </w:r>
    </w:p>
    <w:p>
      <w:pPr>
        <w:pStyle w:val="Normal"/>
        <w:spacing w:lineRule="auto" w:line="360"/>
        <w:jc w:val="center"/>
        <w:rPr>
          <w:u w:val="none"/>
        </w:rPr>
      </w:pPr>
      <w:r>
        <w:rPr>
          <w:u w:val="none"/>
        </w:rPr>
      </w:r>
    </w:p>
    <w:p>
      <w:pPr>
        <w:pStyle w:val="Normal"/>
        <w:spacing w:lineRule="auto" w:line="360"/>
        <w:jc w:val="center"/>
        <w:rPr>
          <w:u w:val="none"/>
        </w:rPr>
      </w:pPr>
      <w:r>
        <w:rPr>
          <w:u w:val="none"/>
        </w:rPr>
      </w:r>
    </w:p>
    <w:p>
      <w:pPr>
        <w:pStyle w:val="Normal"/>
        <w:widowControl/>
        <w:suppressAutoHyphens w:val="true"/>
        <w:bidi w:val="0"/>
        <w:spacing w:lineRule="auto" w:line="360"/>
        <w:ind w:left="4535" w:right="0" w:hanging="0"/>
        <w:jc w:val="right"/>
        <w:rPr/>
      </w:pPr>
      <w:r>
        <w:rPr>
          <w:rFonts w:ascii="Tahoma" w:hAnsi="Tahoma"/>
          <w:b/>
          <w:bCs/>
          <w:u w:val="none"/>
        </w:rPr>
        <w:t xml:space="preserve">CONCEDE A MEDALHA </w:t>
      </w:r>
      <w:r>
        <w:rPr>
          <w:rFonts w:ascii="Tahoma" w:hAnsi="Tahoma"/>
          <w:b/>
          <w:bCs/>
          <w:u w:val="none"/>
        </w:rPr>
        <w:t>SÃO FRANCISCO DE ASSIS</w:t>
      </w:r>
      <w:r>
        <w:rPr>
          <w:rFonts w:ascii="Tahoma" w:hAnsi="Tahoma"/>
          <w:b/>
          <w:bCs/>
          <w:u w:val="none"/>
        </w:rPr>
        <w:t xml:space="preserve"> À SRA. MARLENE OLIVEIRA</w:t>
      </w:r>
    </w:p>
    <w:p>
      <w:pPr>
        <w:pStyle w:val="Normal"/>
        <w:spacing w:lineRule="auto" w:line="360"/>
        <w:jc w:val="both"/>
        <w:rPr>
          <w:rFonts w:ascii="Tahoma" w:hAnsi="Tahoma"/>
          <w:b w:val="false"/>
          <w:b w:val="false"/>
          <w:bCs w:val="false"/>
          <w:u w:val="none"/>
        </w:rPr>
      </w:pPr>
      <w:r>
        <w:rPr>
          <w:rFonts w:ascii="Tahoma" w:hAnsi="Tahoma"/>
          <w:b w:val="false"/>
          <w:bCs w:val="false"/>
          <w:u w:val="none"/>
        </w:rPr>
      </w:r>
    </w:p>
    <w:p>
      <w:pPr>
        <w:pStyle w:val="Normal"/>
        <w:spacing w:lineRule="auto" w:line="360"/>
        <w:jc w:val="both"/>
        <w:rPr>
          <w:rFonts w:ascii="Tahoma" w:hAnsi="Tahoma"/>
          <w:b w:val="false"/>
          <w:b w:val="false"/>
          <w:bCs w:val="false"/>
          <w:u w:val="none"/>
        </w:rPr>
      </w:pPr>
      <w:r>
        <w:rPr>
          <w:rFonts w:ascii="Tahoma" w:hAnsi="Tahoma"/>
          <w:b w:val="false"/>
          <w:bCs w:val="false"/>
          <w:u w:val="none"/>
        </w:rPr>
      </w:r>
    </w:p>
    <w:p>
      <w:pPr>
        <w:pStyle w:val="Normal"/>
        <w:spacing w:lineRule="auto" w:line="360"/>
        <w:jc w:val="both"/>
        <w:rPr/>
      </w:pPr>
      <w:r>
        <w:rPr>
          <w:rFonts w:ascii="Tahoma" w:hAnsi="Tahoma"/>
          <w:b/>
          <w:bCs/>
          <w:u w:val="none"/>
        </w:rPr>
        <w:t>Art. 1º.</w:t>
      </w:r>
      <w:r>
        <w:rPr>
          <w:rFonts w:ascii="Tahoma" w:hAnsi="Tahoma"/>
          <w:b w:val="false"/>
          <w:bCs w:val="false"/>
          <w:u w:val="none"/>
        </w:rPr>
        <w:t xml:space="preserve"> Fica concedida a medalha </w:t>
      </w:r>
      <w:r>
        <w:rPr>
          <w:rFonts w:ascii="Tahoma" w:hAnsi="Tahoma"/>
          <w:b w:val="false"/>
          <w:bCs w:val="false"/>
          <w:u w:val="none"/>
        </w:rPr>
        <w:t>São Francisco de Assis</w:t>
      </w:r>
      <w:r>
        <w:rPr>
          <w:rFonts w:ascii="Tahoma" w:hAnsi="Tahoma"/>
          <w:b w:val="false"/>
          <w:bCs w:val="false"/>
          <w:u w:val="none"/>
        </w:rPr>
        <w:t xml:space="preserve"> à Sra. MARLENE OLIVEIRA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>
          <w:rFonts w:ascii="Tahoma" w:hAnsi="Tahoma"/>
          <w:b/>
          <w:b/>
          <w:bCs/>
          <w:u w:val="none"/>
        </w:rPr>
      </w:pPr>
      <w:r>
        <w:rPr>
          <w:rFonts w:ascii="Tahoma" w:hAnsi="Tahoma"/>
          <w:b/>
          <w:bCs/>
          <w:u w:val="none"/>
        </w:rPr>
        <w:t xml:space="preserve">Art. 2º. </w:t>
      </w:r>
      <w:r>
        <w:rPr>
          <w:rFonts w:ascii="Tahoma" w:hAnsi="Tahoma"/>
          <w:b w:val="false"/>
          <w:bCs w:val="false"/>
          <w:u w:val="none"/>
        </w:rPr>
        <w:t>Este decreto entrará em vigor na data de sua publicação.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right"/>
        <w:rPr>
          <w:rFonts w:ascii="Tahoma" w:hAnsi="Tahoma"/>
          <w:b/>
          <w:b/>
          <w:bCs/>
          <w:u w:val="none"/>
        </w:rPr>
      </w:pPr>
      <w:r>
        <w:rPr>
          <w:rFonts w:ascii="Tahoma" w:hAnsi="Tahoma"/>
          <w:b w:val="false"/>
          <w:bCs w:val="false"/>
          <w:u w:val="none"/>
        </w:rPr>
        <w:t>Sala de Sessões, 22 de novembro de 2021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>
          <w:rFonts w:ascii="Tahoma" w:hAnsi="Tahoma"/>
          <w:b w:val="false"/>
          <w:b w:val="false"/>
          <w:bCs w:val="false"/>
          <w:u w:val="none"/>
        </w:rPr>
      </w:pPr>
      <w:r>
        <w:rPr>
          <w:rFonts w:ascii="Tahoma" w:hAnsi="Tahoma"/>
          <w:b w:val="false"/>
          <w:bCs w:val="false"/>
          <w:u w:val="none"/>
        </w:rPr>
      </w:r>
    </w:p>
    <w:p>
      <w:pPr>
        <w:pStyle w:val="Normal"/>
        <w:spacing w:lineRule="auto" w:line="360"/>
        <w:jc w:val="both"/>
        <w:rPr>
          <w:rFonts w:ascii="Tahoma" w:hAnsi="Tahoma"/>
          <w:b w:val="false"/>
          <w:b w:val="false"/>
          <w:bCs w:val="false"/>
          <w:u w:val="none"/>
        </w:rPr>
      </w:pPr>
      <w:r>
        <w:rPr>
          <w:rFonts w:ascii="Tahoma" w:hAnsi="Tahoma"/>
          <w:b w:val="false"/>
          <w:bCs w:val="false"/>
          <w:u w:val="none"/>
        </w:rPr>
      </w:r>
    </w:p>
    <w:p>
      <w:pPr>
        <w:pStyle w:val="Normal"/>
        <w:spacing w:lineRule="auto" w:line="360"/>
        <w:jc w:val="both"/>
        <w:rPr>
          <w:rFonts w:ascii="Tahoma" w:hAnsi="Tahoma"/>
          <w:b w:val="false"/>
          <w:b w:val="false"/>
          <w:bCs w:val="false"/>
          <w:u w:val="none"/>
        </w:rPr>
      </w:pPr>
      <w:r>
        <w:rPr>
          <w:rFonts w:ascii="Tahoma" w:hAnsi="Tahoma"/>
          <w:b w:val="false"/>
          <w:bCs w:val="false"/>
          <w:u w:val="none"/>
        </w:rPr>
      </w:r>
    </w:p>
    <w:p>
      <w:pPr>
        <w:pStyle w:val="Normal"/>
        <w:spacing w:lineRule="auto" w:line="360"/>
        <w:jc w:val="both"/>
        <w:rPr>
          <w:rFonts w:ascii="Tahoma" w:hAnsi="Tahoma"/>
          <w:b w:val="false"/>
          <w:b w:val="false"/>
          <w:bCs w:val="false"/>
          <w:u w:val="none"/>
        </w:rPr>
      </w:pPr>
      <w:r>
        <w:rPr>
          <w:rFonts w:ascii="Tahoma" w:hAnsi="Tahoma"/>
          <w:b w:val="false"/>
          <w:bCs w:val="false"/>
          <w:u w:val="none"/>
        </w:rPr>
      </w:r>
    </w:p>
    <w:p>
      <w:pPr>
        <w:pStyle w:val="Normal"/>
        <w:jc w:val="right"/>
        <w:rPr>
          <w:rFonts w:ascii="Tahoma" w:hAnsi="Tahoma"/>
        </w:rPr>
      </w:pPr>
      <w:r>
        <w:rPr>
          <w:rFonts w:ascii="Tahoma" w:hAnsi="Tahoma"/>
          <w:b w:val="false"/>
          <w:bCs w:val="false"/>
          <w:sz w:val="12"/>
          <w:szCs w:val="12"/>
          <w:u w:val="none"/>
        </w:rPr>
        <w:t>JMO</w:t>
      </w:r>
    </w:p>
    <w:p>
      <w:pPr>
        <w:pStyle w:val="Normal"/>
        <w:jc w:val="both"/>
        <w:rPr>
          <w:rFonts w:ascii="Tahoma" w:hAnsi="Tahoma"/>
          <w:b w:val="false"/>
          <w:b w:val="false"/>
          <w:bCs w:val="false"/>
          <w:u w:val="none"/>
        </w:rPr>
      </w:pPr>
      <w:r>
        <w:rPr>
          <w:rFonts w:ascii="Tahoma" w:hAnsi="Tahoma"/>
          <w:b w:val="false"/>
          <w:bCs w:val="false"/>
          <w:u w:val="none"/>
        </w:rPr>
      </w:r>
    </w:p>
    <w:p>
      <w:pPr>
        <w:pStyle w:val="Normal"/>
        <w:jc w:val="both"/>
        <w:rPr>
          <w:rFonts w:ascii="Tahoma" w:hAnsi="Tahoma"/>
          <w:b w:val="false"/>
          <w:b w:val="false"/>
          <w:bCs w:val="false"/>
          <w:u w:val="none"/>
        </w:rPr>
      </w:pPr>
      <w:r>
        <w:rPr>
          <w:rFonts w:ascii="Tahoma" w:hAnsi="Tahoma"/>
          <w:b w:val="false"/>
          <w:bCs w:val="false"/>
          <w:u w:val="none"/>
        </w:rPr>
      </w:r>
    </w:p>
    <w:p>
      <w:pPr>
        <w:pStyle w:val="Normal"/>
        <w:jc w:val="center"/>
        <w:rPr>
          <w:rFonts w:ascii="Tahoma" w:hAnsi="Tahoma"/>
        </w:rPr>
      </w:pPr>
      <w:r>
        <w:rPr>
          <w:rFonts w:ascii="Tahoma" w:hAnsi="Tahoma"/>
          <w:b w:val="false"/>
          <w:bCs w:val="false"/>
          <w:u w:val="none"/>
        </w:rPr>
        <w:t>__________________</w:t>
      </w:r>
    </w:p>
    <w:p>
      <w:pPr>
        <w:pStyle w:val="Normal"/>
        <w:jc w:val="center"/>
        <w:rPr>
          <w:rFonts w:ascii="Tahoma" w:hAnsi="Tahoma"/>
        </w:rPr>
      </w:pPr>
      <w:r>
        <w:rPr>
          <w:rFonts w:ascii="Tahoma" w:hAnsi="Tahoma"/>
          <w:b w:val="false"/>
          <w:bCs w:val="false"/>
          <w:u w:val="none"/>
        </w:rPr>
        <w:t>Daniel Marques</w:t>
      </w:r>
    </w:p>
    <w:p>
      <w:pPr>
        <w:pStyle w:val="Normal"/>
        <w:jc w:val="center"/>
        <w:rPr>
          <w:rFonts w:ascii="Tahoma" w:hAnsi="Tahoma"/>
        </w:rPr>
      </w:pPr>
      <w:r>
        <w:rPr>
          <w:rFonts w:ascii="Tahoma" w:hAnsi="Tahoma"/>
          <w:b w:val="false"/>
          <w:bCs w:val="false"/>
          <w:u w:val="none"/>
        </w:rPr>
        <w:t>Vereador</w:t>
      </w:r>
    </w:p>
    <w:p>
      <w:pPr>
        <w:pStyle w:val="Normal"/>
        <w:jc w:val="both"/>
        <w:rPr>
          <w:rFonts w:ascii="Tahoma" w:hAnsi="Tahoma"/>
        </w:rPr>
      </w:pPr>
      <w:r>
        <w:rPr>
          <w:rFonts w:ascii="Tahoma" w:hAnsi="Tahoma"/>
        </w:rPr>
      </w:r>
      <w:r>
        <w:br w:type="page"/>
      </w:r>
    </w:p>
    <w:p>
      <w:pPr>
        <w:pStyle w:val="Normal"/>
        <w:spacing w:lineRule="auto" w:line="360" w:before="0" w:after="0"/>
        <w:jc w:val="both"/>
        <w:rPr>
          <w:rFonts w:ascii="Tahoma" w:hAnsi="Tahoma"/>
          <w:b/>
          <w:b/>
          <w:bCs/>
        </w:rPr>
      </w:pPr>
      <w:r>
        <w:rPr>
          <w:rFonts w:ascii="Tahoma" w:hAnsi="Tahoma"/>
          <w:b/>
          <w:bCs/>
        </w:rPr>
        <w:tab/>
        <w:t>Justificativa</w:t>
      </w:r>
    </w:p>
    <w:p>
      <w:pPr>
        <w:pStyle w:val="Normal"/>
        <w:spacing w:lineRule="auto" w:line="360" w:before="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ahoma" w:hAnsi="Tahoma"/>
          <w:b w:val="false"/>
          <w:bCs w:val="false"/>
        </w:rPr>
        <w:tab/>
      </w:r>
      <w:r>
        <w:rPr>
          <w:rFonts w:ascii="Tahoma" w:hAnsi="Tahoma"/>
          <w:b w:val="false"/>
          <w:bCs w:val="false"/>
        </w:rPr>
        <w:t xml:space="preserve">Foi </w:t>
      </w:r>
      <w:r>
        <w:rPr>
          <w:rFonts w:ascii="Tahoma" w:hAnsi="Tahoma"/>
          <w:b w:val="false"/>
          <w:bCs w:val="false"/>
        </w:rPr>
        <w:t xml:space="preserve">Presidente da Sociedade Niteroiense Protetora dos Animais (SONIPA) de </w:t>
      </w:r>
      <w:r>
        <w:rPr>
          <w:rFonts w:ascii="Tahoma" w:hAnsi="Tahoma"/>
          <w:b w:val="false"/>
          <w:bCs w:val="false"/>
        </w:rPr>
        <w:t>2004</w:t>
      </w:r>
      <w:r>
        <w:rPr>
          <w:rFonts w:ascii="Tahoma" w:hAnsi="Tahoma"/>
          <w:b w:val="false"/>
          <w:bCs w:val="false"/>
        </w:rPr>
        <w:t xml:space="preserve"> </w:t>
      </w:r>
      <w:r>
        <w:rPr>
          <w:rFonts w:ascii="Tahoma" w:hAnsi="Tahoma"/>
          <w:b w:val="false"/>
          <w:bCs w:val="false"/>
        </w:rPr>
        <w:t>até princípio de 2019.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ahoma" w:hAnsi="Tahoma"/>
          <w:b w:val="false"/>
          <w:bCs w:val="false"/>
        </w:rPr>
        <w:tab/>
        <w:t>Neste período realizou a castração de cerca de 7.000 animais, a maior parte animais de rua e de pessoas carentes, com o auxílio das protetoras Ana Cristina Ramos e Renata Faria.</w:t>
      </w:r>
    </w:p>
    <w:p>
      <w:pPr>
        <w:pStyle w:val="Normal"/>
        <w:spacing w:lineRule="auto" w:line="360" w:before="0" w:after="0"/>
        <w:jc w:val="both"/>
        <w:rPr>
          <w:rFonts w:ascii="Tahoma" w:hAnsi="Tahoma"/>
          <w:b w:val="false"/>
          <w:b w:val="false"/>
          <w:bCs w:val="false"/>
        </w:rPr>
      </w:pPr>
      <w:r>
        <w:rPr>
          <w:rFonts w:ascii="Tahoma" w:hAnsi="Tahoma"/>
          <w:b w:val="false"/>
          <w:bCs w:val="false"/>
        </w:rPr>
        <w:tab/>
        <w:t>Hoje, aos 86 anos de idade, se dedica a cuidar de seus animais, que incluem cães, gatos, tartarugas, galos, galinhas e calopsitas. Todos vivem soltos e juntos.</w:t>
      </w:r>
    </w:p>
    <w:p>
      <w:pPr>
        <w:pStyle w:val="Normal"/>
        <w:spacing w:lineRule="auto" w:line="360" w:before="0" w:after="0"/>
        <w:jc w:val="both"/>
        <w:rPr>
          <w:rFonts w:ascii="Tahoma" w:hAnsi="Tahoma"/>
          <w:b/>
          <w:b/>
          <w:bCs/>
        </w:rPr>
      </w:pPr>
      <w:r>
        <w:rPr>
          <w:rFonts w:ascii="Tahoma" w:hAnsi="Tahoma"/>
          <w:b w:val="false"/>
          <w:bCs w:val="false"/>
        </w:rPr>
        <w:tab/>
        <w:t>Por todo o exposto, justifica-se esta homenagem.</w:t>
      </w:r>
    </w:p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709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tab/>
    </w:r>
  </w:p>
  <w:p>
    <w:pPr>
      <w:pStyle w:val="Footer"/>
      <w:jc w:val="center"/>
      <w:rPr>
        <w:rFonts w:ascii="Tahoma" w:hAnsi="Tahoma" w:cs="Tahoma"/>
        <w:b/>
        <w:b/>
        <w:bCs/>
        <w:i/>
        <w:i/>
        <w:sz w:val="16"/>
      </w:rPr>
    </w:pPr>
    <w:r>
      <w:rPr>
        <w:rFonts w:cs="Tahoma" w:ascii="Tahoma" w:hAnsi="Tahoma"/>
        <w:b/>
        <w:bCs/>
        <w:i/>
        <w:sz w:val="16"/>
      </w:rPr>
      <w:t>Av. Amaral Peixoto, 625 / Gabinete: 85 – Centro – Niterói – RJ – CEP.: 24.023-900</w:t>
    </w:r>
  </w:p>
  <w:p>
    <w:pPr>
      <w:pStyle w:val="Footer"/>
      <w:jc w:val="center"/>
      <w:rPr>
        <w:b/>
        <w:b/>
        <w:bCs/>
        <w:i/>
        <w:i/>
        <w:iCs/>
        <w:sz w:val="16"/>
      </w:rPr>
    </w:pPr>
    <w:r>
      <w:rPr>
        <w:rFonts w:cs="Tahoma" w:ascii="Tahoma" w:hAnsi="Tahoma"/>
        <w:b/>
        <w:bCs/>
        <w:i/>
        <w:sz w:val="16"/>
      </w:rPr>
      <w:t>Telefone</w:t>
    </w:r>
    <w:r>
      <w:rPr>
        <w:b/>
        <w:bCs/>
        <w:i/>
        <w:iCs/>
        <w:sz w:val="16"/>
      </w:rPr>
      <w:t xml:space="preserve"> – 2620.1321</w:t>
    </w:r>
  </w:p>
  <w:p>
    <w:pPr>
      <w:pStyle w:val="Footer"/>
      <w:jc w:val="center"/>
      <w:rPr>
        <w:rFonts w:ascii="Tahoma" w:hAnsi="Tahoma" w:cs="Tahoma"/>
        <w:b/>
        <w:b/>
        <w:bCs/>
        <w:i/>
        <w:i/>
        <w:sz w:val="16"/>
      </w:rPr>
    </w:pPr>
    <w:r>
      <w:rPr>
        <w:rFonts w:cs="Tahoma" w:ascii="Tahoma" w:hAnsi="Tahoma"/>
        <w:b/>
        <w:bCs/>
        <w:i/>
        <w:sz w:val="16"/>
      </w:rPr>
      <w:t>E-mail: vereadordanielmarques@gmail.com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le"/>
      <w:tabs>
        <w:tab w:val="left" w:pos="2930" w:leader="none"/>
        <w:tab w:val="center" w:pos="4702" w:leader="none"/>
      </w:tabs>
      <w:rPr>
        <w:b w:val="false"/>
        <w:b w:val="false"/>
        <w:i w:val="false"/>
        <w:i w:val="false"/>
        <w:sz w:val="28"/>
      </w:rPr>
    </w:pPr>
    <w:r>
      <w:rPr>
        <w:b w:val="false"/>
        <w:i w:val="false"/>
        <w:sz w:val="28"/>
      </w:rPr>
    </w:r>
  </w:p>
  <w:tbl>
    <w:tblPr>
      <w:tblW w:w="9648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1726"/>
      <w:gridCol w:w="7921"/>
    </w:tblGrid>
    <w:tr>
      <w:trPr>
        <w:trHeight w:val="1971" w:hRule="atLeast"/>
      </w:trPr>
      <w:tc>
        <w:tcPr>
          <w:tcW w:w="1726" w:type="dxa"/>
          <w:tcBorders/>
          <w:shd w:fill="auto" w:val="clear"/>
        </w:tcPr>
        <w:p>
          <w:pPr>
            <w:pStyle w:val="Header"/>
            <w:snapToGrid w:val="false"/>
            <w:rPr>
              <w:rFonts w:ascii="Arial" w:hAnsi="Arial" w:cs="Arial"/>
              <w:sz w:val="22"/>
              <w:szCs w:val="32"/>
            </w:rPr>
          </w:pPr>
          <w:r>
            <w:rPr/>
            <w:drawing>
              <wp:inline distT="0" distB="0" distL="0" distR="0">
                <wp:extent cx="952500" cy="1133475"/>
                <wp:effectExtent l="0" t="0" r="0" b="0"/>
                <wp:docPr id="1" name="Imagem 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133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1" w:type="dxa"/>
          <w:tcBorders/>
          <w:shd w:fill="auto" w:val="clear"/>
        </w:tcPr>
        <w:p>
          <w:pPr>
            <w:pStyle w:val="Header"/>
            <w:snapToGrid w:val="false"/>
            <w:rPr>
              <w:rFonts w:ascii="Arial" w:hAnsi="Arial" w:cs="Arial"/>
              <w:sz w:val="22"/>
              <w:szCs w:val="32"/>
            </w:rPr>
          </w:pPr>
          <w:r>
            <w:rPr>
              <w:rFonts w:cs="Arial" w:ascii="Arial" w:hAnsi="Arial"/>
              <w:sz w:val="22"/>
              <w:szCs w:val="32"/>
            </w:rPr>
          </w:r>
        </w:p>
        <w:p>
          <w:pPr>
            <w:pStyle w:val="Header"/>
            <w:rPr>
              <w:rFonts w:ascii="Arial" w:hAnsi="Arial" w:cs="Arial"/>
              <w:sz w:val="22"/>
              <w:szCs w:val="32"/>
            </w:rPr>
          </w:pPr>
          <w:r>
            <w:rPr>
              <w:rFonts w:cs="Arial" w:ascii="Arial" w:hAnsi="Arial"/>
              <w:sz w:val="22"/>
              <w:szCs w:val="32"/>
            </w:rPr>
          </w:r>
        </w:p>
        <w:p>
          <w:pPr>
            <w:pStyle w:val="Header"/>
            <w:jc w:val="center"/>
            <w:rPr>
              <w:rFonts w:ascii="Tahoma" w:hAnsi="Tahoma" w:cs="Arial"/>
              <w:b/>
              <w:b/>
              <w:sz w:val="48"/>
              <w:szCs w:val="48"/>
            </w:rPr>
          </w:pPr>
          <w:r>
            <w:rPr>
              <w:rFonts w:cs="Arial" w:ascii="Tahoma" w:hAnsi="Tahoma"/>
              <w:b/>
              <w:sz w:val="48"/>
              <w:szCs w:val="48"/>
            </w:rPr>
            <w:t>Câmara Municipal de Niterói</w:t>
          </w:r>
        </w:p>
        <w:p>
          <w:pPr>
            <w:pStyle w:val="Header"/>
            <w:jc w:val="center"/>
            <w:rPr>
              <w:rFonts w:ascii="Tahoma" w:hAnsi="Tahoma" w:cs="Arial"/>
              <w:sz w:val="4"/>
              <w:szCs w:val="36"/>
            </w:rPr>
          </w:pPr>
          <w:r>
            <w:rPr>
              <w:rFonts w:cs="Arial" w:ascii="Tahoma" w:hAnsi="Tahoma"/>
              <w:sz w:val="4"/>
              <w:szCs w:val="36"/>
            </w:rPr>
          </w:r>
        </w:p>
        <w:p>
          <w:pPr>
            <w:pStyle w:val="Header"/>
            <w:jc w:val="center"/>
            <w:rPr>
              <w:rFonts w:ascii="Tahoma" w:hAnsi="Tahoma" w:cs="Arial"/>
              <w:b/>
              <w:b/>
              <w:sz w:val="28"/>
              <w:szCs w:val="28"/>
            </w:rPr>
          </w:pPr>
          <w:r>
            <w:rPr>
              <w:rFonts w:cs="Arial" w:ascii="Tahoma" w:hAnsi="Tahoma"/>
              <w:b/>
              <w:sz w:val="28"/>
              <w:szCs w:val="28"/>
            </w:rPr>
            <w:t>Gabinete Vereador Daniel Marques</w:t>
          </w:r>
        </w:p>
        <w:p>
          <w:pPr>
            <w:pStyle w:val="Header"/>
            <w:jc w:val="center"/>
            <w:rPr>
              <w:rFonts w:ascii="Tahoma" w:hAnsi="Tahoma" w:cs="Arial"/>
              <w:b/>
              <w:b/>
              <w:sz w:val="28"/>
              <w:szCs w:val="28"/>
            </w:rPr>
          </w:pPr>
          <w:r>
            <w:rPr>
              <w:rFonts w:cs="Arial" w:ascii="Tahoma" w:hAnsi="Tahoma"/>
              <w:b/>
              <w:sz w:val="28"/>
              <w:szCs w:val="28"/>
            </w:rPr>
          </w:r>
        </w:p>
      </w:tc>
    </w:tr>
  </w:tbl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uiPriority="22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20bb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ar-SA" w:bidi="ar-SA"/>
    </w:rPr>
  </w:style>
  <w:style w:type="paragraph" w:styleId="Heading1">
    <w:name w:val="Heading 1"/>
    <w:basedOn w:val="Normal"/>
    <w:next w:val="Normal"/>
    <w:qFormat/>
    <w:rsid w:val="006920bb"/>
    <w:pPr>
      <w:keepNext/>
      <w:shd w:val="clear" w:color="auto" w:fill="FFFFFF"/>
      <w:outlineLvl w:val="0"/>
    </w:pPr>
    <w:rPr>
      <w:rFonts w:ascii="Arial" w:hAnsi="Arial" w:cs="Arial"/>
      <w:b/>
      <w:bCs/>
      <w:color w:val="222222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6920bb"/>
    <w:rPr/>
  </w:style>
  <w:style w:type="character" w:styleId="Fontepargpadro4" w:customStyle="1">
    <w:name w:val="Fonte parág. padrão4"/>
    <w:qFormat/>
    <w:rsid w:val="006920bb"/>
    <w:rPr/>
  </w:style>
  <w:style w:type="character" w:styleId="Fontepargpadro3" w:customStyle="1">
    <w:name w:val="Fonte parág. padrão3"/>
    <w:qFormat/>
    <w:rsid w:val="006920bb"/>
    <w:rPr/>
  </w:style>
  <w:style w:type="character" w:styleId="WWAbsatzStandardschriftart" w:customStyle="1">
    <w:name w:val="WW-Absatz-Standardschriftart"/>
    <w:qFormat/>
    <w:rsid w:val="006920bb"/>
    <w:rPr/>
  </w:style>
  <w:style w:type="character" w:styleId="WWAbsatzStandardschriftart1" w:customStyle="1">
    <w:name w:val="WW-Absatz-Standardschriftart1"/>
    <w:qFormat/>
    <w:rsid w:val="006920bb"/>
    <w:rPr/>
  </w:style>
  <w:style w:type="character" w:styleId="Fontepargpadro2" w:customStyle="1">
    <w:name w:val="Fonte parág. padrão2"/>
    <w:qFormat/>
    <w:rsid w:val="006920bb"/>
    <w:rPr/>
  </w:style>
  <w:style w:type="character" w:styleId="Fontepargpadro1" w:customStyle="1">
    <w:name w:val="Fonte parág. padrão1"/>
    <w:qFormat/>
    <w:rsid w:val="006920bb"/>
    <w:rPr/>
  </w:style>
  <w:style w:type="character" w:styleId="Hp" w:customStyle="1">
    <w:name w:val="hp"/>
    <w:basedOn w:val="Fontepargpadro1"/>
    <w:qFormat/>
    <w:rsid w:val="006920bb"/>
    <w:rPr/>
  </w:style>
  <w:style w:type="character" w:styleId="InternetLink">
    <w:name w:val="Internet Link"/>
    <w:rsid w:val="006920bb"/>
    <w:rPr>
      <w:color w:val="0000FF"/>
      <w:u w:val="single"/>
    </w:rPr>
  </w:style>
  <w:style w:type="character" w:styleId="TextodebaloChar" w:customStyle="1">
    <w:name w:val="Texto de balão Char"/>
    <w:link w:val="Textodebalo"/>
    <w:qFormat/>
    <w:rsid w:val="00c44c01"/>
    <w:rPr>
      <w:rFonts w:ascii="Segoe UI" w:hAnsi="Segoe UI" w:cs="Segoe UI"/>
      <w:sz w:val="18"/>
      <w:szCs w:val="18"/>
      <w:lang w:eastAsia="ar-SA"/>
    </w:rPr>
  </w:style>
  <w:style w:type="character" w:styleId="Strong">
    <w:name w:val="Strong"/>
    <w:basedOn w:val="DefaultParagraphFont"/>
    <w:uiPriority w:val="22"/>
    <w:qFormat/>
    <w:rsid w:val="0066560c"/>
    <w:rPr>
      <w:b/>
      <w:bCs/>
    </w:rPr>
  </w:style>
  <w:style w:type="character" w:styleId="ListLabel1">
    <w:name w:val="ListLabel 1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rsid w:val="006920bb"/>
    <w:pPr>
      <w:jc w:val="both"/>
    </w:pPr>
    <w:rPr/>
  </w:style>
  <w:style w:type="paragraph" w:styleId="List">
    <w:name w:val="List"/>
    <w:basedOn w:val="TextBody"/>
    <w:rsid w:val="006920bb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4" w:customStyle="1">
    <w:name w:val="Título4"/>
    <w:basedOn w:val="Normal"/>
    <w:qFormat/>
    <w:rsid w:val="006920bb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4" w:customStyle="1">
    <w:name w:val="Legenda4"/>
    <w:basedOn w:val="Normal"/>
    <w:qFormat/>
    <w:rsid w:val="006920bb"/>
    <w:pPr>
      <w:suppressLineNumbers/>
      <w:spacing w:before="120" w:after="120"/>
    </w:pPr>
    <w:rPr>
      <w:rFonts w:cs="Tahoma"/>
      <w:i/>
      <w:iCs/>
    </w:rPr>
  </w:style>
  <w:style w:type="paragraph" w:styleId="Ndice" w:customStyle="1">
    <w:name w:val="Índice"/>
    <w:basedOn w:val="Normal"/>
    <w:qFormat/>
    <w:rsid w:val="006920bb"/>
    <w:pPr>
      <w:suppressLineNumbers/>
    </w:pPr>
    <w:rPr>
      <w:rFonts w:cs="Tahoma"/>
    </w:rPr>
  </w:style>
  <w:style w:type="paragraph" w:styleId="Ttulo3" w:customStyle="1">
    <w:name w:val="Título3"/>
    <w:basedOn w:val="Normal"/>
    <w:qFormat/>
    <w:rsid w:val="006920bb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3" w:customStyle="1">
    <w:name w:val="Legenda3"/>
    <w:basedOn w:val="Normal"/>
    <w:qFormat/>
    <w:rsid w:val="006920bb"/>
    <w:pPr>
      <w:suppressLineNumbers/>
      <w:spacing w:before="120" w:after="120"/>
    </w:pPr>
    <w:rPr>
      <w:rFonts w:cs="Tahoma"/>
      <w:i/>
      <w:iCs/>
    </w:rPr>
  </w:style>
  <w:style w:type="paragraph" w:styleId="Ttulo2" w:customStyle="1">
    <w:name w:val="Título2"/>
    <w:basedOn w:val="Normal"/>
    <w:qFormat/>
    <w:rsid w:val="006920bb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2" w:customStyle="1">
    <w:name w:val="Legenda2"/>
    <w:basedOn w:val="Normal"/>
    <w:qFormat/>
    <w:rsid w:val="006920bb"/>
    <w:pPr>
      <w:suppressLineNumbers/>
      <w:spacing w:before="120" w:after="120"/>
    </w:pPr>
    <w:rPr>
      <w:rFonts w:cs="Tahoma"/>
      <w:i/>
      <w:iCs/>
    </w:rPr>
  </w:style>
  <w:style w:type="paragraph" w:styleId="Ttulo1" w:customStyle="1">
    <w:name w:val="Título1"/>
    <w:basedOn w:val="Normal"/>
    <w:qFormat/>
    <w:rsid w:val="006920bb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 w:customStyle="1">
    <w:name w:val="Legenda1"/>
    <w:basedOn w:val="Normal"/>
    <w:qFormat/>
    <w:rsid w:val="006920bb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rsid w:val="006920bb"/>
    <w:pPr>
      <w:tabs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rsid w:val="006920bb"/>
    <w:pPr>
      <w:tabs>
        <w:tab w:val="center" w:pos="4252" w:leader="none"/>
        <w:tab w:val="right" w:pos="8504" w:leader="none"/>
      </w:tabs>
    </w:pPr>
    <w:rPr/>
  </w:style>
  <w:style w:type="paragraph" w:styleId="Title">
    <w:name w:val="Title"/>
    <w:basedOn w:val="Normal"/>
    <w:qFormat/>
    <w:rsid w:val="006920bb"/>
    <w:pPr>
      <w:jc w:val="center"/>
    </w:pPr>
    <w:rPr>
      <w:b/>
      <w:i/>
      <w:sz w:val="20"/>
      <w:szCs w:val="20"/>
    </w:rPr>
  </w:style>
  <w:style w:type="paragraph" w:styleId="Subtitle">
    <w:name w:val="Subtitle"/>
    <w:basedOn w:val="Ttulo1"/>
    <w:qFormat/>
    <w:rsid w:val="006920bb"/>
    <w:pPr>
      <w:jc w:val="center"/>
    </w:pPr>
    <w:rPr>
      <w:i/>
      <w:iCs/>
    </w:rPr>
  </w:style>
  <w:style w:type="paragraph" w:styleId="NormalWeb">
    <w:name w:val="Normal (Web)"/>
    <w:basedOn w:val="Normal"/>
    <w:qFormat/>
    <w:rsid w:val="006920bb"/>
    <w:pPr>
      <w:spacing w:before="280" w:after="280"/>
    </w:pPr>
    <w:rPr/>
  </w:style>
  <w:style w:type="paragraph" w:styleId="Contedodetabela" w:customStyle="1">
    <w:name w:val="Conteúdo de tabela"/>
    <w:basedOn w:val="Normal"/>
    <w:qFormat/>
    <w:rsid w:val="006920bb"/>
    <w:pPr>
      <w:suppressLineNumbers/>
    </w:pPr>
    <w:rPr/>
  </w:style>
  <w:style w:type="paragraph" w:styleId="Ttulodetabela" w:customStyle="1">
    <w:name w:val="Título de tabela"/>
    <w:basedOn w:val="Contedodetabela"/>
    <w:qFormat/>
    <w:rsid w:val="006920bb"/>
    <w:pPr>
      <w:jc w:val="center"/>
    </w:pPr>
    <w:rPr>
      <w:b/>
      <w:bCs/>
    </w:rPr>
  </w:style>
  <w:style w:type="paragraph" w:styleId="BalloonText">
    <w:name w:val="Balloon Text"/>
    <w:basedOn w:val="Normal"/>
    <w:link w:val="TextodebaloChar"/>
    <w:qFormat/>
    <w:rsid w:val="00c44c01"/>
    <w:pPr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495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4327B-E049-4AEB-BE28-BC3D6ADA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Application>LibreOffice/5.0.4.2$MacOSX_X86_64 LibreOffice_project/2b9802c1994aa0b7dc6079e128979269cf95bc78</Application>
  <Paragraphs>21</Paragraphs>
  <Company>casa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2021-01-13T14:15:00Z</dcterms:created>
  <dc:creator>vereador renatinho</dc:creator>
  <dc:language>pt-BR</dc:language>
  <cp:lastPrinted>2021-02-08T15:23:44Z</cp:lastPrinted>
  <dcterms:modified xsi:type="dcterms:W3CDTF">2021-11-23T15:58:29Z</dcterms:modified>
  <cp:revision>136</cp:revision>
  <dc:title>OFÍCIO nº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casa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