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A" w:rsidRDefault="00DB03BA" w:rsidP="00DB03BA">
      <w:pPr>
        <w:pStyle w:val="Corpodetex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EMENDA MODIFICATIVA</w:t>
      </w:r>
      <w:r>
        <w:rPr>
          <w:rFonts w:ascii="Arial" w:hAnsi="Arial" w:cs="Arial"/>
          <w:shd w:val="clear" w:color="auto" w:fill="FFFFFF"/>
        </w:rPr>
        <w:t xml:space="preserve"> nº   /2021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:</w:t>
      </w:r>
    </w:p>
    <w:p w:rsidR="00DB03BA" w:rsidRDefault="00DB03BA" w:rsidP="00DB03BA">
      <w:pPr>
        <w:pStyle w:val="Corpodetexto"/>
        <w:ind w:left="3969"/>
        <w:jc w:val="both"/>
        <w:rPr>
          <w:rFonts w:ascii="Arial" w:hAnsi="Arial" w:cs="Arial"/>
          <w:shd w:val="clear" w:color="auto" w:fill="FFFFFF"/>
        </w:rPr>
      </w:pPr>
    </w:p>
    <w:p w:rsidR="00DB03BA" w:rsidRDefault="00DB03BA" w:rsidP="00DB03BA">
      <w:pPr>
        <w:pStyle w:val="Corpodetexto"/>
        <w:ind w:left="396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Destaca o papel fundamental do Consultório de Rua na garantia de acesso à dignidade menstrual</w:t>
      </w:r>
    </w:p>
    <w:p w:rsidR="00DB03BA" w:rsidRDefault="00DB03BA" w:rsidP="00DB03BA">
      <w:pPr>
        <w:pStyle w:val="Corpodetexto"/>
        <w:jc w:val="both"/>
        <w:rPr>
          <w:rFonts w:ascii="Arial" w:hAnsi="Arial" w:cs="Arial"/>
          <w:shd w:val="clear" w:color="auto" w:fill="FFFFFF"/>
        </w:rPr>
      </w:pPr>
    </w:p>
    <w:p w:rsidR="00DB03BA" w:rsidRPr="00090AF2" w:rsidRDefault="00DB03BA" w:rsidP="00DB03BA">
      <w:pPr>
        <w:pStyle w:val="Corpodetex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Art. 1º Fica modificado o inciso III</w:t>
      </w:r>
      <w:r w:rsidRPr="00632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2160CA">
        <w:rPr>
          <w:b/>
        </w:rPr>
        <w:t>Parágrafo único</w:t>
      </w:r>
      <w:r>
        <w:rPr>
          <w:b/>
        </w:rPr>
        <w:t xml:space="preserve"> do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shd w:val="clear" w:color="auto" w:fill="FFFFFF"/>
        </w:rPr>
        <w:t>artigo 2º do Projeto de Lei 398/2021, que passa a ter a seguinte redação:</w:t>
      </w:r>
    </w:p>
    <w:p w:rsidR="00DB03BA" w:rsidRDefault="00DB03BA" w:rsidP="00DB03BA">
      <w:pPr>
        <w:pStyle w:val="Corpodetexto"/>
        <w:jc w:val="both"/>
        <w:rPr>
          <w:rFonts w:ascii="Arial" w:hAnsi="Arial" w:cs="Arial"/>
          <w:shd w:val="clear" w:color="auto" w:fill="FFFFFF"/>
        </w:rPr>
      </w:pPr>
    </w:p>
    <w:p w:rsidR="00DB03BA" w:rsidRDefault="00DB03BA" w:rsidP="00DB03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rFonts w:ascii="Arial" w:hAnsi="Arial" w:cs="Arial"/>
        </w:rPr>
      </w:pPr>
      <w:r w:rsidRPr="004423DE">
        <w:rPr>
          <w:rFonts w:ascii="Arial" w:hAnsi="Arial" w:cs="Arial"/>
          <w:shd w:val="clear" w:color="auto" w:fill="FFFFFF"/>
        </w:rPr>
        <w:t xml:space="preserve"> </w:t>
      </w:r>
      <w:r w:rsidRPr="004423DE">
        <w:rPr>
          <w:rFonts w:ascii="Arial" w:hAnsi="Arial" w:cs="Arial"/>
        </w:rPr>
        <w:t xml:space="preserve">II - pela Rede de Saúde do Município, </w:t>
      </w:r>
      <w:r w:rsidRPr="00090AF2">
        <w:rPr>
          <w:rFonts w:ascii="Arial" w:hAnsi="Arial" w:cs="Arial"/>
          <w:b/>
        </w:rPr>
        <w:t>inclusive nos Consultórios de Rua</w:t>
      </w:r>
      <w:r w:rsidRPr="004423DE">
        <w:rPr>
          <w:rFonts w:ascii="Arial" w:hAnsi="Arial" w:cs="Arial"/>
        </w:rPr>
        <w:t xml:space="preserve">;  </w:t>
      </w:r>
    </w:p>
    <w:p w:rsidR="00DB03BA" w:rsidRDefault="00DB03BA" w:rsidP="00DB03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DB03BA" w:rsidRPr="004423DE" w:rsidRDefault="00DB03BA" w:rsidP="00DB03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emenda para destacar o importante papel dos Consultórios de Rua nesta louvável iniciativa do Poder Executivo de assegurar, inclusive para a população em situação de rua, a dignidade menstrual. </w:t>
      </w:r>
    </w:p>
    <w:p w:rsidR="00DB03BA" w:rsidRPr="004423DE" w:rsidRDefault="00DB03BA" w:rsidP="00DB03BA">
      <w:pPr>
        <w:pStyle w:val="Corpodetexto"/>
        <w:jc w:val="both"/>
        <w:rPr>
          <w:rFonts w:ascii="Arial" w:hAnsi="Arial" w:cs="Arial"/>
          <w:shd w:val="clear" w:color="auto" w:fill="FFFFFF"/>
        </w:rPr>
      </w:pPr>
    </w:p>
    <w:p w:rsidR="00DB03BA" w:rsidRDefault="00DB03BA" w:rsidP="00DB03BA">
      <w:pPr>
        <w:pStyle w:val="Corpodetexto3"/>
        <w:ind w:firstLine="708"/>
        <w:jc w:val="both"/>
        <w:rPr>
          <w:rFonts w:ascii="Arial" w:hAnsi="Arial" w:cs="Arial"/>
          <w:sz w:val="24"/>
          <w:lang w:val="pt-BR"/>
        </w:rPr>
      </w:pPr>
    </w:p>
    <w:p w:rsidR="00DB03BA" w:rsidRPr="00455248" w:rsidRDefault="00DB03BA" w:rsidP="00DB03BA">
      <w:pPr>
        <w:pStyle w:val="Corpodetexto3"/>
        <w:ind w:firstLine="708"/>
        <w:jc w:val="both"/>
        <w:rPr>
          <w:rFonts w:ascii="Arial" w:hAnsi="Arial" w:cs="Arial"/>
          <w:sz w:val="24"/>
          <w:lang w:val="pt-BR"/>
        </w:rPr>
      </w:pPr>
    </w:p>
    <w:p w:rsidR="00DB03BA" w:rsidRPr="006561C0" w:rsidRDefault="00DB03BA" w:rsidP="00DB03BA">
      <w:pPr>
        <w:pStyle w:val="Corpodetexto3"/>
        <w:ind w:firstLine="708"/>
        <w:jc w:val="both"/>
        <w:rPr>
          <w:rFonts w:ascii="Arial" w:eastAsia="Times New Roman" w:hAnsi="Arial" w:cs="Arial"/>
          <w:sz w:val="24"/>
        </w:rPr>
      </w:pPr>
    </w:p>
    <w:p w:rsidR="00DB03BA" w:rsidRPr="006561C0" w:rsidRDefault="00DB03BA" w:rsidP="00DB03BA">
      <w:pPr>
        <w:pStyle w:val="Ttulo1"/>
        <w:ind w:left="3540" w:firstLine="708"/>
        <w:jc w:val="both"/>
        <w:rPr>
          <w:rFonts w:ascii="Arial" w:hAnsi="Arial" w:cs="Arial"/>
          <w:b w:val="0"/>
          <w:color w:val="000000"/>
          <w:sz w:val="24"/>
        </w:rPr>
      </w:pPr>
      <w:r w:rsidRPr="006561C0">
        <w:rPr>
          <w:rFonts w:ascii="Arial" w:hAnsi="Arial" w:cs="Arial"/>
          <w:bCs w:val="0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431747A9" wp14:editId="6F250352">
            <wp:simplePos x="0" y="0"/>
            <wp:positionH relativeFrom="column">
              <wp:posOffset>-120015</wp:posOffset>
            </wp:positionH>
            <wp:positionV relativeFrom="paragraph">
              <wp:posOffset>38100</wp:posOffset>
            </wp:positionV>
            <wp:extent cx="4102100" cy="15290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color w:val="000000"/>
          <w:sz w:val="24"/>
        </w:rPr>
        <w:t>Sala da Comissão, 10 de novembro</w:t>
      </w:r>
      <w:r w:rsidRPr="006561C0">
        <w:rPr>
          <w:rFonts w:ascii="Arial" w:hAnsi="Arial" w:cs="Arial"/>
          <w:b w:val="0"/>
          <w:color w:val="000000"/>
          <w:sz w:val="24"/>
        </w:rPr>
        <w:t xml:space="preserve"> de 2021.</w:t>
      </w:r>
    </w:p>
    <w:p w:rsidR="00DB03BA" w:rsidRPr="006561C0" w:rsidRDefault="00DB03BA" w:rsidP="00DB03BA">
      <w:pPr>
        <w:jc w:val="both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rPr>
          <w:rFonts w:ascii="Arial" w:hAnsi="Arial" w:cs="Arial"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color w:val="000000"/>
        </w:rPr>
      </w:pPr>
      <w:r w:rsidRPr="006561C0">
        <w:rPr>
          <w:rFonts w:ascii="Arial" w:hAnsi="Arial" w:cs="Arial"/>
          <w:bCs/>
          <w:color w:val="000000"/>
        </w:rPr>
        <w:t>Paulo Eduardo Gomes                                            Paulo Velasco</w:t>
      </w:r>
    </w:p>
    <w:p w:rsidR="00DB03BA" w:rsidRPr="006561C0" w:rsidRDefault="00DB03BA" w:rsidP="00DB03BA">
      <w:pPr>
        <w:jc w:val="center"/>
        <w:rPr>
          <w:rFonts w:ascii="Arial" w:hAnsi="Arial" w:cs="Arial"/>
          <w:color w:val="000000"/>
        </w:rPr>
      </w:pPr>
      <w:r w:rsidRPr="006561C0">
        <w:rPr>
          <w:rFonts w:ascii="Arial" w:hAnsi="Arial" w:cs="Arial"/>
          <w:bCs/>
          <w:color w:val="000000"/>
        </w:rPr>
        <w:t xml:space="preserve">   Presidente e Relator                                             Vice-Presidente </w:t>
      </w: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color w:val="000000"/>
        </w:rPr>
      </w:pPr>
      <w:r w:rsidRPr="006561C0">
        <w:rPr>
          <w:rFonts w:ascii="Arial" w:hAnsi="Arial" w:cs="Arial"/>
          <w:bCs/>
          <w:color w:val="000000"/>
        </w:rPr>
        <w:tab/>
        <w:t xml:space="preserve">     Renato Cariello                                                       Verônica Lima</w:t>
      </w:r>
    </w:p>
    <w:p w:rsidR="00DB03BA" w:rsidRPr="006561C0" w:rsidRDefault="00DB03BA" w:rsidP="00DB03BA">
      <w:pPr>
        <w:jc w:val="center"/>
        <w:rPr>
          <w:rFonts w:ascii="Arial" w:hAnsi="Arial" w:cs="Arial"/>
          <w:color w:val="000000"/>
        </w:rPr>
      </w:pPr>
      <w:r w:rsidRPr="006561C0">
        <w:rPr>
          <w:rFonts w:ascii="Arial" w:hAnsi="Arial" w:cs="Arial"/>
          <w:bCs/>
          <w:color w:val="000000"/>
        </w:rPr>
        <w:t xml:space="preserve">                   Membro                                                                  Membro</w:t>
      </w: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</w:p>
    <w:p w:rsidR="00DB03BA" w:rsidRPr="006561C0" w:rsidRDefault="00DB03BA" w:rsidP="00DB03BA">
      <w:pPr>
        <w:jc w:val="center"/>
        <w:rPr>
          <w:rFonts w:ascii="Arial" w:hAnsi="Arial" w:cs="Arial"/>
          <w:bCs/>
          <w:color w:val="000000"/>
        </w:rPr>
      </w:pPr>
      <w:r w:rsidRPr="006561C0">
        <w:rPr>
          <w:rFonts w:ascii="Arial" w:hAnsi="Arial" w:cs="Arial"/>
          <w:bCs/>
          <w:color w:val="000000"/>
        </w:rPr>
        <w:t>Dr. Nazar</w:t>
      </w:r>
    </w:p>
    <w:p w:rsidR="00DB03BA" w:rsidRPr="006561C0" w:rsidRDefault="00DB03BA" w:rsidP="00DB03BA">
      <w:pPr>
        <w:jc w:val="center"/>
        <w:rPr>
          <w:rFonts w:ascii="Arial" w:hAnsi="Arial" w:cs="Arial"/>
          <w:color w:val="000000"/>
        </w:rPr>
      </w:pPr>
      <w:r w:rsidRPr="006561C0">
        <w:rPr>
          <w:rFonts w:ascii="Arial" w:hAnsi="Arial" w:cs="Arial"/>
          <w:bCs/>
          <w:color w:val="000000"/>
        </w:rPr>
        <w:t>Membro</w:t>
      </w:r>
    </w:p>
    <w:p w:rsidR="00DB03BA" w:rsidRPr="006561C0" w:rsidRDefault="00DB03BA" w:rsidP="00DB03BA">
      <w:pPr>
        <w:shd w:val="clear" w:color="auto" w:fill="FFFFFF"/>
        <w:jc w:val="center"/>
        <w:rPr>
          <w:rFonts w:ascii="Arial" w:hAnsi="Arial" w:cs="Arial"/>
          <w:b/>
        </w:rPr>
      </w:pPr>
    </w:p>
    <w:p w:rsidR="00195BA4" w:rsidRDefault="00195BA4"/>
    <w:sectPr w:rsidR="00195BA4" w:rsidSect="00312157">
      <w:headerReference w:type="default" r:id="rId6"/>
      <w:pgSz w:w="12240" w:h="15840"/>
      <w:pgMar w:top="1440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7"/>
      <w:gridCol w:w="7327"/>
    </w:tblGrid>
    <w:tr w:rsidR="00C27529" w:rsidTr="0034221D">
      <w:trPr>
        <w:trHeight w:val="1701"/>
      </w:trPr>
      <w:tc>
        <w:tcPr>
          <w:tcW w:w="1727" w:type="dxa"/>
        </w:tcPr>
        <w:p w:rsidR="00C27529" w:rsidRPr="00A7214C" w:rsidRDefault="00DB03BA" w:rsidP="00C27529">
          <w:pPr>
            <w:pStyle w:val="Cabealho"/>
            <w:rPr>
              <w:lang w:val="pt-BR"/>
            </w:rPr>
          </w:pPr>
          <w:r w:rsidRPr="00A7214C">
            <w:rPr>
              <w:noProof/>
              <w:lang w:val="pt-BR"/>
            </w:rPr>
            <w:drawing>
              <wp:inline distT="0" distB="0" distL="0" distR="0" wp14:anchorId="7A27AF9C" wp14:editId="5F88E590">
                <wp:extent cx="952500" cy="1133475"/>
                <wp:effectExtent l="0" t="0" r="0" b="9525"/>
                <wp:docPr id="1" name="Imagem 1" descr="Logo C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</w:tcPr>
        <w:p w:rsidR="00C27529" w:rsidRPr="003C32D3" w:rsidRDefault="00DB03BA" w:rsidP="00C27529">
          <w:pPr>
            <w:pStyle w:val="Cabealho"/>
            <w:rPr>
              <w:rFonts w:ascii="Arial" w:hAnsi="Arial" w:cs="Arial"/>
              <w:sz w:val="2"/>
              <w:szCs w:val="32"/>
              <w:lang w:val="pt-BR"/>
            </w:rPr>
          </w:pPr>
        </w:p>
        <w:p w:rsidR="00352ADC" w:rsidRPr="00352ADC" w:rsidRDefault="00DB03BA" w:rsidP="00C27529">
          <w:pPr>
            <w:pStyle w:val="Cabealho"/>
            <w:jc w:val="center"/>
            <w:rPr>
              <w:rFonts w:ascii="Tahoma" w:hAnsi="Tahoma" w:cs="Arial"/>
              <w:b/>
              <w:sz w:val="32"/>
              <w:szCs w:val="48"/>
              <w:lang w:val="pt-BR"/>
            </w:rPr>
          </w:pPr>
        </w:p>
        <w:p w:rsidR="00C27529" w:rsidRPr="00A7214C" w:rsidRDefault="00DB03BA" w:rsidP="00C27529">
          <w:pPr>
            <w:pStyle w:val="Cabealho"/>
            <w:jc w:val="center"/>
            <w:rPr>
              <w:rFonts w:ascii="Tahoma" w:hAnsi="Tahoma" w:cs="Arial"/>
              <w:b/>
              <w:sz w:val="40"/>
              <w:szCs w:val="48"/>
              <w:lang w:val="pt-BR"/>
            </w:rPr>
          </w:pPr>
          <w:r w:rsidRPr="00A7214C">
            <w:rPr>
              <w:rFonts w:ascii="Tahoma" w:hAnsi="Tahoma" w:cs="Arial"/>
              <w:b/>
              <w:sz w:val="48"/>
              <w:szCs w:val="48"/>
              <w:lang w:val="pt-BR"/>
            </w:rPr>
            <w:t xml:space="preserve">Câmara Municipal de </w:t>
          </w:r>
          <w:r w:rsidRPr="00A7214C">
            <w:rPr>
              <w:rFonts w:ascii="Tahoma" w:hAnsi="Tahoma" w:cs="Arial"/>
              <w:b/>
              <w:sz w:val="48"/>
              <w:szCs w:val="48"/>
              <w:lang w:val="pt-BR"/>
            </w:rPr>
            <w:t>Niterói</w:t>
          </w:r>
        </w:p>
        <w:p w:rsidR="00C27529" w:rsidRPr="00A7214C" w:rsidRDefault="00DB03BA" w:rsidP="00C27529">
          <w:pPr>
            <w:pStyle w:val="Cabealho"/>
            <w:jc w:val="center"/>
            <w:rPr>
              <w:rFonts w:ascii="Tahoma" w:hAnsi="Tahoma" w:cs="Arial"/>
              <w:sz w:val="4"/>
              <w:szCs w:val="36"/>
              <w:lang w:val="pt-BR"/>
            </w:rPr>
          </w:pPr>
        </w:p>
        <w:p w:rsidR="00C27529" w:rsidRPr="00A7214C" w:rsidRDefault="00DB03BA" w:rsidP="00C27529">
          <w:pPr>
            <w:pStyle w:val="Cabealho"/>
            <w:jc w:val="center"/>
            <w:rPr>
              <w:rFonts w:ascii="Tahoma" w:hAnsi="Tahoma"/>
              <w:b/>
              <w:sz w:val="28"/>
              <w:szCs w:val="28"/>
              <w:lang w:val="pt-BR"/>
            </w:rPr>
          </w:pPr>
          <w:r w:rsidRPr="00352ADC">
            <w:rPr>
              <w:rFonts w:ascii="Tahoma" w:hAnsi="Tahoma"/>
              <w:b/>
              <w:sz w:val="22"/>
              <w:szCs w:val="28"/>
              <w:lang w:val="pt-BR"/>
            </w:rPr>
            <w:t>Comissão Permanente de Saúde e Bem Estar Social – CSBES</w:t>
          </w:r>
          <w:r w:rsidRPr="00A7214C">
            <w:rPr>
              <w:rFonts w:ascii="Tahoma" w:hAnsi="Tahoma"/>
              <w:b/>
              <w:sz w:val="28"/>
              <w:szCs w:val="28"/>
              <w:lang w:val="pt-BR"/>
            </w:rPr>
            <w:t xml:space="preserve"> </w:t>
          </w:r>
        </w:p>
        <w:p w:rsidR="00C27529" w:rsidRPr="00A7214C" w:rsidRDefault="00DB03BA" w:rsidP="00C27529">
          <w:pPr>
            <w:pStyle w:val="Cabealho"/>
            <w:rPr>
              <w:lang w:val="pt-BR"/>
            </w:rPr>
          </w:pPr>
        </w:p>
      </w:tc>
    </w:tr>
  </w:tbl>
  <w:p w:rsidR="00C27529" w:rsidRPr="00F9243A" w:rsidRDefault="00DB03BA" w:rsidP="00C27529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A"/>
    <w:rsid w:val="00195BA4"/>
    <w:rsid w:val="007024AD"/>
    <w:rsid w:val="00B46558"/>
    <w:rsid w:val="00D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03BA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03BA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B03B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B03BA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DB03BA"/>
    <w:rPr>
      <w:rFonts w:eastAsia="Batang"/>
      <w:iCs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DB03BA"/>
    <w:rPr>
      <w:rFonts w:ascii="Times New Roman" w:eastAsia="Batang" w:hAnsi="Times New Roman" w:cs="Times New Roman"/>
      <w:iCs/>
      <w:sz w:val="28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03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03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3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03BA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03BA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B03B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B03BA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DB03BA"/>
    <w:rPr>
      <w:rFonts w:eastAsia="Batang"/>
      <w:iCs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DB03BA"/>
    <w:rPr>
      <w:rFonts w:ascii="Times New Roman" w:eastAsia="Batang" w:hAnsi="Times New Roman" w:cs="Times New Roman"/>
      <w:iCs/>
      <w:sz w:val="28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03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03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3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Gomes</dc:creator>
  <cp:lastModifiedBy>Paulo Eduardo Gomes</cp:lastModifiedBy>
  <cp:revision>1</cp:revision>
  <dcterms:created xsi:type="dcterms:W3CDTF">2021-11-10T19:18:00Z</dcterms:created>
  <dcterms:modified xsi:type="dcterms:W3CDTF">2021-11-10T19:19:00Z</dcterms:modified>
</cp:coreProperties>
</file>