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ind w:left="-540" w:right="99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</w:rPr>
        <w:drawing>
          <wp:inline distB="0" distT="0" distL="114300" distR="114300">
            <wp:extent cx="571500" cy="762000"/>
            <wp:effectExtent b="0" l="0" r="0" t="0"/>
            <wp:docPr descr="http://www.mcg2.com.br/application/legislativo/_lib/img/camara_nit_brasao_pb.png" id="1" name="image1.png"/>
            <a:graphic>
              <a:graphicData uri="http://schemas.openxmlformats.org/drawingml/2006/picture">
                <pic:pic>
                  <pic:nvPicPr>
                    <pic:cNvPr descr="http://www.mcg2.com.br/application/legislativo/_lib/img/camara_nit_brasao_pb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Câmara Municipal de Niterói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Gabinete do Vereador Professor Tulio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80"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INDICAÇÃO Nº  ____/2021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4248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4248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4248" w:firstLine="0"/>
        <w:jc w:val="both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4248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Solicita ao Poder Executivo que realize fiscalização no Campo de São Bento e seus arredores para aferição de denúncia de envenenamento de animais.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Indico à Mesa na forma Regimental, que seja enviado ofício ao Exmo. Prefeito Municipal Axel Grael solicitando que a prefeitura </w:t>
      </w:r>
      <w:r w:rsidDel="00000000" w:rsidR="00000000" w:rsidRPr="00000000">
        <w:rPr>
          <w:sz w:val="24"/>
          <w:szCs w:val="24"/>
          <w:rtl w:val="0"/>
        </w:rPr>
        <w:t xml:space="preserve">realize</w:t>
      </w:r>
      <w:r w:rsidDel="00000000" w:rsidR="00000000" w:rsidRPr="00000000">
        <w:rPr>
          <w:sz w:val="24"/>
          <w:szCs w:val="24"/>
          <w:rtl w:val="0"/>
        </w:rPr>
        <w:t xml:space="preserve"> fiscalização no Campo de São Bento e seu entorno para verificação de denúncia de envenenamento de animais.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JUSTIFICATIVA</w:t>
      </w:r>
    </w:p>
    <w:p w:rsidR="00000000" w:rsidDel="00000000" w:rsidP="00000000" w:rsidRDefault="00000000" w:rsidRPr="00000000" w14:paraId="00000010">
      <w:pPr>
        <w:spacing w:line="276" w:lineRule="auto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line="276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Diversas denúncias sobre envenenamento de animais que frequentaram o Campo de São Bento vêm sendo realizadas nas mídias sociais e na imprensa do município. É fundamental que a prefeitura apure os fatos, fazendo um levantamento não apenas das dependências do Campo de São Bento, mas também dos logradouros que se encontram nos seus arredores, para que a população possa voltar a passear com seus animais de estimação nos locais.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Niterói, 27 de outubro de 2021</w:t>
      </w:r>
    </w:p>
    <w:p w:rsidR="00000000" w:rsidDel="00000000" w:rsidP="00000000" w:rsidRDefault="00000000" w:rsidRPr="00000000" w14:paraId="00000013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Professor Tulio</w:t>
      </w:r>
    </w:p>
    <w:p w:rsidR="00000000" w:rsidDel="00000000" w:rsidP="00000000" w:rsidRDefault="00000000" w:rsidRPr="00000000" w14:paraId="00000017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Vereador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