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FB3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INDICAÇÃO Nº           /2021</w:t>
      </w:r>
    </w:p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A466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A46610" w:rsidRDefault="00FB3C51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EMENTA: </w:t>
      </w:r>
    </w:p>
    <w:p w:rsidR="00A46610" w:rsidRDefault="00FB3C51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SUGERE AO EXECUTIVO MUNICIPAL, ATRAVÉS DE ÓRGÃO COMPETENTE, QUE PROVIDENCIE A </w:t>
      </w:r>
      <w:r w:rsidR="00EC7684">
        <w:rPr>
          <w:rFonts w:ascii="Times New Roman" w:eastAsia="Times New Roman" w:hAnsi="Times New Roman" w:cs="Times New Roman"/>
          <w:b/>
        </w:rPr>
        <w:t>REMOÇÃO DOS</w:t>
      </w:r>
      <w:r w:rsidR="00637036">
        <w:rPr>
          <w:rFonts w:ascii="Times New Roman" w:eastAsia="Times New Roman" w:hAnsi="Times New Roman" w:cs="Times New Roman"/>
          <w:b/>
        </w:rPr>
        <w:t xml:space="preserve"> </w:t>
      </w:r>
      <w:r w:rsidR="007A0DD2">
        <w:rPr>
          <w:rFonts w:ascii="Times New Roman" w:eastAsia="Times New Roman" w:hAnsi="Times New Roman" w:cs="Times New Roman"/>
          <w:b/>
        </w:rPr>
        <w:t>FIOS E CABOS</w:t>
      </w:r>
      <w:r w:rsidR="00B30A45">
        <w:rPr>
          <w:rFonts w:ascii="Times New Roman" w:eastAsia="Times New Roman" w:hAnsi="Times New Roman" w:cs="Times New Roman"/>
          <w:b/>
        </w:rPr>
        <w:t xml:space="preserve">, QUE SE ENCONTRAM </w:t>
      </w:r>
      <w:r w:rsidR="007A0DD2">
        <w:rPr>
          <w:rFonts w:ascii="Times New Roman" w:eastAsia="Times New Roman" w:hAnsi="Times New Roman" w:cs="Times New Roman"/>
          <w:b/>
        </w:rPr>
        <w:t>ENROLADOS NO POSTE LOCALIZADO</w:t>
      </w:r>
      <w:r w:rsidR="00EC7684">
        <w:rPr>
          <w:rFonts w:ascii="Times New Roman" w:eastAsia="Times New Roman" w:hAnsi="Times New Roman" w:cs="Times New Roman"/>
          <w:b/>
        </w:rPr>
        <w:t xml:space="preserve"> N</w:t>
      </w:r>
      <w:r w:rsidR="003F3336">
        <w:rPr>
          <w:rFonts w:ascii="Times New Roman" w:eastAsia="Times New Roman" w:hAnsi="Times New Roman" w:cs="Times New Roman"/>
          <w:b/>
        </w:rPr>
        <w:t xml:space="preserve">A RUA </w:t>
      </w:r>
      <w:r w:rsidR="004775C3">
        <w:rPr>
          <w:rFonts w:ascii="Times New Roman" w:eastAsia="Times New Roman" w:hAnsi="Times New Roman" w:cs="Times New Roman"/>
          <w:b/>
        </w:rPr>
        <w:t>JOAQUIM TÁVORA Nº 291</w:t>
      </w:r>
      <w:r w:rsidR="007A0DD2">
        <w:rPr>
          <w:rFonts w:ascii="Times New Roman" w:eastAsia="Times New Roman" w:hAnsi="Times New Roman" w:cs="Times New Roman"/>
          <w:b/>
        </w:rPr>
        <w:t>, ICARAÍ</w:t>
      </w:r>
      <w:r w:rsidR="006A08D7">
        <w:rPr>
          <w:rFonts w:ascii="Times New Roman" w:eastAsia="Times New Roman" w:hAnsi="Times New Roman" w:cs="Times New Roman"/>
          <w:b/>
        </w:rPr>
        <w:t xml:space="preserve"> </w:t>
      </w:r>
      <w:r w:rsidR="00DD0A4D">
        <w:rPr>
          <w:rFonts w:ascii="Times New Roman" w:eastAsia="Times New Roman" w:hAnsi="Times New Roman" w:cs="Times New Roman"/>
          <w:b/>
        </w:rPr>
        <w:t xml:space="preserve">– NITERÓI. </w:t>
      </w:r>
    </w:p>
    <w:p w:rsidR="00B07A99" w:rsidRDefault="00B07A99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Pr="00EC7684" w:rsidRDefault="00FB3C51" w:rsidP="00DC7929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Indico à Mesa, na forma</w:t>
      </w:r>
      <w:r w:rsidR="00637036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0A4D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bookmarkStart w:id="0" w:name="_GoBack"/>
      <w:bookmarkEnd w:id="0"/>
      <w:r w:rsidR="00DD0A4D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gimental, </w:t>
      </w:r>
      <w:r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ouvido</w:t>
      </w:r>
      <w:r w:rsidR="005109DF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o Douto Plenário, que seja enviado ofício ao Exmo. Prefeito, através de órg</w:t>
      </w:r>
      <w:r w:rsidR="00EC7684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ão competente, solicitando a remoção dos</w:t>
      </w:r>
      <w:r w:rsidR="00637036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3336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 w:rsidR="007A0DD2">
        <w:rPr>
          <w:rFonts w:ascii="Times New Roman" w:eastAsia="Times New Roman" w:hAnsi="Times New Roman" w:cs="Times New Roman"/>
          <w:color w:val="000000"/>
          <w:sz w:val="24"/>
          <w:szCs w:val="24"/>
        </w:rPr>
        <w:t>os e cabos</w:t>
      </w:r>
      <w:r w:rsidR="00B30A45">
        <w:rPr>
          <w:rFonts w:ascii="Times New Roman" w:eastAsia="Times New Roman" w:hAnsi="Times New Roman" w:cs="Times New Roman"/>
          <w:color w:val="000000"/>
          <w:sz w:val="24"/>
          <w:szCs w:val="24"/>
        </w:rPr>
        <w:t>, que se encontram</w:t>
      </w:r>
      <w:r w:rsidR="007A0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enrolados no poste localizado</w:t>
      </w:r>
      <w:r w:rsidR="00EC7684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2040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3F3336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Rua </w:t>
      </w:r>
      <w:r w:rsidR="004775C3">
        <w:rPr>
          <w:rFonts w:ascii="Times New Roman" w:eastAsia="Times New Roman" w:hAnsi="Times New Roman" w:cs="Times New Roman"/>
          <w:color w:val="000000"/>
          <w:sz w:val="24"/>
          <w:szCs w:val="24"/>
        </w:rPr>
        <w:t>Joaquim Távora</w:t>
      </w:r>
      <w:r w:rsidR="00EC7684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="004775C3">
        <w:rPr>
          <w:rFonts w:ascii="Times New Roman" w:eastAsia="Times New Roman" w:hAnsi="Times New Roman" w:cs="Times New Roman"/>
          <w:color w:val="000000"/>
          <w:sz w:val="24"/>
          <w:szCs w:val="24"/>
        </w:rPr>
        <w:t>º 291</w:t>
      </w:r>
      <w:r w:rsidR="00A92040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A0DD2">
        <w:rPr>
          <w:rFonts w:ascii="Times New Roman" w:eastAsia="Times New Roman" w:hAnsi="Times New Roman" w:cs="Times New Roman"/>
          <w:color w:val="000000"/>
          <w:sz w:val="24"/>
          <w:szCs w:val="24"/>
        </w:rPr>
        <w:t>Icaraí</w:t>
      </w:r>
      <w:r w:rsidR="00DD0A4D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Niterói.</w:t>
      </w:r>
    </w:p>
    <w:p w:rsidR="00B07A99" w:rsidRPr="00EC7684" w:rsidRDefault="00B07A9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610" w:rsidRDefault="00FB3C51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JUSTIFICATIVA:</w:t>
      </w:r>
    </w:p>
    <w:p w:rsidR="00054A62" w:rsidRDefault="00054A62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A46610" w:rsidRPr="00EC7684" w:rsidRDefault="00FB3C51" w:rsidP="00DD0A4D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684">
        <w:rPr>
          <w:rFonts w:ascii="Times New Roman" w:eastAsia="Times New Roman" w:hAnsi="Times New Roman" w:cs="Times New Roman"/>
          <w:sz w:val="24"/>
          <w:szCs w:val="24"/>
        </w:rPr>
        <w:t>Tal indicação se faz necessária</w:t>
      </w:r>
      <w:r w:rsidR="00A92040" w:rsidRPr="00EC76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7684" w:rsidRPr="00EC7684">
        <w:rPr>
          <w:rFonts w:ascii="Times New Roman" w:eastAsia="Times New Roman" w:hAnsi="Times New Roman" w:cs="Times New Roman"/>
          <w:sz w:val="24"/>
          <w:szCs w:val="24"/>
        </w:rPr>
        <w:t>pois os cabos e fios que estão pendurados</w:t>
      </w:r>
      <w:r w:rsidR="007A0DD2">
        <w:rPr>
          <w:rFonts w:ascii="Times New Roman" w:eastAsia="Times New Roman" w:hAnsi="Times New Roman" w:cs="Times New Roman"/>
          <w:sz w:val="24"/>
          <w:szCs w:val="24"/>
        </w:rPr>
        <w:t xml:space="preserve"> e enrolados</w:t>
      </w:r>
      <w:r w:rsidR="00EC7684" w:rsidRPr="00EC7684">
        <w:rPr>
          <w:rFonts w:ascii="Times New Roman" w:eastAsia="Times New Roman" w:hAnsi="Times New Roman" w:cs="Times New Roman"/>
          <w:sz w:val="24"/>
          <w:szCs w:val="24"/>
        </w:rPr>
        <w:t xml:space="preserve"> trazem riscos de</w:t>
      </w:r>
      <w:r w:rsidR="00DD0A4D" w:rsidRPr="00EC7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036" w:rsidRPr="00EC7684">
        <w:rPr>
          <w:rFonts w:ascii="Times New Roman" w:eastAsia="Times New Roman" w:hAnsi="Times New Roman" w:cs="Times New Roman"/>
          <w:sz w:val="24"/>
          <w:szCs w:val="24"/>
        </w:rPr>
        <w:t>acidente</w:t>
      </w:r>
      <w:r w:rsidR="00DC7929" w:rsidRPr="00EC7684">
        <w:rPr>
          <w:rFonts w:ascii="Times New Roman" w:eastAsia="Times New Roman" w:hAnsi="Times New Roman" w:cs="Times New Roman"/>
          <w:sz w:val="24"/>
          <w:szCs w:val="24"/>
        </w:rPr>
        <w:t>s</w:t>
      </w:r>
      <w:r w:rsidR="00C67E1D" w:rsidRPr="00EC7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684" w:rsidRPr="00EC7684">
        <w:rPr>
          <w:rFonts w:ascii="Times New Roman" w:eastAsia="Times New Roman" w:hAnsi="Times New Roman" w:cs="Times New Roman"/>
          <w:sz w:val="24"/>
          <w:szCs w:val="24"/>
        </w:rPr>
        <w:t>com pedestres e veículos</w:t>
      </w:r>
      <w:r w:rsidR="003F3336" w:rsidRPr="00EC76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7E1D" w:rsidRPr="00EC7684">
        <w:rPr>
          <w:rFonts w:ascii="Times New Roman" w:eastAsia="Times New Roman" w:hAnsi="Times New Roman" w:cs="Times New Roman"/>
          <w:sz w:val="24"/>
          <w:szCs w:val="24"/>
        </w:rPr>
        <w:t xml:space="preserve">conforme </w:t>
      </w:r>
      <w:r w:rsidR="00EC7684" w:rsidRPr="00EC7684">
        <w:rPr>
          <w:rFonts w:ascii="Times New Roman" w:eastAsia="Times New Roman" w:hAnsi="Times New Roman" w:cs="Times New Roman"/>
          <w:sz w:val="24"/>
          <w:szCs w:val="24"/>
        </w:rPr>
        <w:t xml:space="preserve">registro de </w:t>
      </w:r>
      <w:r w:rsidR="00C67E1D" w:rsidRPr="00EC7684">
        <w:rPr>
          <w:rFonts w:ascii="Times New Roman" w:eastAsia="Times New Roman" w:hAnsi="Times New Roman" w:cs="Times New Roman"/>
          <w:sz w:val="24"/>
          <w:szCs w:val="24"/>
        </w:rPr>
        <w:t>fot</w:t>
      </w:r>
      <w:r w:rsidR="007A0DD2">
        <w:rPr>
          <w:rFonts w:ascii="Times New Roman" w:eastAsia="Times New Roman" w:hAnsi="Times New Roman" w:cs="Times New Roman"/>
          <w:sz w:val="24"/>
          <w:szCs w:val="24"/>
        </w:rPr>
        <w:t>o</w:t>
      </w:r>
      <w:r w:rsidR="00054A62" w:rsidRPr="00EC7684">
        <w:rPr>
          <w:rFonts w:ascii="Times New Roman" w:eastAsia="Times New Roman" w:hAnsi="Times New Roman" w:cs="Times New Roman"/>
          <w:sz w:val="24"/>
          <w:szCs w:val="24"/>
        </w:rPr>
        <w:t xml:space="preserve"> em anexo.</w:t>
      </w:r>
    </w:p>
    <w:p w:rsidR="00B07A99" w:rsidRPr="00EC7684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</w:p>
    <w:p w:rsidR="00B07A99" w:rsidRPr="00EC7684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 w:rsidRPr="00EC7684">
        <w:rPr>
          <w:rFonts w:ascii="Times New Roman" w:eastAsia="Times New Roman" w:hAnsi="Times New Roman" w:cs="Times New Roman"/>
          <w:sz w:val="24"/>
          <w:szCs w:val="24"/>
        </w:rPr>
        <w:t>Por todo o exposto, jus</w:t>
      </w:r>
      <w:r w:rsidR="004D09D8" w:rsidRPr="00EC7684">
        <w:rPr>
          <w:rFonts w:ascii="Times New Roman" w:eastAsia="Times New Roman" w:hAnsi="Times New Roman" w:cs="Times New Roman"/>
          <w:sz w:val="24"/>
          <w:szCs w:val="24"/>
        </w:rPr>
        <w:t>tifica-se a presente indicação.</w:t>
      </w:r>
    </w:p>
    <w:p w:rsidR="009A1856" w:rsidRPr="00EC7684" w:rsidRDefault="009A1856" w:rsidP="00EC76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EC7684" w:rsidRDefault="00A466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EC7684" w:rsidRDefault="004775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Sala das Sessões, 15 de Outubro</w:t>
      </w:r>
      <w:r w:rsidR="00FB3C51" w:rsidRPr="00EC7684">
        <w:rPr>
          <w:rFonts w:ascii="Times New Roman" w:eastAsia="Times New Roman" w:hAnsi="Times New Roman" w:cs="Times New Roman"/>
          <w:sz w:val="24"/>
          <w:szCs w:val="24"/>
        </w:rPr>
        <w:t xml:space="preserve"> de 2021</w:t>
      </w:r>
      <w:r w:rsidR="00BD480D" w:rsidRPr="00EC76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610" w:rsidRPr="00EC7684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EC7684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EC7684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A466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15" w:right="1133" w:bottom="1134" w:left="1276" w:header="284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9A" w:rsidRDefault="00ED1C9A">
      <w:pPr>
        <w:spacing w:after="0" w:line="240" w:lineRule="auto"/>
      </w:pPr>
      <w:r>
        <w:separator/>
      </w:r>
    </w:p>
  </w:endnote>
  <w:endnote w:type="continuationSeparator" w:id="0">
    <w:p w:rsidR="00ED1C9A" w:rsidRDefault="00ED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A46610">
    <w:pPr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67192B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3716-8600 - 2620-3732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9A" w:rsidRDefault="00ED1C9A">
      <w:pPr>
        <w:spacing w:after="0" w:line="240" w:lineRule="auto"/>
      </w:pPr>
      <w:r>
        <w:separator/>
      </w:r>
    </w:p>
  </w:footnote>
  <w:footnote w:type="continuationSeparator" w:id="0">
    <w:p w:rsidR="00ED1C9A" w:rsidRDefault="00ED1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97737" cy="617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A46610" w:rsidRDefault="00A46610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24147" cy="77394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610"/>
    <w:rsid w:val="00054A62"/>
    <w:rsid w:val="000627D8"/>
    <w:rsid w:val="00077E6F"/>
    <w:rsid w:val="00090142"/>
    <w:rsid w:val="000E6841"/>
    <w:rsid w:val="000F0971"/>
    <w:rsid w:val="00160A22"/>
    <w:rsid w:val="001F5ECE"/>
    <w:rsid w:val="00372C4E"/>
    <w:rsid w:val="0037458B"/>
    <w:rsid w:val="00397A85"/>
    <w:rsid w:val="003F3336"/>
    <w:rsid w:val="0041542C"/>
    <w:rsid w:val="004775C3"/>
    <w:rsid w:val="004D09D8"/>
    <w:rsid w:val="004F61F3"/>
    <w:rsid w:val="005109DF"/>
    <w:rsid w:val="0060522F"/>
    <w:rsid w:val="00637036"/>
    <w:rsid w:val="0067192B"/>
    <w:rsid w:val="00676044"/>
    <w:rsid w:val="006A08D7"/>
    <w:rsid w:val="006C7B7F"/>
    <w:rsid w:val="007326DE"/>
    <w:rsid w:val="007A0DD2"/>
    <w:rsid w:val="007C6712"/>
    <w:rsid w:val="00816C68"/>
    <w:rsid w:val="00892C91"/>
    <w:rsid w:val="00956EA1"/>
    <w:rsid w:val="00995E87"/>
    <w:rsid w:val="009A1856"/>
    <w:rsid w:val="00A46610"/>
    <w:rsid w:val="00A92040"/>
    <w:rsid w:val="00AC3524"/>
    <w:rsid w:val="00B07A99"/>
    <w:rsid w:val="00B30A45"/>
    <w:rsid w:val="00BD480D"/>
    <w:rsid w:val="00C67E1D"/>
    <w:rsid w:val="00DC7929"/>
    <w:rsid w:val="00DD0A4D"/>
    <w:rsid w:val="00EC7684"/>
    <w:rsid w:val="00ED1C9A"/>
    <w:rsid w:val="00F54730"/>
    <w:rsid w:val="00F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blwk99cR6L61QRwjqI6nmwM0w==">AMUW2mVHzyKcfVDnoHGw7+y6KwI6Q+TmsnPhASBTGEJUOPVQ666d7WR2l9FZwLml/c8TQwZmsrIdzUxvqxGTF57fZ5gPhQzEOGq3R/NyRTRVVvGd0WEzZhlEiwFyyf4A2GD9R4tQKkJLzKoDM7P1FO+Ja/nImSjFz8X4EF+pKe/TwCOr1Uq/t8Ct+LGl8sAFReJrKl7dLTvqDltUJX5pt+b0dHXkLAeS1aiY8qpJJTTQVgvqm1QnBniryKMqtDrTnbmUIOrltU2P13XH3hcyTiT8driFo8Xivaw4dNlGRbr727wArgCvRwIEKxPGFu9lzlrqO1NwPr4ZrDn/kBOK2ctd0JeKZcrc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C68A98-CA53-4665-B4B1-92BCDB29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2021-03-17T13:46:00Z</cp:lastPrinted>
  <dcterms:created xsi:type="dcterms:W3CDTF">2021-10-15T13:45:00Z</dcterms:created>
  <dcterms:modified xsi:type="dcterms:W3CDTF">2021-10-15T13:45:00Z</dcterms:modified>
</cp:coreProperties>
</file>