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820A" w14:textId="77777777" w:rsidR="004E36AD" w:rsidRDefault="004E36AD" w:rsidP="004E36AD">
      <w:pPr>
        <w:jc w:val="center"/>
        <w:rPr>
          <w:rFonts w:ascii="Arial" w:hAnsi="Arial" w:cs="Arial"/>
          <w:b/>
          <w:sz w:val="24"/>
          <w:szCs w:val="26"/>
        </w:rPr>
      </w:pPr>
    </w:p>
    <w:p w14:paraId="1EB2B3E0" w14:textId="21F1D033" w:rsidR="004E36AD" w:rsidRPr="004E36AD" w:rsidRDefault="004E36AD" w:rsidP="004E36AD">
      <w:pPr>
        <w:jc w:val="center"/>
        <w:rPr>
          <w:rFonts w:ascii="Arial" w:hAnsi="Arial" w:cs="Arial"/>
          <w:b/>
          <w:sz w:val="24"/>
          <w:szCs w:val="26"/>
        </w:rPr>
      </w:pPr>
      <w:r w:rsidRPr="004E36AD">
        <w:rPr>
          <w:rFonts w:ascii="Arial" w:hAnsi="Arial" w:cs="Arial"/>
          <w:b/>
          <w:sz w:val="24"/>
          <w:szCs w:val="26"/>
        </w:rPr>
        <w:t xml:space="preserve">Projeto de </w:t>
      </w:r>
      <w:r w:rsidR="00335193">
        <w:rPr>
          <w:rFonts w:ascii="Arial" w:hAnsi="Arial" w:cs="Arial"/>
          <w:b/>
          <w:sz w:val="24"/>
          <w:szCs w:val="26"/>
        </w:rPr>
        <w:t>Lei</w:t>
      </w:r>
      <w:bookmarkStart w:id="0" w:name="_GoBack"/>
      <w:bookmarkEnd w:id="0"/>
      <w:r w:rsidRPr="004E36AD">
        <w:rPr>
          <w:rFonts w:ascii="Arial" w:hAnsi="Arial" w:cs="Arial"/>
          <w:b/>
          <w:sz w:val="24"/>
          <w:szCs w:val="26"/>
        </w:rPr>
        <w:t xml:space="preserve"> Nº         /2021</w:t>
      </w:r>
    </w:p>
    <w:p w14:paraId="268214E4" w14:textId="77777777" w:rsidR="008E21F0" w:rsidRPr="003E405B" w:rsidRDefault="008E21F0" w:rsidP="008E328D">
      <w:pPr>
        <w:jc w:val="both"/>
        <w:rPr>
          <w:rFonts w:ascii="Arial" w:hAnsi="Arial" w:cs="Arial"/>
          <w:sz w:val="24"/>
        </w:rPr>
      </w:pPr>
    </w:p>
    <w:p w14:paraId="2479342D" w14:textId="77777777" w:rsidR="00CE4F07" w:rsidRDefault="00CE4F07" w:rsidP="00CE4F07">
      <w:pPr>
        <w:pStyle w:val="Ttulo6"/>
        <w:spacing w:before="200" w:after="40"/>
        <w:ind w:left="4240"/>
        <w:jc w:val="both"/>
      </w:pPr>
      <w:r>
        <w:rPr>
          <w:rFonts w:ascii="Arial" w:hAnsi="Arial" w:cs="Arial"/>
          <w:color w:val="000000"/>
        </w:rPr>
        <w:t>Dispõe sobre a regulamentação do local de trabalho para servidoras municipais em período de aleitamento materno.</w:t>
      </w:r>
    </w:p>
    <w:p w14:paraId="2400F918" w14:textId="77777777" w:rsidR="008E21F0" w:rsidRPr="003E405B" w:rsidRDefault="008E21F0" w:rsidP="008E328D">
      <w:pPr>
        <w:jc w:val="both"/>
        <w:rPr>
          <w:rFonts w:ascii="Arial" w:hAnsi="Arial" w:cs="Arial"/>
          <w:sz w:val="24"/>
        </w:rPr>
      </w:pPr>
    </w:p>
    <w:p w14:paraId="5460C098" w14:textId="6A5B79F4" w:rsidR="008E21F0" w:rsidRPr="003E405B" w:rsidRDefault="008E21F0" w:rsidP="008E328D">
      <w:pPr>
        <w:jc w:val="both"/>
        <w:rPr>
          <w:rFonts w:ascii="Arial" w:hAnsi="Arial" w:cs="Arial"/>
          <w:sz w:val="24"/>
        </w:rPr>
      </w:pPr>
      <w:r w:rsidRPr="003E405B">
        <w:rPr>
          <w:rFonts w:ascii="Arial" w:hAnsi="Arial" w:cs="Arial"/>
          <w:sz w:val="24"/>
        </w:rPr>
        <w:t>Autora: Vereadora Regina Bienenstein</w:t>
      </w:r>
    </w:p>
    <w:p w14:paraId="1EC96DDF" w14:textId="77777777" w:rsidR="008E21F0" w:rsidRPr="004E36AD" w:rsidRDefault="008E21F0" w:rsidP="008E328D">
      <w:pPr>
        <w:jc w:val="both"/>
        <w:rPr>
          <w:rFonts w:ascii="Arial" w:hAnsi="Arial" w:cs="Arial"/>
          <w:sz w:val="28"/>
        </w:rPr>
      </w:pPr>
    </w:p>
    <w:p w14:paraId="08395C89" w14:textId="2DB630B2" w:rsidR="00CE4F07" w:rsidRPr="00CE4F07" w:rsidRDefault="00CE4F07" w:rsidP="00CE4F07">
      <w:pPr>
        <w:pStyle w:val="NormalWeb"/>
        <w:spacing w:before="240" w:beforeAutospacing="0" w:after="240" w:afterAutospacing="0"/>
        <w:jc w:val="both"/>
        <w:rPr>
          <w:sz w:val="28"/>
        </w:rPr>
      </w:pPr>
      <w:r w:rsidRPr="00CE4F07">
        <w:rPr>
          <w:rFonts w:ascii="Arial" w:hAnsi="Arial" w:cs="Arial"/>
          <w:color w:val="000000"/>
          <w:szCs w:val="22"/>
        </w:rPr>
        <w:t>Art</w:t>
      </w:r>
      <w:r>
        <w:rPr>
          <w:rFonts w:ascii="Arial" w:hAnsi="Arial" w:cs="Arial"/>
          <w:color w:val="000000"/>
          <w:szCs w:val="22"/>
        </w:rPr>
        <w:t>.</w:t>
      </w:r>
      <w:r w:rsidRPr="00CE4F07">
        <w:rPr>
          <w:rFonts w:ascii="Arial" w:hAnsi="Arial" w:cs="Arial"/>
          <w:color w:val="000000"/>
          <w:szCs w:val="22"/>
        </w:rPr>
        <w:t xml:space="preserve"> 1º Fica assegurado o direito de remoção temporária para as servidoras municipais em período de aleitamento materno, de modo a possibilitar o percurso mais breve, seguro e estável entre o local do aleitamento e o local de trabalho da servidora.</w:t>
      </w:r>
    </w:p>
    <w:p w14:paraId="1B9F97D0" w14:textId="3288306A" w:rsidR="00CE4F07" w:rsidRPr="00CE4F07" w:rsidRDefault="00CE4F07" w:rsidP="00CE4F07">
      <w:pPr>
        <w:pStyle w:val="NormalWeb"/>
        <w:spacing w:before="240" w:beforeAutospacing="0" w:after="240" w:afterAutospacing="0"/>
        <w:jc w:val="both"/>
        <w:rPr>
          <w:sz w:val="28"/>
        </w:rPr>
      </w:pPr>
      <w:r w:rsidRPr="00CE4F07">
        <w:rPr>
          <w:rFonts w:ascii="Arial" w:hAnsi="Arial" w:cs="Arial"/>
          <w:color w:val="000000"/>
          <w:szCs w:val="22"/>
        </w:rPr>
        <w:t>Art</w:t>
      </w:r>
      <w:r>
        <w:rPr>
          <w:rFonts w:ascii="Arial" w:hAnsi="Arial" w:cs="Arial"/>
          <w:color w:val="000000"/>
          <w:szCs w:val="22"/>
        </w:rPr>
        <w:t>.</w:t>
      </w:r>
      <w:r w:rsidRPr="00CE4F07">
        <w:rPr>
          <w:rFonts w:ascii="Arial" w:hAnsi="Arial" w:cs="Arial"/>
          <w:color w:val="000000"/>
          <w:szCs w:val="22"/>
        </w:rPr>
        <w:t xml:space="preserve"> 2º O período de vigor dessa remoção se inicia no momento de retorno ao trabalho, após a licença maternidade da servidora, e será de até os 2 anos da criança, podendo, entretanto, ser estendido em casos especiais, mediante comprovação médica da criança.</w:t>
      </w:r>
    </w:p>
    <w:p w14:paraId="548FC833" w14:textId="2355ED95" w:rsidR="00CE4F07" w:rsidRPr="00CE4F07" w:rsidRDefault="00CE4F07" w:rsidP="00CE4F07">
      <w:pPr>
        <w:pStyle w:val="NormalWeb"/>
        <w:spacing w:before="240" w:beforeAutospacing="0" w:after="240" w:afterAutospacing="0"/>
        <w:jc w:val="both"/>
        <w:rPr>
          <w:sz w:val="28"/>
        </w:rPr>
      </w:pPr>
      <w:r w:rsidRPr="00CE4F07">
        <w:rPr>
          <w:rFonts w:ascii="Arial" w:hAnsi="Arial" w:cs="Arial"/>
          <w:color w:val="000000"/>
          <w:szCs w:val="22"/>
        </w:rPr>
        <w:t>Art</w:t>
      </w:r>
      <w:r>
        <w:rPr>
          <w:rFonts w:ascii="Arial" w:hAnsi="Arial" w:cs="Arial"/>
          <w:color w:val="000000"/>
          <w:szCs w:val="22"/>
        </w:rPr>
        <w:t>.</w:t>
      </w:r>
      <w:r w:rsidRPr="00CE4F07">
        <w:rPr>
          <w:rFonts w:ascii="Arial" w:hAnsi="Arial" w:cs="Arial"/>
          <w:color w:val="000000"/>
          <w:szCs w:val="22"/>
        </w:rPr>
        <w:t xml:space="preserve"> 3º A troca de local de trabalho deve se dar necessariamente para um local mais próximo da moradia da servidora ou familiar declarado, podendo também contemplar creches e pré-escolas.</w:t>
      </w:r>
    </w:p>
    <w:p w14:paraId="2B002ADD" w14:textId="4176DC81" w:rsidR="00CE4F07" w:rsidRPr="00CE4F07" w:rsidRDefault="00CE4F07" w:rsidP="00CE4F07">
      <w:pPr>
        <w:pStyle w:val="NormalWeb"/>
        <w:spacing w:before="240" w:beforeAutospacing="0" w:after="240" w:afterAutospacing="0"/>
        <w:jc w:val="both"/>
        <w:rPr>
          <w:sz w:val="28"/>
        </w:rPr>
      </w:pPr>
      <w:r w:rsidRPr="00CE4F07">
        <w:rPr>
          <w:rFonts w:ascii="Arial" w:hAnsi="Arial" w:cs="Arial"/>
          <w:color w:val="000000"/>
          <w:szCs w:val="22"/>
        </w:rPr>
        <w:t>Art</w:t>
      </w:r>
      <w:r>
        <w:rPr>
          <w:rFonts w:ascii="Arial" w:hAnsi="Arial" w:cs="Arial"/>
          <w:color w:val="000000"/>
          <w:szCs w:val="22"/>
        </w:rPr>
        <w:t>.</w:t>
      </w:r>
      <w:r w:rsidRPr="00CE4F07">
        <w:rPr>
          <w:rFonts w:ascii="Arial" w:hAnsi="Arial" w:cs="Arial"/>
          <w:color w:val="000000"/>
          <w:szCs w:val="22"/>
        </w:rPr>
        <w:t xml:space="preserve"> 4º Compreende-se como destinatários desta Lei todas as pessoas em situação de aleitamento, que sejam servidoras municipais.</w:t>
      </w:r>
    </w:p>
    <w:p w14:paraId="23F4C8CE" w14:textId="40792E10" w:rsidR="004D34FF" w:rsidRPr="00CE4F07" w:rsidRDefault="00CE4F07" w:rsidP="00CE4F07">
      <w:pPr>
        <w:rPr>
          <w:rFonts w:ascii="Arial" w:hAnsi="Arial" w:cs="Arial"/>
          <w:b/>
          <w:sz w:val="28"/>
        </w:rPr>
      </w:pPr>
      <w:r w:rsidRPr="00CE4F07">
        <w:rPr>
          <w:rFonts w:ascii="Arial" w:hAnsi="Arial" w:cs="Arial"/>
          <w:color w:val="000000"/>
          <w:sz w:val="24"/>
        </w:rPr>
        <w:t>Art. 5º Esta Lei entra em vigor na data de sua publicação.</w:t>
      </w:r>
      <w:r w:rsidRPr="00CE4F07">
        <w:rPr>
          <w:rFonts w:ascii="Arial" w:hAnsi="Arial" w:cs="Arial"/>
          <w:b/>
          <w:bCs/>
          <w:color w:val="000000"/>
          <w:sz w:val="24"/>
        </w:rPr>
        <w:t> </w:t>
      </w:r>
    </w:p>
    <w:p w14:paraId="1884379B" w14:textId="77777777" w:rsidR="00CE4F07" w:rsidRPr="00CE4F07" w:rsidRDefault="00CE4F07" w:rsidP="008E21F0">
      <w:pPr>
        <w:rPr>
          <w:rFonts w:ascii="Arial" w:hAnsi="Arial" w:cs="Arial"/>
          <w:b/>
          <w:sz w:val="28"/>
        </w:rPr>
      </w:pPr>
    </w:p>
    <w:p w14:paraId="34870960" w14:textId="03E8E41F" w:rsidR="00BF7657" w:rsidRPr="003E405B" w:rsidRDefault="00BF7657" w:rsidP="008E21F0">
      <w:pPr>
        <w:rPr>
          <w:rFonts w:ascii="Arial" w:hAnsi="Arial" w:cs="Arial"/>
          <w:sz w:val="24"/>
        </w:rPr>
      </w:pPr>
      <w:r w:rsidRPr="003E405B">
        <w:rPr>
          <w:rFonts w:ascii="Arial" w:hAnsi="Arial" w:cs="Arial"/>
          <w:b/>
          <w:sz w:val="24"/>
        </w:rPr>
        <w:t>JUSTIFICATIVA</w:t>
      </w:r>
    </w:p>
    <w:p w14:paraId="0B458AD8" w14:textId="19124E25" w:rsidR="009705AE" w:rsidRDefault="009705AE" w:rsidP="008E21F0">
      <w:pPr>
        <w:rPr>
          <w:rFonts w:ascii="Arial" w:hAnsi="Arial" w:cs="Arial"/>
          <w:sz w:val="24"/>
        </w:rPr>
      </w:pPr>
    </w:p>
    <w:p w14:paraId="287375F5" w14:textId="77777777" w:rsidR="005D294A" w:rsidRDefault="005D294A" w:rsidP="005D294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início precoce do aleitamento materno, dentro de 1 hora após o nascimento, protege o recém-nascido de adquirir infecções e reduz a mortalidade neonatal. A amamentação exclusiva até os seis meses previne o bebê contra infecções gastrointestinais. O risco de mortalidade devido à diarreia e outras infecções pode aumentar em bebês que são parcialmente amamentados ou que não são amamentados. </w:t>
      </w:r>
    </w:p>
    <w:p w14:paraId="708106AD" w14:textId="77777777" w:rsidR="005D294A" w:rsidRDefault="005D294A" w:rsidP="005D294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O leite materno também é uma fonte importante de energia e nutrientes para crianças de 6 a 23 meses, podendo fornecer metade ou mais das necessidades de energia de uma criança entre as idades de 6 e 12 meses, e um terço das necessidades de energia entre 12 e 24 meses. A amamentação é capaz de reduzir até 13% a mortalidade por causas evitáveis em crianças menores de 5 anos e, a cada ano que a mulher amamenta, o risco de desenvolver câncer de mama reduz em 6%. Crianças e adolescentes que foram amamentados quando bebês têm menos probabilidade de apresentar sobrepeso ou obesidade. </w:t>
      </w:r>
    </w:p>
    <w:p w14:paraId="20EA106A" w14:textId="77777777" w:rsidR="005D294A" w:rsidRDefault="005D294A" w:rsidP="005D294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OMS - Organização Mundial de Saúde - recomenda o aleitamento materno como fonte exclusiva de alimento do bebê durante os primeiros seis meses de vida. Posteriormente aos seis meses, recomenda-se a adição gradual da alimentação, sendo o leite materno a principal fonte de nutrientes durante o primeiro ano de vida, e mantendo o aleitamento como complementar na nutrição até os 2 anos da criança, podendo esse prazo estender-se.</w:t>
      </w:r>
    </w:p>
    <w:p w14:paraId="4E8465D5" w14:textId="77777777" w:rsidR="005D294A" w:rsidRDefault="005D294A" w:rsidP="005D294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Estudo Nacional de Alimentação e Nutrição Infantil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Enani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do Ministério da Saúde (2020), constatou que 60% das crianças brasileiras são amamentadas exclusivamente até quatro meses, período da licença-maternidade, mas essa porcentagem cai para 45% quando considerado o período até os seis meses, idade recomendada para aleitamento exclusivo pela Organização Mundial da Saúde (OMS). Constata-se, portanto, uma queda significativa justamente no período em que as mulheres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voltam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à ativa em seus trabalhos. </w:t>
      </w:r>
    </w:p>
    <w:p w14:paraId="4843867A" w14:textId="77777777" w:rsidR="005D294A" w:rsidRDefault="005D294A" w:rsidP="005D294A">
      <w:pPr>
        <w:pStyle w:val="NormalWeb"/>
        <w:shd w:val="clear" w:color="auto" w:fill="FFFFFF"/>
        <w:spacing w:before="0" w:beforeAutospacing="0" w:after="32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presente lei tem como objetivos o incentivo da amamentação e a garantia de condições reais para que ela ocorra. Entendemos esta como uma medida fundamental para a mãe e a criança, bem como uma contribuição para a saúde pública.</w:t>
      </w:r>
    </w:p>
    <w:p w14:paraId="6B5AB0D2" w14:textId="59C9A95F" w:rsidR="004E36AD" w:rsidRPr="004E36AD" w:rsidRDefault="004E36AD" w:rsidP="004E36AD">
      <w:pPr>
        <w:pStyle w:val="NormalWeb"/>
        <w:spacing w:before="240" w:beforeAutospacing="0" w:after="240" w:afterAutospacing="0"/>
        <w:jc w:val="both"/>
        <w:rPr>
          <w:sz w:val="28"/>
        </w:rPr>
      </w:pPr>
      <w:r w:rsidRPr="004E36AD">
        <w:rPr>
          <w:rFonts w:ascii="Arial" w:hAnsi="Arial" w:cs="Arial"/>
          <w:color w:val="000000"/>
          <w:szCs w:val="22"/>
        </w:rPr>
        <w:t xml:space="preserve"> </w:t>
      </w:r>
    </w:p>
    <w:p w14:paraId="12B8D432" w14:textId="77777777" w:rsidR="004D34FF" w:rsidRDefault="004D34FF" w:rsidP="003E405B">
      <w:pPr>
        <w:jc w:val="both"/>
        <w:rPr>
          <w:rFonts w:ascii="Arial" w:hAnsi="Arial" w:cs="Arial"/>
          <w:sz w:val="24"/>
        </w:rPr>
      </w:pPr>
    </w:p>
    <w:p w14:paraId="716E938F" w14:textId="77777777" w:rsidR="004D34FF" w:rsidRPr="00AE645D" w:rsidRDefault="004D34FF" w:rsidP="00AE645D">
      <w:pPr>
        <w:shd w:val="clear" w:color="auto" w:fill="FFFFFF"/>
        <w:rPr>
          <w:rFonts w:ascii="Arial" w:eastAsia="Arial" w:hAnsi="Arial" w:cs="Arial"/>
        </w:rPr>
      </w:pPr>
      <w:r w:rsidRPr="00AE645D">
        <w:rPr>
          <w:rFonts w:ascii="Arial" w:eastAsia="Arial" w:hAnsi="Arial" w:cs="Arial"/>
        </w:rPr>
        <w:t>Respeitosamente,</w:t>
      </w:r>
    </w:p>
    <w:p w14:paraId="3A1FCE1C" w14:textId="77777777" w:rsidR="004D34FF" w:rsidRDefault="004D34FF" w:rsidP="004D34FF">
      <w:pPr>
        <w:pStyle w:val="Ttulo1"/>
        <w:spacing w:before="0"/>
        <w:jc w:val="center"/>
        <w:rPr>
          <w:sz w:val="24"/>
          <w:szCs w:val="24"/>
        </w:rPr>
      </w:pPr>
    </w:p>
    <w:p w14:paraId="7132D712" w14:textId="77777777" w:rsidR="004D34FF" w:rsidRDefault="004D34FF" w:rsidP="004D34FF">
      <w:pPr>
        <w:pStyle w:val="Ttulo1"/>
        <w:spacing w:before="0"/>
        <w:jc w:val="center"/>
        <w:rPr>
          <w:sz w:val="24"/>
          <w:szCs w:val="24"/>
        </w:rPr>
      </w:pPr>
    </w:p>
    <w:p w14:paraId="71139E27" w14:textId="1D8CA70F" w:rsidR="00AE645D" w:rsidRDefault="00AE645D" w:rsidP="00AE645D">
      <w:pPr>
        <w:pStyle w:val="Ttulo1"/>
        <w:spacing w:before="0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Vereadora </w:t>
      </w:r>
      <w:r w:rsidRPr="004F6EC6">
        <w:rPr>
          <w:sz w:val="24"/>
          <w:szCs w:val="24"/>
        </w:rPr>
        <w:t>Regina Bienenstein</w:t>
      </w:r>
      <w:r>
        <w:rPr>
          <w:sz w:val="24"/>
          <w:szCs w:val="24"/>
        </w:rPr>
        <w:t xml:space="preserve">          </w:t>
      </w:r>
      <w:r w:rsidR="00BD42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Vereadora </w:t>
      </w:r>
      <w:proofErr w:type="spellStart"/>
      <w:r>
        <w:rPr>
          <w:sz w:val="24"/>
          <w:szCs w:val="24"/>
        </w:rPr>
        <w:t>Benny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Brioly</w:t>
      </w:r>
      <w:proofErr w:type="spellEnd"/>
    </w:p>
    <w:p w14:paraId="18A742CB" w14:textId="52BEC4F4" w:rsidR="00AE645D" w:rsidRPr="006061E9" w:rsidRDefault="00AE645D" w:rsidP="00AE645D">
      <w:pPr>
        <w:spacing w:line="240" w:lineRule="auto"/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  <w:t xml:space="preserve">        Autora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="00BD427F">
        <w:rPr>
          <w:lang w:eastAsia="pt-BR"/>
        </w:rPr>
        <w:t xml:space="preserve">       </w:t>
      </w:r>
      <w:r>
        <w:rPr>
          <w:lang w:eastAsia="pt-BR"/>
        </w:rPr>
        <w:tab/>
      </w:r>
      <w:r>
        <w:rPr>
          <w:lang w:eastAsia="pt-BR"/>
        </w:rPr>
        <w:tab/>
        <w:t xml:space="preserve">     </w:t>
      </w:r>
      <w:proofErr w:type="spellStart"/>
      <w:r>
        <w:rPr>
          <w:lang w:eastAsia="pt-BR"/>
        </w:rPr>
        <w:t>Co-autora</w:t>
      </w:r>
      <w:proofErr w:type="spellEnd"/>
    </w:p>
    <w:p w14:paraId="63BA2CB4" w14:textId="77777777" w:rsidR="00AE645D" w:rsidRDefault="00AE645D" w:rsidP="00AE645D">
      <w:pPr>
        <w:pStyle w:val="Ttulo1"/>
        <w:spacing w:before="0"/>
        <w:jc w:val="center"/>
        <w:rPr>
          <w:sz w:val="24"/>
          <w:szCs w:val="24"/>
        </w:rPr>
      </w:pPr>
    </w:p>
    <w:p w14:paraId="7851CFC0" w14:textId="77777777" w:rsidR="00AE645D" w:rsidRDefault="00AE645D" w:rsidP="00AE645D">
      <w:pPr>
        <w:pStyle w:val="Ttulo1"/>
        <w:spacing w:before="0"/>
        <w:jc w:val="center"/>
        <w:rPr>
          <w:sz w:val="24"/>
          <w:szCs w:val="24"/>
        </w:rPr>
      </w:pPr>
    </w:p>
    <w:p w14:paraId="759BFB32" w14:textId="77777777" w:rsidR="00AE645D" w:rsidRDefault="00AE645D" w:rsidP="00AE645D">
      <w:pPr>
        <w:pStyle w:val="Ttulo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Vereador Túlio Mota</w:t>
      </w:r>
    </w:p>
    <w:p w14:paraId="7C00B681" w14:textId="77777777" w:rsidR="00AE645D" w:rsidRPr="006061E9" w:rsidRDefault="00AE645D" w:rsidP="00AE645D">
      <w:pPr>
        <w:jc w:val="center"/>
        <w:rPr>
          <w:lang w:eastAsia="pt-BR"/>
        </w:rPr>
      </w:pPr>
      <w:proofErr w:type="spellStart"/>
      <w:r>
        <w:rPr>
          <w:lang w:eastAsia="pt-BR"/>
        </w:rPr>
        <w:t>Co-autor</w:t>
      </w:r>
      <w:proofErr w:type="spellEnd"/>
    </w:p>
    <w:p w14:paraId="4EE9910E" w14:textId="77777777" w:rsidR="004D34FF" w:rsidRPr="003E405B" w:rsidRDefault="004D34FF" w:rsidP="003E405B">
      <w:pPr>
        <w:jc w:val="both"/>
        <w:rPr>
          <w:rFonts w:ascii="Arial" w:hAnsi="Arial" w:cs="Arial"/>
          <w:sz w:val="24"/>
        </w:rPr>
      </w:pPr>
    </w:p>
    <w:sectPr w:rsidR="004D34FF" w:rsidRPr="003E405B" w:rsidSect="008A162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7131" w14:textId="77777777" w:rsidR="00416979" w:rsidRDefault="00416979" w:rsidP="008E328D">
      <w:pPr>
        <w:spacing w:after="0" w:line="240" w:lineRule="auto"/>
      </w:pPr>
      <w:r>
        <w:separator/>
      </w:r>
    </w:p>
  </w:endnote>
  <w:endnote w:type="continuationSeparator" w:id="0">
    <w:p w14:paraId="04900839" w14:textId="77777777" w:rsidR="00416979" w:rsidRDefault="00416979" w:rsidP="008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F07D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>_________________________________________________________________________</w:t>
    </w:r>
  </w:p>
  <w:p w14:paraId="7A2ABC68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 xml:space="preserve">Av. Ernani do Amaral Peixoto nº 625, </w:t>
    </w:r>
    <w:proofErr w:type="spellStart"/>
    <w:r>
      <w:rPr>
        <w:rFonts w:ascii="Tahoma" w:eastAsia="Tahoma" w:hAnsi="Tahoma" w:cs="Tahoma"/>
        <w:color w:val="000000"/>
        <w:sz w:val="20"/>
        <w:szCs w:val="20"/>
        <w:highlight w:val="white"/>
      </w:rPr>
      <w:t>Gab</w:t>
    </w:r>
    <w:proofErr w:type="spellEnd"/>
    <w:r>
      <w:rPr>
        <w:rFonts w:ascii="Tahoma" w:eastAsia="Tahoma" w:hAnsi="Tahoma" w:cs="Tahoma"/>
        <w:color w:val="000000"/>
        <w:sz w:val="20"/>
        <w:szCs w:val="20"/>
        <w:highlight w:val="white"/>
      </w:rPr>
      <w:t>.: 72 – Centro – Niterói – RJ - CEP.: 24.020-073</w:t>
    </w:r>
  </w:p>
  <w:p w14:paraId="548AC92E" w14:textId="77777777" w:rsidR="008E328D" w:rsidRDefault="008E328D" w:rsidP="00F85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>Tels.: (21) 2622-9760 ou (21) 3716-8600, ramal: 217</w:t>
    </w:r>
  </w:p>
  <w:p w14:paraId="2E0E3E42" w14:textId="2F078278" w:rsidR="008E328D" w:rsidRDefault="008E328D">
    <w:pPr>
      <w:pStyle w:val="Rodap"/>
    </w:pPr>
  </w:p>
  <w:p w14:paraId="769D7BD9" w14:textId="77777777" w:rsidR="008E328D" w:rsidRDefault="008E3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12A5" w14:textId="77777777" w:rsidR="00416979" w:rsidRDefault="00416979" w:rsidP="008E328D">
      <w:pPr>
        <w:spacing w:after="0" w:line="240" w:lineRule="auto"/>
      </w:pPr>
      <w:r>
        <w:separator/>
      </w:r>
    </w:p>
  </w:footnote>
  <w:footnote w:type="continuationSeparator" w:id="0">
    <w:p w14:paraId="349B756B" w14:textId="77777777" w:rsidR="00416979" w:rsidRDefault="00416979" w:rsidP="008E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1855" w14:textId="77777777" w:rsidR="008E328D" w:rsidRDefault="008E328D" w:rsidP="008E32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W w:w="8882" w:type="dxa"/>
      <w:jc w:val="center"/>
      <w:tblLayout w:type="fixed"/>
      <w:tblLook w:val="0000" w:firstRow="0" w:lastRow="0" w:firstColumn="0" w:lastColumn="0" w:noHBand="0" w:noVBand="0"/>
    </w:tblPr>
    <w:tblGrid>
      <w:gridCol w:w="1734"/>
      <w:gridCol w:w="7148"/>
    </w:tblGrid>
    <w:tr w:rsidR="008E328D" w14:paraId="08FBB740" w14:textId="77777777" w:rsidTr="004D34FF">
      <w:trPr>
        <w:trHeight w:val="1148"/>
        <w:jc w:val="center"/>
      </w:trPr>
      <w:tc>
        <w:tcPr>
          <w:tcW w:w="1734" w:type="dxa"/>
          <w:shd w:val="clear" w:color="auto" w:fill="auto"/>
        </w:tcPr>
        <w:p w14:paraId="634D3395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 wp14:anchorId="3BB1B65E" wp14:editId="2BADFCC1">
                <wp:extent cx="952500" cy="1133475"/>
                <wp:effectExtent l="0" t="0" r="0" b="0"/>
                <wp:docPr id="1" name="image1.png" descr="Logo CM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CM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shd w:val="clear" w:color="auto" w:fill="auto"/>
        </w:tcPr>
        <w:p w14:paraId="23C0B652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BB92DA0" w14:textId="77777777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eastAsia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eastAsia="Tahoma" w:hAnsi="Tahoma" w:cs="Tahoma"/>
              <w:b/>
              <w:color w:val="000000"/>
              <w:sz w:val="48"/>
              <w:szCs w:val="48"/>
            </w:rPr>
            <w:t>Câmara Municipal De Niterói</w:t>
          </w:r>
        </w:p>
        <w:p w14:paraId="0B6A52EB" w14:textId="0C30BF02" w:rsidR="008E328D" w:rsidRDefault="008E328D" w:rsidP="004D3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  <w:sz w:val="34"/>
              <w:szCs w:val="34"/>
            </w:rPr>
            <w:t>Mandata Regina Bienenstein</w:t>
          </w:r>
        </w:p>
      </w:tc>
    </w:tr>
  </w:tbl>
  <w:p w14:paraId="6AEB212B" w14:textId="77777777" w:rsidR="008E328D" w:rsidRDefault="008E328D" w:rsidP="008E32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0"/>
    <w:rsid w:val="000F65AE"/>
    <w:rsid w:val="00101D05"/>
    <w:rsid w:val="00173347"/>
    <w:rsid w:val="001941C3"/>
    <w:rsid w:val="001F1A42"/>
    <w:rsid w:val="00206C87"/>
    <w:rsid w:val="00211549"/>
    <w:rsid w:val="002237C0"/>
    <w:rsid w:val="0029460F"/>
    <w:rsid w:val="002B0C1F"/>
    <w:rsid w:val="002F2578"/>
    <w:rsid w:val="00335193"/>
    <w:rsid w:val="00355E94"/>
    <w:rsid w:val="003E405B"/>
    <w:rsid w:val="00416979"/>
    <w:rsid w:val="004B0EE7"/>
    <w:rsid w:val="004D34FF"/>
    <w:rsid w:val="004E36AD"/>
    <w:rsid w:val="005C7220"/>
    <w:rsid w:val="005D294A"/>
    <w:rsid w:val="005E4CCD"/>
    <w:rsid w:val="005F56F0"/>
    <w:rsid w:val="005F6A25"/>
    <w:rsid w:val="006379E4"/>
    <w:rsid w:val="006A0205"/>
    <w:rsid w:val="006B61B3"/>
    <w:rsid w:val="00743599"/>
    <w:rsid w:val="007A7BEE"/>
    <w:rsid w:val="00895FFF"/>
    <w:rsid w:val="008A162D"/>
    <w:rsid w:val="008E03C7"/>
    <w:rsid w:val="008E21F0"/>
    <w:rsid w:val="008E328D"/>
    <w:rsid w:val="00947B01"/>
    <w:rsid w:val="009705AE"/>
    <w:rsid w:val="009E7015"/>
    <w:rsid w:val="00A01DE7"/>
    <w:rsid w:val="00A14873"/>
    <w:rsid w:val="00A45D24"/>
    <w:rsid w:val="00AE645D"/>
    <w:rsid w:val="00BD427F"/>
    <w:rsid w:val="00BF7657"/>
    <w:rsid w:val="00CE4F07"/>
    <w:rsid w:val="00D1376E"/>
    <w:rsid w:val="00D87C62"/>
    <w:rsid w:val="00DD3D16"/>
    <w:rsid w:val="00E45785"/>
    <w:rsid w:val="00E767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1F2C"/>
  <w15:docId w15:val="{FBC6E507-E771-4E15-90FC-E4DD3DA8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34FF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7C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6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3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28D"/>
  </w:style>
  <w:style w:type="paragraph" w:styleId="Rodap">
    <w:name w:val="footer"/>
    <w:basedOn w:val="Normal"/>
    <w:link w:val="RodapChar"/>
    <w:uiPriority w:val="99"/>
    <w:unhideWhenUsed/>
    <w:rsid w:val="008E3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28D"/>
  </w:style>
  <w:style w:type="character" w:customStyle="1" w:styleId="Ttulo1Char">
    <w:name w:val="Título 1 Char"/>
    <w:basedOn w:val="Fontepargpadro"/>
    <w:link w:val="Ttulo1"/>
    <w:uiPriority w:val="9"/>
    <w:rsid w:val="004D34FF"/>
    <w:rPr>
      <w:rFonts w:ascii="Arial" w:eastAsia="Arial" w:hAnsi="Arial" w:cs="Arial"/>
      <w:b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7C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8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Sousa</dc:creator>
  <cp:lastModifiedBy>Regina</cp:lastModifiedBy>
  <cp:revision>7</cp:revision>
  <cp:lastPrinted>2021-09-08T21:59:00Z</cp:lastPrinted>
  <dcterms:created xsi:type="dcterms:W3CDTF">2021-09-06T14:36:00Z</dcterms:created>
  <dcterms:modified xsi:type="dcterms:W3CDTF">2021-09-08T22:00:00Z</dcterms:modified>
</cp:coreProperties>
</file>