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DB74" w14:textId="77777777" w:rsidR="0038631A" w:rsidRDefault="0038631A" w:rsidP="0038631A">
      <w:pPr>
        <w:jc w:val="center"/>
      </w:pPr>
    </w:p>
    <w:p w14:paraId="275AC450" w14:textId="6479707F" w:rsidR="0038631A" w:rsidRPr="0038631A" w:rsidRDefault="0038631A" w:rsidP="00565EFE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  </w:t>
      </w:r>
      <w:r w:rsidR="00565EFE">
        <w:rPr>
          <w:rFonts w:ascii="Tahoma" w:hAnsi="Tahoma" w:cs="Tahoma"/>
          <w:b/>
        </w:rPr>
        <w:t xml:space="preserve">      </w:t>
      </w:r>
      <w:r w:rsidR="00266F43">
        <w:rPr>
          <w:rFonts w:ascii="Tahoma" w:hAnsi="Tahoma" w:cs="Tahoma"/>
          <w:b/>
        </w:rPr>
        <w:t xml:space="preserve">    </w:t>
      </w:r>
      <w:bookmarkStart w:id="0" w:name="_GoBack"/>
      <w:bookmarkEnd w:id="0"/>
      <w:r w:rsidR="00565EFE">
        <w:rPr>
          <w:rFonts w:ascii="Tahoma" w:hAnsi="Tahoma" w:cs="Tahoma"/>
          <w:b/>
        </w:rPr>
        <w:t xml:space="preserve">     </w:t>
      </w:r>
      <w:r w:rsidRPr="0038631A">
        <w:rPr>
          <w:rFonts w:ascii="Tahoma" w:hAnsi="Tahoma" w:cs="Tahoma"/>
          <w:b/>
        </w:rPr>
        <w:t>/2021</w:t>
      </w:r>
    </w:p>
    <w:p w14:paraId="6029FC5D" w14:textId="77777777" w:rsidR="0038631A" w:rsidRPr="0038631A" w:rsidRDefault="0038631A" w:rsidP="00215979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45C36AAE" w14:textId="467BF689" w:rsidR="00215979" w:rsidRDefault="0038631A" w:rsidP="000C7A6A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ugere ao</w:t>
      </w:r>
      <w:r w:rsidR="00DF3E41">
        <w:rPr>
          <w:rFonts w:ascii="Tahoma" w:hAnsi="Tahoma" w:cs="Tahoma"/>
          <w:b/>
        </w:rPr>
        <w:t xml:space="preserve"> Poder</w:t>
      </w:r>
      <w:r>
        <w:rPr>
          <w:rFonts w:ascii="Tahoma" w:hAnsi="Tahoma" w:cs="Tahoma"/>
          <w:b/>
        </w:rPr>
        <w:t xml:space="preserve"> Executivo</w:t>
      </w:r>
      <w:r w:rsidR="00F92163">
        <w:rPr>
          <w:rFonts w:ascii="Tahoma" w:hAnsi="Tahoma" w:cs="Tahoma"/>
          <w:b/>
        </w:rPr>
        <w:t xml:space="preserve"> </w:t>
      </w:r>
      <w:r w:rsidR="00DF3E41">
        <w:rPr>
          <w:rFonts w:ascii="Tahoma" w:hAnsi="Tahoma" w:cs="Tahoma"/>
          <w:b/>
        </w:rPr>
        <w:t>que seja realizado o conserto</w:t>
      </w:r>
      <w:r w:rsidR="00B5332B">
        <w:rPr>
          <w:rFonts w:ascii="Tahoma" w:hAnsi="Tahoma" w:cs="Tahoma"/>
          <w:b/>
        </w:rPr>
        <w:t xml:space="preserve"> d</w:t>
      </w:r>
      <w:r w:rsidR="00DF3E41">
        <w:rPr>
          <w:rFonts w:ascii="Tahoma" w:hAnsi="Tahoma" w:cs="Tahoma"/>
          <w:b/>
        </w:rPr>
        <w:t>a Galeria</w:t>
      </w:r>
      <w:r w:rsidR="00F32E0E">
        <w:rPr>
          <w:rFonts w:ascii="Tahoma" w:hAnsi="Tahoma" w:cs="Tahoma"/>
          <w:b/>
        </w:rPr>
        <w:t xml:space="preserve"> de </w:t>
      </w:r>
      <w:r w:rsidR="00FC0346">
        <w:rPr>
          <w:rFonts w:ascii="Tahoma" w:hAnsi="Tahoma" w:cs="Tahoma"/>
          <w:b/>
        </w:rPr>
        <w:t>Á</w:t>
      </w:r>
      <w:r w:rsidR="00DF3E41">
        <w:rPr>
          <w:rFonts w:ascii="Tahoma" w:hAnsi="Tahoma" w:cs="Tahoma"/>
          <w:b/>
        </w:rPr>
        <w:t>gua</w:t>
      </w:r>
      <w:r w:rsidR="00F32E0E">
        <w:rPr>
          <w:rFonts w:ascii="Tahoma" w:hAnsi="Tahoma" w:cs="Tahoma"/>
          <w:b/>
        </w:rPr>
        <w:t xml:space="preserve"> </w:t>
      </w:r>
      <w:r w:rsidR="00FC0346">
        <w:rPr>
          <w:rFonts w:ascii="Tahoma" w:hAnsi="Tahoma" w:cs="Tahoma"/>
          <w:b/>
        </w:rPr>
        <w:t>P</w:t>
      </w:r>
      <w:r w:rsidR="00DF3E41">
        <w:rPr>
          <w:rFonts w:ascii="Tahoma" w:hAnsi="Tahoma" w:cs="Tahoma"/>
          <w:b/>
        </w:rPr>
        <w:t>luvial</w:t>
      </w:r>
      <w:r w:rsidR="00B5332B">
        <w:rPr>
          <w:rFonts w:ascii="Tahoma" w:hAnsi="Tahoma" w:cs="Tahoma"/>
          <w:b/>
        </w:rPr>
        <w:t xml:space="preserve"> </w:t>
      </w:r>
      <w:r w:rsidR="00F92163">
        <w:rPr>
          <w:rFonts w:ascii="Tahoma" w:hAnsi="Tahoma" w:cs="Tahoma"/>
          <w:b/>
        </w:rPr>
        <w:t xml:space="preserve">da Rua </w:t>
      </w:r>
      <w:proofErr w:type="spellStart"/>
      <w:r w:rsidR="00DF3E41">
        <w:rPr>
          <w:rFonts w:ascii="Tahoma" w:hAnsi="Tahoma" w:cs="Tahoma"/>
          <w:b/>
        </w:rPr>
        <w:t>Aldemar</w:t>
      </w:r>
      <w:proofErr w:type="spellEnd"/>
      <w:r w:rsidR="00DF3E41">
        <w:rPr>
          <w:rFonts w:ascii="Tahoma" w:hAnsi="Tahoma" w:cs="Tahoma"/>
          <w:b/>
        </w:rPr>
        <w:t xml:space="preserve"> de Paiva com Rua São Jorge - </w:t>
      </w:r>
      <w:proofErr w:type="spellStart"/>
      <w:r w:rsidR="00DF3E41">
        <w:rPr>
          <w:rFonts w:ascii="Tahoma" w:hAnsi="Tahoma" w:cs="Tahoma"/>
          <w:b/>
        </w:rPr>
        <w:t>Badu</w:t>
      </w:r>
      <w:proofErr w:type="spellEnd"/>
      <w:r w:rsidR="00565EFE">
        <w:rPr>
          <w:rFonts w:ascii="Tahoma" w:hAnsi="Tahoma" w:cs="Tahoma"/>
          <w:b/>
        </w:rPr>
        <w:t>.</w:t>
      </w:r>
    </w:p>
    <w:p w14:paraId="74E06874" w14:textId="77777777" w:rsidR="000C7A6A" w:rsidRDefault="000C7A6A" w:rsidP="000C7A6A">
      <w:pPr>
        <w:ind w:left="4245"/>
        <w:jc w:val="both"/>
      </w:pPr>
    </w:p>
    <w:p w14:paraId="601422C6" w14:textId="0C2EA235" w:rsidR="0064653C" w:rsidRDefault="0064653C" w:rsidP="00F92163">
      <w:pPr>
        <w:ind w:firstLine="708"/>
        <w:jc w:val="both"/>
        <w:rPr>
          <w:rFonts w:ascii="Tahoma" w:hAnsi="Tahoma" w:cs="Tahoma"/>
        </w:rPr>
      </w:pPr>
      <w:r w:rsidRPr="0064653C">
        <w:rPr>
          <w:rFonts w:ascii="Tahoma" w:hAnsi="Tahoma" w:cs="Tahoma"/>
        </w:rPr>
        <w:t>Indico à Mesa na for</w:t>
      </w:r>
      <w:r w:rsidR="00565EFE">
        <w:rPr>
          <w:rFonts w:ascii="Tahoma" w:hAnsi="Tahoma" w:cs="Tahoma"/>
        </w:rPr>
        <w:t xml:space="preserve">ma regimental, ouvido o Douto </w:t>
      </w:r>
      <w:r w:rsidRPr="0064653C">
        <w:rPr>
          <w:rFonts w:ascii="Tahoma" w:hAnsi="Tahoma" w:cs="Tahoma"/>
        </w:rPr>
        <w:t xml:space="preserve">Plenário, que envie ofício ao Exmo. Senhor Prefeito Axel </w:t>
      </w:r>
      <w:r w:rsidR="00565EFE">
        <w:rPr>
          <w:rFonts w:ascii="Tahoma" w:hAnsi="Tahoma" w:cs="Tahoma"/>
        </w:rPr>
        <w:t>Grael, solicitando a Ilma. Sra.</w:t>
      </w:r>
      <w:r w:rsidRPr="0064653C">
        <w:rPr>
          <w:rFonts w:ascii="Tahoma" w:hAnsi="Tahoma" w:cs="Tahoma"/>
        </w:rPr>
        <w:t xml:space="preserve"> Dayse Nogueira </w:t>
      </w:r>
      <w:proofErr w:type="spellStart"/>
      <w:r w:rsidRPr="0064653C">
        <w:rPr>
          <w:rFonts w:ascii="Tahoma" w:hAnsi="Tahoma" w:cs="Tahoma"/>
        </w:rPr>
        <w:t>Monassa</w:t>
      </w:r>
      <w:proofErr w:type="spellEnd"/>
      <w:r w:rsidRPr="0064653C">
        <w:rPr>
          <w:rFonts w:ascii="Tahoma" w:hAnsi="Tahoma" w:cs="Tahoma"/>
        </w:rPr>
        <w:t>, Secretária da Secretaria de Conservação e S</w:t>
      </w:r>
      <w:r w:rsidR="00F92163">
        <w:rPr>
          <w:rFonts w:ascii="Tahoma" w:hAnsi="Tahoma" w:cs="Tahoma"/>
        </w:rPr>
        <w:t xml:space="preserve">erviços Públicos, </w:t>
      </w:r>
      <w:r w:rsidR="00DF3E41" w:rsidRPr="00DF3E41">
        <w:rPr>
          <w:rFonts w:ascii="Tahoma" w:hAnsi="Tahoma" w:cs="Tahoma"/>
        </w:rPr>
        <w:t xml:space="preserve">que seja realizado o conserto da Galeria de Água Pluvial da Rua </w:t>
      </w:r>
      <w:proofErr w:type="spellStart"/>
      <w:r w:rsidR="00DF3E41" w:rsidRPr="00DF3E41">
        <w:rPr>
          <w:rFonts w:ascii="Tahoma" w:hAnsi="Tahoma" w:cs="Tahoma"/>
        </w:rPr>
        <w:t>Aldemar</w:t>
      </w:r>
      <w:proofErr w:type="spellEnd"/>
      <w:r w:rsidR="00DF3E41" w:rsidRPr="00DF3E41">
        <w:rPr>
          <w:rFonts w:ascii="Tahoma" w:hAnsi="Tahoma" w:cs="Tahoma"/>
        </w:rPr>
        <w:t xml:space="preserve"> de Paiva com Rua São Jorge - </w:t>
      </w:r>
      <w:proofErr w:type="spellStart"/>
      <w:r w:rsidR="00DF3E41" w:rsidRPr="00DF3E41">
        <w:rPr>
          <w:rFonts w:ascii="Tahoma" w:hAnsi="Tahoma" w:cs="Tahoma"/>
        </w:rPr>
        <w:t>Badu</w:t>
      </w:r>
      <w:proofErr w:type="spellEnd"/>
      <w:r w:rsidR="00DF3E41" w:rsidRPr="00DF3E41">
        <w:rPr>
          <w:rFonts w:ascii="Tahoma" w:hAnsi="Tahoma" w:cs="Tahoma"/>
        </w:rPr>
        <w:t>.</w:t>
      </w:r>
    </w:p>
    <w:p w14:paraId="7F86F0D9" w14:textId="77777777" w:rsidR="0064653C" w:rsidRDefault="0064653C" w:rsidP="0064653C">
      <w:pPr>
        <w:rPr>
          <w:rFonts w:ascii="Tahoma" w:hAnsi="Tahoma" w:cs="Tahoma"/>
        </w:rPr>
      </w:pPr>
    </w:p>
    <w:p w14:paraId="76D2BCC0" w14:textId="458A44AD" w:rsidR="0038631A" w:rsidRPr="0038631A" w:rsidRDefault="00266F43" w:rsidP="00D8309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Sala das Sessões, 31 de agosto</w:t>
      </w:r>
      <w:r w:rsidR="0038631A" w:rsidRPr="0038631A">
        <w:rPr>
          <w:rFonts w:ascii="Tahoma" w:hAnsi="Tahoma" w:cs="Tahoma"/>
        </w:rPr>
        <w:t xml:space="preserve"> de 2021.</w:t>
      </w:r>
    </w:p>
    <w:p w14:paraId="0D9FFEC6" w14:textId="77777777" w:rsidR="0038631A" w:rsidRPr="0038631A" w:rsidRDefault="0038631A" w:rsidP="0038631A">
      <w:pPr>
        <w:jc w:val="right"/>
        <w:rPr>
          <w:rFonts w:ascii="Tahoma" w:hAnsi="Tahoma" w:cs="Tahoma"/>
        </w:rPr>
      </w:pPr>
    </w:p>
    <w:p w14:paraId="4DFDB07F" w14:textId="77777777" w:rsidR="0038631A" w:rsidRDefault="0038631A" w:rsidP="0038631A">
      <w:pPr>
        <w:jc w:val="both"/>
      </w:pPr>
    </w:p>
    <w:p w14:paraId="1868C551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Binho Guimarães</w:t>
      </w:r>
    </w:p>
    <w:p w14:paraId="06666B5A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</w:p>
    <w:p w14:paraId="223114A5" w14:textId="77777777" w:rsidR="0038631A" w:rsidRDefault="0038631A" w:rsidP="0038631A">
      <w:pPr>
        <w:jc w:val="both"/>
      </w:pPr>
    </w:p>
    <w:p w14:paraId="4FF1B337" w14:textId="77777777" w:rsidR="0038631A" w:rsidRDefault="0038631A" w:rsidP="0038631A">
      <w:pPr>
        <w:jc w:val="both"/>
      </w:pPr>
    </w:p>
    <w:p w14:paraId="06752471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63ECC1B7" w14:textId="3A4B72A9" w:rsidR="00F32E0E" w:rsidRDefault="0038631A" w:rsidP="00F56735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 xml:space="preserve">As reivindicações que chegaram a este gabinete têm como objetivo dar melhores condições de habitabilidade aos </w:t>
      </w:r>
      <w:r w:rsidR="00F32E0E">
        <w:rPr>
          <w:rFonts w:ascii="Tahoma" w:hAnsi="Tahoma" w:cs="Tahoma"/>
        </w:rPr>
        <w:t>moradores e pedestres</w:t>
      </w:r>
      <w:r w:rsidRPr="0038631A">
        <w:rPr>
          <w:rFonts w:ascii="Tahoma" w:hAnsi="Tahoma" w:cs="Tahoma"/>
        </w:rPr>
        <w:t xml:space="preserve"> da </w:t>
      </w:r>
      <w:r w:rsidR="00DF3E41">
        <w:rPr>
          <w:rFonts w:ascii="Tahoma" w:hAnsi="Tahoma" w:cs="Tahoma"/>
        </w:rPr>
        <w:t xml:space="preserve">Rua supracitada, </w:t>
      </w:r>
      <w:r w:rsidR="00266F43">
        <w:rPr>
          <w:rFonts w:ascii="Tahoma" w:hAnsi="Tahoma" w:cs="Tahoma"/>
        </w:rPr>
        <w:t>o asfalto está cedendo causando risco de acidentes.</w:t>
      </w:r>
    </w:p>
    <w:p w14:paraId="46D9CF8E" w14:textId="7FFE9024" w:rsidR="0038631A" w:rsidRPr="0038631A" w:rsidRDefault="0038631A" w:rsidP="00FC0346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Pelo exposto justifica-se a presente indicação.</w:t>
      </w:r>
    </w:p>
    <w:p w14:paraId="2CFC64E9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2888" w14:textId="77777777" w:rsidR="001A1C6A" w:rsidRDefault="001A1C6A" w:rsidP="0038631A">
      <w:pPr>
        <w:spacing w:after="0" w:line="240" w:lineRule="auto"/>
      </w:pPr>
      <w:r>
        <w:separator/>
      </w:r>
    </w:p>
  </w:endnote>
  <w:endnote w:type="continuationSeparator" w:id="0">
    <w:p w14:paraId="298998EE" w14:textId="77777777" w:rsidR="001A1C6A" w:rsidRDefault="001A1C6A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E5A4F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722B8707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1FB8" w14:textId="77777777" w:rsidR="001A1C6A" w:rsidRDefault="001A1C6A" w:rsidP="0038631A">
      <w:pPr>
        <w:spacing w:after="0" w:line="240" w:lineRule="auto"/>
      </w:pPr>
      <w:r>
        <w:separator/>
      </w:r>
    </w:p>
  </w:footnote>
  <w:footnote w:type="continuationSeparator" w:id="0">
    <w:p w14:paraId="027AAFE5" w14:textId="77777777" w:rsidR="001A1C6A" w:rsidRDefault="001A1C6A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FE7C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6BEF6AE9" wp14:editId="5AE565F4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101DDFE6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65232FFA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509D0"/>
    <w:rsid w:val="000C7A6A"/>
    <w:rsid w:val="001316AC"/>
    <w:rsid w:val="001A1C6A"/>
    <w:rsid w:val="00215979"/>
    <w:rsid w:val="00266F43"/>
    <w:rsid w:val="00304899"/>
    <w:rsid w:val="00336B8A"/>
    <w:rsid w:val="0035088A"/>
    <w:rsid w:val="00372E2D"/>
    <w:rsid w:val="0038631A"/>
    <w:rsid w:val="00494734"/>
    <w:rsid w:val="004F5B0E"/>
    <w:rsid w:val="004F6A84"/>
    <w:rsid w:val="005167DF"/>
    <w:rsid w:val="00535F6D"/>
    <w:rsid w:val="00565EFE"/>
    <w:rsid w:val="005C09D7"/>
    <w:rsid w:val="00605437"/>
    <w:rsid w:val="00622D13"/>
    <w:rsid w:val="0064653C"/>
    <w:rsid w:val="007313BD"/>
    <w:rsid w:val="008534EE"/>
    <w:rsid w:val="00860EFD"/>
    <w:rsid w:val="00910FEA"/>
    <w:rsid w:val="009A2AB7"/>
    <w:rsid w:val="00B5332B"/>
    <w:rsid w:val="00B648AD"/>
    <w:rsid w:val="00CA28C4"/>
    <w:rsid w:val="00D83090"/>
    <w:rsid w:val="00DF3E41"/>
    <w:rsid w:val="00E71588"/>
    <w:rsid w:val="00EB3ACB"/>
    <w:rsid w:val="00F32E0E"/>
    <w:rsid w:val="00F56735"/>
    <w:rsid w:val="00F77C08"/>
    <w:rsid w:val="00F92163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B644"/>
  <w15:docId w15:val="{95CD6991-F915-4325-BEFF-85E89A9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Vereador Binho</cp:lastModifiedBy>
  <cp:revision>3</cp:revision>
  <cp:lastPrinted>2021-04-28T15:00:00Z</cp:lastPrinted>
  <dcterms:created xsi:type="dcterms:W3CDTF">2021-08-31T15:03:00Z</dcterms:created>
  <dcterms:modified xsi:type="dcterms:W3CDTF">2021-08-31T15:15:00Z</dcterms:modified>
</cp:coreProperties>
</file>