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0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4F6529">
        <w:rPr>
          <w:rFonts w:ascii="Times New Roman" w:eastAsia="Times New Roman" w:hAnsi="Times New Roman" w:cs="Times New Roman"/>
          <w:b/>
          <w:sz w:val="24"/>
          <w:szCs w:val="24"/>
        </w:rPr>
        <w:t xml:space="preserve">UE PROVIDENCIE A </w:t>
      </w:r>
      <w:r w:rsidR="00431A58">
        <w:rPr>
          <w:rFonts w:ascii="Times New Roman" w:eastAsia="Times New Roman" w:hAnsi="Times New Roman" w:cs="Times New Roman"/>
          <w:b/>
          <w:sz w:val="24"/>
          <w:szCs w:val="24"/>
        </w:rPr>
        <w:t>SUBSTITUIÇÃO DO POSTE DE ENERGIA ELÉTRI</w:t>
      </w:r>
      <w:r w:rsidR="007662E7">
        <w:rPr>
          <w:rFonts w:ascii="Times New Roman" w:eastAsia="Times New Roman" w:hAnsi="Times New Roman" w:cs="Times New Roman"/>
          <w:b/>
          <w:sz w:val="24"/>
          <w:szCs w:val="24"/>
        </w:rPr>
        <w:t>CA DA RUA JO</w:t>
      </w:r>
      <w:r w:rsidR="00E032F1">
        <w:rPr>
          <w:rFonts w:ascii="Times New Roman" w:eastAsia="Times New Roman" w:hAnsi="Times New Roman" w:cs="Times New Roman"/>
          <w:b/>
          <w:sz w:val="24"/>
          <w:szCs w:val="24"/>
        </w:rPr>
        <w:t>SÉ VIEIRA DE SOUZA Nº 760 (ANTIGA RUA 11</w:t>
      </w:r>
      <w:r w:rsidR="00431A58">
        <w:rPr>
          <w:rFonts w:ascii="Times New Roman" w:eastAsia="Times New Roman" w:hAnsi="Times New Roman" w:cs="Times New Roman"/>
          <w:b/>
          <w:sz w:val="24"/>
          <w:szCs w:val="24"/>
        </w:rPr>
        <w:t>), MARAVISTA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 w:rsidP="007B0314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0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061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substituição do poste de energia el</w:t>
      </w:r>
      <w:r w:rsidR="0076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étrica da Rua José Vieira de Souza </w:t>
      </w:r>
      <w:r w:rsidR="00E032F1">
        <w:rPr>
          <w:rFonts w:ascii="Times New Roman" w:eastAsia="Times New Roman" w:hAnsi="Times New Roman" w:cs="Times New Roman"/>
          <w:color w:val="000000"/>
          <w:sz w:val="24"/>
          <w:szCs w:val="24"/>
        </w:rPr>
        <w:t>nº 760 (antiga Rua 11</w:t>
      </w:r>
      <w:r w:rsidR="00431A58">
        <w:rPr>
          <w:rFonts w:ascii="Times New Roman" w:eastAsia="Times New Roman" w:hAnsi="Times New Roman" w:cs="Times New Roman"/>
          <w:color w:val="000000"/>
          <w:sz w:val="24"/>
          <w:szCs w:val="24"/>
        </w:rPr>
        <w:t>), Maravista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 xml:space="preserve">ois </w:t>
      </w:r>
      <w:r w:rsidR="00431A58">
        <w:rPr>
          <w:rFonts w:ascii="Times New Roman" w:eastAsia="Times New Roman" w:hAnsi="Times New Roman" w:cs="Times New Roman"/>
          <w:sz w:val="24"/>
          <w:szCs w:val="24"/>
        </w:rPr>
        <w:t>a poste</w:t>
      </w:r>
      <w:r w:rsidR="00F4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A58">
        <w:rPr>
          <w:rFonts w:ascii="Times New Roman" w:eastAsia="Times New Roman" w:hAnsi="Times New Roman" w:cs="Times New Roman"/>
          <w:sz w:val="24"/>
          <w:szCs w:val="24"/>
        </w:rPr>
        <w:t xml:space="preserve">supracitado é de madeira e oferece ricos por se tratar de poste de energia elétrica, sendo assim, a substituição deve ser imediata pelo poste </w:t>
      </w:r>
      <w:r w:rsidR="007662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1A58">
        <w:rPr>
          <w:rFonts w:ascii="Times New Roman" w:eastAsia="Times New Roman" w:hAnsi="Times New Roman" w:cs="Times New Roman"/>
          <w:sz w:val="24"/>
          <w:szCs w:val="24"/>
        </w:rPr>
        <w:t>e concreto</w:t>
      </w:r>
      <w:r w:rsidR="0030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>conforme registro de foto em anexo.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302B00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12</w:t>
      </w:r>
      <w:r w:rsidR="004F6529">
        <w:rPr>
          <w:rFonts w:ascii="Times New Roman" w:eastAsia="Times New Roman" w:hAnsi="Times New Roman" w:cs="Times New Roman"/>
          <w:sz w:val="24"/>
          <w:szCs w:val="24"/>
        </w:rPr>
        <w:t xml:space="preserve">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52" w:rsidRDefault="00AB3252" w:rsidP="008A6864">
      <w:pPr>
        <w:spacing w:after="0" w:line="240" w:lineRule="auto"/>
      </w:pPr>
      <w:r>
        <w:separator/>
      </w:r>
    </w:p>
  </w:endnote>
  <w:endnote w:type="continuationSeparator" w:id="1">
    <w:p w:rsidR="00AB3252" w:rsidRDefault="00AB3252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Av. Ernani do Amaral Peixoto, n. 625, Gab. Nº 36, Centro Niterói, CEP 24.020.073</w:t>
    </w:r>
  </w:p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431A58" w:rsidRDefault="00431A5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Av. Ernani do Amaral Peixoto, n. 625, Gab. Nº 89, Centro Niterói, CEP 24.020.073</w:t>
    </w:r>
  </w:p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52" w:rsidRDefault="00AB3252" w:rsidP="008A6864">
      <w:pPr>
        <w:spacing w:after="0" w:line="240" w:lineRule="auto"/>
      </w:pPr>
      <w:r>
        <w:separator/>
      </w:r>
    </w:p>
  </w:footnote>
  <w:footnote w:type="continuationSeparator" w:id="1">
    <w:p w:rsidR="00AB3252" w:rsidRDefault="00AB3252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58" w:rsidRDefault="00431A5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1A58" w:rsidRDefault="00431A5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431A58" w:rsidRDefault="00431A5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431A58" w:rsidRDefault="00431A5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431A58" w:rsidRDefault="00431A5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58" w:rsidRDefault="00431A5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1A58" w:rsidRDefault="00431A58">
    <w:pPr>
      <w:pStyle w:val="normal0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431A58" w:rsidRDefault="00431A58">
    <w:pPr>
      <w:pStyle w:val="normal0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431A58" w:rsidRDefault="00431A5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64"/>
    <w:rsid w:val="000616DB"/>
    <w:rsid w:val="00113A9C"/>
    <w:rsid w:val="00242358"/>
    <w:rsid w:val="002F4290"/>
    <w:rsid w:val="00302B00"/>
    <w:rsid w:val="003B5A98"/>
    <w:rsid w:val="00431A58"/>
    <w:rsid w:val="004D5994"/>
    <w:rsid w:val="004F6529"/>
    <w:rsid w:val="00514A4A"/>
    <w:rsid w:val="00720BA8"/>
    <w:rsid w:val="007662E7"/>
    <w:rsid w:val="00795B3E"/>
    <w:rsid w:val="007B0314"/>
    <w:rsid w:val="008A6864"/>
    <w:rsid w:val="009737BC"/>
    <w:rsid w:val="00AB3252"/>
    <w:rsid w:val="00DF77C8"/>
    <w:rsid w:val="00E032F1"/>
    <w:rsid w:val="00F4762E"/>
    <w:rsid w:val="00F67534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0"/>
    <w:next w:val="normal0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0"/>
    <w:next w:val="normal0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USER</cp:lastModifiedBy>
  <cp:revision>2</cp:revision>
  <dcterms:created xsi:type="dcterms:W3CDTF">2021-07-11T13:50:00Z</dcterms:created>
  <dcterms:modified xsi:type="dcterms:W3CDTF">2021-07-11T13:50:00Z</dcterms:modified>
</cp:coreProperties>
</file>