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José Adriano Valle da Costa - Folha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04096/2021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tapa buraco em toda extensão da Rua Marilda Gonçalves do Nascimento, Matapaca,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Axel Grael, para que providencie por meio do órgão competente, o Serviço de, tapa buraco na o serviço de tapa buraco em toda extensão da Rua Marilda Gonçalves do Nascimento, Matapaca,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é uma reivindicação urgente dos moradores, uma vez que em todos os dias chuvosos os buracos aumentam, podendo assim trazer riscos de acidentes aos moradores e transeuntes.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Pelo acima exposto, justifica-se a presente indicação.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 de Agosto de 2021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José Adriano Valle da Costa - Folha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