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7A4800FF" w14:textId="22C8D397" w:rsidR="00AD534F" w:rsidRPr="00AD534F" w:rsidRDefault="00AD534F" w:rsidP="000427C3">
      <w:pPr>
        <w:tabs>
          <w:tab w:val="left" w:pos="-24383"/>
        </w:tabs>
        <w:spacing w:line="360" w:lineRule="auto"/>
        <w:ind w:left="4536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14:paraId="29F3918A" w14:textId="35FB7B08" w:rsidR="00D41C04" w:rsidRPr="000427C3" w:rsidRDefault="00AD534F" w:rsidP="000427C3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 ATRAVÉS</w:t>
      </w:r>
      <w:r w:rsidR="00213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ÓRGÃO COMPETENTE, A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REALIZAÇÃO DE</w:t>
      </w:r>
      <w:r w:rsidR="00CF3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0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LIMPEZA</w:t>
      </w:r>
      <w:r w:rsidR="00CF3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</w:t>
      </w:r>
      <w:r w:rsidR="003A2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3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PRAÇA </w:t>
      </w:r>
      <w:r w:rsidR="00FE0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DUQUE DE CAXIAS S/N, GRAGOATÁ</w:t>
      </w:r>
      <w:r w:rsidR="00042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1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0232E28" w14:textId="77777777" w:rsidR="00D41C04" w:rsidRDefault="00D41C04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A5F23C8" w14:textId="77777777" w:rsidR="002B57F5" w:rsidRPr="00D41C04" w:rsidRDefault="002B57F5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B770209" w14:textId="05478200" w:rsidR="002B57F5" w:rsidRPr="002B57F5" w:rsidRDefault="00D41C04" w:rsidP="002B57F5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Indico à Mesa, na fo</w:t>
      </w:r>
      <w:r w:rsidR="00921AFE" w:rsidRPr="00AD534F">
        <w:rPr>
          <w:rFonts w:ascii="Times New Roman" w:hAnsi="Times New Roman" w:cs="Times New Roman"/>
          <w:sz w:val="24"/>
          <w:szCs w:val="24"/>
        </w:rPr>
        <w:t>rma regimental, ouvido o Douto</w:t>
      </w:r>
      <w:r w:rsidRPr="00AD534F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AD534F">
        <w:rPr>
          <w:rFonts w:ascii="Times New Roman" w:hAnsi="Times New Roman" w:cs="Times New Roman"/>
          <w:sz w:val="24"/>
          <w:szCs w:val="24"/>
        </w:rPr>
        <w:t>através de</w:t>
      </w:r>
      <w:r w:rsidR="009D66E3" w:rsidRPr="00AD534F">
        <w:rPr>
          <w:rFonts w:ascii="Times New Roman" w:hAnsi="Times New Roman" w:cs="Times New Roman"/>
          <w:sz w:val="24"/>
          <w:szCs w:val="24"/>
        </w:rPr>
        <w:t xml:space="preserve"> órgão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competente,</w:t>
      </w:r>
      <w:r w:rsidR="009D59B4">
        <w:rPr>
          <w:rFonts w:ascii="Times New Roman" w:hAnsi="Times New Roman" w:cs="Times New Roman"/>
          <w:sz w:val="24"/>
          <w:szCs w:val="24"/>
        </w:rPr>
        <w:t xml:space="preserve"> solicitando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</w:t>
      </w:r>
      <w:r w:rsidR="003A28D9">
        <w:rPr>
          <w:rFonts w:ascii="Times New Roman" w:hAnsi="Times New Roman" w:cs="Times New Roman"/>
          <w:bCs/>
          <w:sz w:val="24"/>
          <w:szCs w:val="24"/>
        </w:rPr>
        <w:t>a realização de</w:t>
      </w:r>
      <w:r w:rsidR="00376B69">
        <w:rPr>
          <w:rFonts w:ascii="Times New Roman" w:hAnsi="Times New Roman" w:cs="Times New Roman"/>
          <w:bCs/>
          <w:sz w:val="24"/>
          <w:szCs w:val="24"/>
        </w:rPr>
        <w:t xml:space="preserve"> limpeza</w:t>
      </w:r>
      <w:r w:rsidR="00FE0A29">
        <w:rPr>
          <w:rFonts w:ascii="Times New Roman" w:hAnsi="Times New Roman" w:cs="Times New Roman"/>
          <w:bCs/>
          <w:sz w:val="24"/>
          <w:szCs w:val="24"/>
        </w:rPr>
        <w:t xml:space="preserve"> da P</w:t>
      </w:r>
      <w:r w:rsidR="00CF3EE5">
        <w:rPr>
          <w:rFonts w:ascii="Times New Roman" w:hAnsi="Times New Roman" w:cs="Times New Roman"/>
          <w:bCs/>
          <w:sz w:val="24"/>
          <w:szCs w:val="24"/>
        </w:rPr>
        <w:t xml:space="preserve">raça </w:t>
      </w:r>
      <w:r w:rsidR="00FE0A29">
        <w:rPr>
          <w:rFonts w:ascii="Times New Roman" w:hAnsi="Times New Roman" w:cs="Times New Roman"/>
          <w:bCs/>
          <w:sz w:val="24"/>
          <w:szCs w:val="24"/>
        </w:rPr>
        <w:t>Duque de Caxias s/n, Gragoatá</w:t>
      </w:r>
      <w:r w:rsidR="002B57F5" w:rsidRPr="002B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Cs/>
          <w:sz w:val="24"/>
          <w:szCs w:val="24"/>
        </w:rPr>
        <w:t>–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49CFC6" w14:textId="324B8A72" w:rsidR="00592240" w:rsidRPr="00992050" w:rsidRDefault="00D41C04" w:rsidP="00992050">
      <w:pPr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  <w:r w:rsidRPr="00D41C04">
        <w:rPr>
          <w:rFonts w:ascii="Times New Roman" w:hAnsi="Times New Roman" w:cs="Times New Roman"/>
          <w:color w:val="000000"/>
        </w:rPr>
        <w:t xml:space="preserve">                     </w:t>
      </w:r>
      <w:r w:rsidR="006B51FB">
        <w:rPr>
          <w:rFonts w:ascii="Times New Roman" w:hAnsi="Times New Roman" w:cs="Times New Roman"/>
          <w:color w:val="000000"/>
        </w:rPr>
        <w:t xml:space="preserve">                              </w:t>
      </w:r>
    </w:p>
    <w:p w14:paraId="0D26FDB4" w14:textId="2086D5BF" w:rsidR="00D41C04" w:rsidRPr="00AD534F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100A34D0" w14:textId="2352F0B3" w:rsidR="006B51FB" w:rsidRPr="00AD534F" w:rsidRDefault="000427C3" w:rsidP="000427C3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Tal indicação se faz necessária, </w:t>
      </w:r>
      <w:r w:rsidR="00CF3EE5">
        <w:rPr>
          <w:rStyle w:val="Forte"/>
          <w:rFonts w:ascii="Times New Roman" w:hAnsi="Times New Roman" w:cs="Times New Roman"/>
          <w:b w:val="0"/>
          <w:sz w:val="24"/>
          <w:szCs w:val="24"/>
        </w:rPr>
        <w:t>devido ao abandono do local supracitado e com espaço suficiente para trazer mais qualidade de vida para os moradores daquele bairro</w:t>
      </w:r>
      <w:r w:rsidR="003A28D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conforme 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registro de foto</w:t>
      </w:r>
      <w:r w:rsidR="00FE0A29">
        <w:rPr>
          <w:rStyle w:val="Forte"/>
          <w:rFonts w:ascii="Times New Roman" w:hAnsi="Times New Roman" w:cs="Times New Roman"/>
          <w:b w:val="0"/>
          <w:sz w:val="24"/>
          <w:szCs w:val="24"/>
        </w:rPr>
        <w:t>s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em</w:t>
      </w:r>
      <w:r w:rsidR="006D74CC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no anexo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5F75471F" w14:textId="43647C90" w:rsidR="00D41C04" w:rsidRPr="00AD534F" w:rsidRDefault="00D41C04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  Por todo o exposto, justifica-se a presente indicação.</w:t>
      </w:r>
    </w:p>
    <w:p w14:paraId="402F671D" w14:textId="39A85A1C" w:rsidR="00AA19A2" w:rsidRPr="00AD534F" w:rsidRDefault="00D41C04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Sala das Sessões</w:t>
      </w:r>
      <w:r w:rsidR="00E9041E" w:rsidRPr="00AD534F">
        <w:rPr>
          <w:rFonts w:ascii="Times New Roman" w:hAnsi="Times New Roman" w:cs="Times New Roman"/>
          <w:sz w:val="24"/>
          <w:szCs w:val="24"/>
        </w:rPr>
        <w:t xml:space="preserve">, </w:t>
      </w:r>
      <w:r w:rsidR="00FE0A29">
        <w:rPr>
          <w:rFonts w:ascii="Times New Roman" w:hAnsi="Times New Roman" w:cs="Times New Roman"/>
          <w:sz w:val="24"/>
          <w:szCs w:val="24"/>
        </w:rPr>
        <w:t>01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</w:t>
      </w:r>
      <w:r w:rsidR="00FE0A29">
        <w:rPr>
          <w:rFonts w:ascii="Times New Roman" w:hAnsi="Times New Roman" w:cs="Times New Roman"/>
          <w:sz w:val="24"/>
          <w:szCs w:val="24"/>
        </w:rPr>
        <w:t>Jul</w:t>
      </w:r>
      <w:r w:rsidR="00471AB9">
        <w:rPr>
          <w:rFonts w:ascii="Times New Roman" w:hAnsi="Times New Roman" w:cs="Times New Roman"/>
          <w:sz w:val="24"/>
          <w:szCs w:val="24"/>
        </w:rPr>
        <w:t>ho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2021</w:t>
      </w:r>
      <w:r w:rsidR="00471AB9">
        <w:rPr>
          <w:rFonts w:ascii="Times New Roman" w:hAnsi="Times New Roman" w:cs="Times New Roman"/>
          <w:sz w:val="24"/>
          <w:szCs w:val="24"/>
        </w:rPr>
        <w:t>.</w:t>
      </w:r>
    </w:p>
    <w:p w14:paraId="57BA28C7" w14:textId="77777777" w:rsidR="002B57F5" w:rsidRDefault="002B57F5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D6E6E4" w14:textId="77777777" w:rsidR="00AD534F" w:rsidRPr="00AD534F" w:rsidRDefault="00AD534F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2C6421" w14:textId="77777777" w:rsidR="00B77A0F" w:rsidRPr="00AD534F" w:rsidRDefault="00B77A0F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016DF" w14:textId="77777777" w:rsidR="00AA19A2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0F68B13A" w14:textId="4F22993B" w:rsidR="00B77A0F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AD534F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B1E45" w14:textId="77777777" w:rsidR="00367818" w:rsidRDefault="00367818" w:rsidP="00B77A0F">
      <w:pPr>
        <w:spacing w:after="0" w:line="240" w:lineRule="auto"/>
      </w:pPr>
      <w:r>
        <w:separator/>
      </w:r>
    </w:p>
  </w:endnote>
  <w:endnote w:type="continuationSeparator" w:id="0">
    <w:p w14:paraId="5A6497FA" w14:textId="77777777" w:rsidR="00367818" w:rsidRDefault="00367818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6B8F9" w14:textId="77777777" w:rsidR="00367818" w:rsidRDefault="00367818" w:rsidP="00B77A0F">
      <w:pPr>
        <w:spacing w:after="0" w:line="240" w:lineRule="auto"/>
      </w:pPr>
      <w:r>
        <w:separator/>
      </w:r>
    </w:p>
  </w:footnote>
  <w:footnote w:type="continuationSeparator" w:id="0">
    <w:p w14:paraId="1E7FD264" w14:textId="77777777" w:rsidR="00367818" w:rsidRDefault="00367818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7C3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2D5E"/>
    <w:rsid w:val="001D2E58"/>
    <w:rsid w:val="001D33E7"/>
    <w:rsid w:val="001D4C49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34B6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5D82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57F5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38E4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528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67818"/>
    <w:rsid w:val="00372B2E"/>
    <w:rsid w:val="003731BD"/>
    <w:rsid w:val="0037358E"/>
    <w:rsid w:val="00376A52"/>
    <w:rsid w:val="00376B69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28D9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1AB9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C50F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D68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4CC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6F4642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18E2"/>
    <w:rsid w:val="00743C1B"/>
    <w:rsid w:val="0074753F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500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205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5957"/>
    <w:rsid w:val="009C24FF"/>
    <w:rsid w:val="009C584A"/>
    <w:rsid w:val="009C6C75"/>
    <w:rsid w:val="009C7063"/>
    <w:rsid w:val="009D0C3C"/>
    <w:rsid w:val="009D0E44"/>
    <w:rsid w:val="009D0E7D"/>
    <w:rsid w:val="009D5334"/>
    <w:rsid w:val="009D59B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068BA"/>
    <w:rsid w:val="00B104AC"/>
    <w:rsid w:val="00B11B4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3176"/>
    <w:rsid w:val="00C563E1"/>
    <w:rsid w:val="00C56A94"/>
    <w:rsid w:val="00C56DFA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91997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3EE5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5865"/>
    <w:rsid w:val="00DE5C2E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2E6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0A29"/>
    <w:rsid w:val="00FE2906"/>
    <w:rsid w:val="00FE40A8"/>
    <w:rsid w:val="00FE4D2F"/>
    <w:rsid w:val="00FE7FED"/>
    <w:rsid w:val="00FF1235"/>
    <w:rsid w:val="00FF252F"/>
    <w:rsid w:val="00FF497C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71FED-8F34-4F86-81BC-DD843C9C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2021-06-15T21:43:00Z</cp:lastPrinted>
  <dcterms:created xsi:type="dcterms:W3CDTF">2021-07-01T15:55:00Z</dcterms:created>
  <dcterms:modified xsi:type="dcterms:W3CDTF">2021-07-01T15:55:00Z</dcterms:modified>
</cp:coreProperties>
</file>