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A7073" w:rsidRDefault="006A7073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Style w:val="a"/>
        <w:tblW w:w="10557" w:type="dxa"/>
        <w:tblInd w:w="0" w:type="dxa"/>
        <w:tblLook w:val="04A0" w:firstRow="1" w:lastRow="0" w:firstColumn="1" w:lastColumn="0" w:noHBand="0" w:noVBand="1"/>
      </w:tblPr>
      <w:tblGrid>
        <w:gridCol w:w="10557"/>
      </w:tblGrid>
      <w:tr w:rsidR="006A7073">
        <w:tc>
          <w:tcPr>
            <w:tcW w:w="10557" w:type="dxa"/>
            <w:vAlign w:val="center"/>
          </w:tcPr>
          <w:p w:rsidR="006A7073" w:rsidRDefault="00EC62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0"/>
                  <wp:docPr id="1" name="image1.png" descr="http://www.mcg2.com.br/application/legislativo/_lib/img/camara_nit_brasao_p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mcg2.com.br/application/legislativo/_lib/img/camara_nit_brasao_pb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Câmara Municipal de Niterói</w:t>
            </w:r>
          </w:p>
        </w:tc>
      </w:tr>
      <w:tr w:rsidR="006A7073">
        <w:tc>
          <w:tcPr>
            <w:tcW w:w="10557" w:type="dxa"/>
            <w:vAlign w:val="center"/>
          </w:tcPr>
          <w:p w:rsidR="006A7073" w:rsidRDefault="00EC62ED">
            <w:pPr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Gabinete do Vereador RENATO CARIELLO </w:t>
            </w:r>
          </w:p>
        </w:tc>
      </w:tr>
    </w:tbl>
    <w:p w:rsidR="006A7073" w:rsidRDefault="00EC62ED">
      <w:pPr>
        <w:spacing w:after="0"/>
        <w:ind w:left="4111" w:hanging="85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Moção nº</w:t>
      </w:r>
    </w:p>
    <w:p w:rsidR="006A7073" w:rsidRDefault="00EC62ED">
      <w:pPr>
        <w:spacing w:after="0" w:line="240" w:lineRule="auto"/>
        <w:ind w:left="4245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Envia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b/>
          <w:sz w:val="24"/>
          <w:szCs w:val="24"/>
        </w:rPr>
        <w:t xml:space="preserve"> </w:t>
      </w:r>
      <w:r w:rsidR="001D6778">
        <w:rPr>
          <w:rFonts w:ascii="Tahoma" w:hAnsi="Tahoma"/>
          <w:b/>
          <w:sz w:val="24"/>
          <w:szCs w:val="24"/>
        </w:rPr>
        <w:t>Luciano Pires França</w:t>
      </w:r>
      <w:r w:rsidR="00876BBF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 xml:space="preserve">Id </w:t>
      </w:r>
      <w:r w:rsidR="001D6778">
        <w:rPr>
          <w:rFonts w:ascii="Tahoma" w:hAnsi="Tahoma"/>
          <w:sz w:val="24"/>
          <w:szCs w:val="24"/>
        </w:rPr>
        <w:t>5022699-1</w:t>
      </w:r>
      <w:r>
        <w:rPr>
          <w:rFonts w:ascii="Tahoma" w:hAnsi="Tahoma"/>
          <w:sz w:val="24"/>
          <w:szCs w:val="24"/>
        </w:rPr>
        <w:t xml:space="preserve">, </w:t>
      </w:r>
      <w:r w:rsidR="001D6778">
        <w:rPr>
          <w:rFonts w:ascii="Tahoma" w:hAnsi="Tahoma"/>
          <w:sz w:val="24"/>
          <w:szCs w:val="24"/>
        </w:rPr>
        <w:t xml:space="preserve">Inspetor </w:t>
      </w:r>
      <w:r w:rsidR="00876BBF">
        <w:rPr>
          <w:rFonts w:ascii="Tahoma" w:hAnsi="Tahoma"/>
          <w:sz w:val="24"/>
          <w:szCs w:val="24"/>
        </w:rPr>
        <w:t xml:space="preserve">de </w:t>
      </w:r>
      <w:r w:rsidR="001D6778">
        <w:rPr>
          <w:rFonts w:ascii="Tahoma" w:hAnsi="Tahoma"/>
          <w:sz w:val="24"/>
          <w:szCs w:val="24"/>
        </w:rPr>
        <w:t>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>,</w:t>
      </w:r>
      <w:r>
        <w:rPr>
          <w:rFonts w:ascii="Tahoma" w:hAnsi="Tahoma"/>
          <w:sz w:val="24"/>
          <w:szCs w:val="24"/>
        </w:rPr>
        <w:t xml:space="preserve"> São Gonçalo e Itaboraí.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876BBF" w:rsidRDefault="00EC62ED" w:rsidP="001D6778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Requeiro a Mesa, na forma regimental que seja enviada Moção de Aplausos a </w:t>
      </w:r>
      <w:r w:rsidR="001D6778">
        <w:rPr>
          <w:rFonts w:ascii="Tahoma" w:hAnsi="Tahoma"/>
          <w:b/>
          <w:sz w:val="24"/>
          <w:szCs w:val="24"/>
        </w:rPr>
        <w:t xml:space="preserve">Luciano Pires França , </w:t>
      </w:r>
      <w:r w:rsidR="001D6778">
        <w:rPr>
          <w:rFonts w:ascii="Tahoma" w:hAnsi="Tahoma"/>
          <w:sz w:val="24"/>
          <w:szCs w:val="24"/>
        </w:rPr>
        <w:t xml:space="preserve">Id 5022699-1, Inspetor de Polícia da </w:t>
      </w:r>
      <w:r w:rsidR="001D6778">
        <w:rPr>
          <w:rFonts w:ascii="Tahoma" w:hAnsi="Tahoma"/>
          <w:b/>
          <w:sz w:val="24"/>
          <w:szCs w:val="24"/>
        </w:rPr>
        <w:t>DHNSGI</w:t>
      </w:r>
      <w:r w:rsidR="001D6778">
        <w:rPr>
          <w:rFonts w:ascii="Tahoma" w:hAnsi="Tahoma"/>
          <w:sz w:val="24"/>
          <w:szCs w:val="24"/>
        </w:rPr>
        <w:t xml:space="preserve"> - Divisão de Homicídios de Niterói</w:t>
      </w:r>
      <w:r w:rsidR="001D6778">
        <w:rPr>
          <w:rFonts w:ascii="Tahoma" w:hAnsi="Tahoma"/>
          <w:color w:val="000000"/>
          <w:sz w:val="24"/>
          <w:szCs w:val="24"/>
        </w:rPr>
        <w:t>,</w:t>
      </w:r>
      <w:r w:rsidR="001D6778">
        <w:rPr>
          <w:rFonts w:ascii="Tahoma" w:hAnsi="Tahoma"/>
          <w:sz w:val="24"/>
          <w:szCs w:val="24"/>
        </w:rPr>
        <w:t xml:space="preserve"> São Gonçalo e Itaboraí.</w:t>
      </w:r>
    </w:p>
    <w:p w:rsidR="006A7073" w:rsidRDefault="00EC62ED" w:rsidP="00876BBF">
      <w:pPr>
        <w:spacing w:after="0" w:line="240" w:lineRule="auto"/>
        <w:ind w:left="180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Sala das Sessões, 27 de agosto de 2020.</w:t>
      </w:r>
    </w:p>
    <w:p w:rsidR="006A7073" w:rsidRDefault="006A7073" w:rsidP="00876BBF">
      <w:pPr>
        <w:spacing w:after="0" w:line="240" w:lineRule="auto"/>
        <w:ind w:left="4245"/>
        <w:jc w:val="right"/>
        <w:rPr>
          <w:rFonts w:ascii="Tahoma" w:hAnsi="Tahoma"/>
          <w:sz w:val="24"/>
          <w:szCs w:val="24"/>
        </w:rPr>
      </w:pP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Renato Cariello</w:t>
      </w:r>
    </w:p>
    <w:p w:rsidR="006A7073" w:rsidRDefault="00EC62ED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Vereador</w:t>
      </w:r>
    </w:p>
    <w:p w:rsidR="006A7073" w:rsidRDefault="006A7073">
      <w:pPr>
        <w:spacing w:after="0" w:line="240" w:lineRule="auto"/>
        <w:ind w:left="4245"/>
        <w:rPr>
          <w:rFonts w:ascii="Tahoma" w:hAnsi="Tahoma"/>
          <w:sz w:val="24"/>
          <w:szCs w:val="24"/>
        </w:rPr>
      </w:pPr>
    </w:p>
    <w:p w:rsidR="006A7073" w:rsidRDefault="00EC62ED">
      <w:pPr>
        <w:spacing w:after="0" w:line="24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</w:t>
      </w:r>
      <w:r>
        <w:rPr>
          <w:rFonts w:ascii="Tahoma" w:hAnsi="Tahoma"/>
          <w:b/>
          <w:sz w:val="24"/>
          <w:szCs w:val="24"/>
        </w:rPr>
        <w:t>Justificativa:</w:t>
      </w:r>
    </w:p>
    <w:p w:rsidR="006A7073" w:rsidRDefault="006A7073">
      <w:pPr>
        <w:spacing w:after="0" w:line="240" w:lineRule="auto"/>
        <w:rPr>
          <w:rFonts w:ascii="Tahoma" w:hAnsi="Tahoma"/>
          <w:b/>
          <w:sz w:val="24"/>
          <w:szCs w:val="24"/>
        </w:rPr>
      </w:pP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Justifica-se a presente </w:t>
      </w:r>
      <w:r>
        <w:rPr>
          <w:rFonts w:ascii="Tahoma" w:hAnsi="Tahoma"/>
          <w:b/>
          <w:sz w:val="24"/>
          <w:szCs w:val="24"/>
        </w:rPr>
        <w:t xml:space="preserve">Moção de Aplausos </w:t>
      </w:r>
      <w:r>
        <w:rPr>
          <w:rFonts w:ascii="Tahoma" w:hAnsi="Tahoma"/>
          <w:sz w:val="24"/>
          <w:szCs w:val="24"/>
        </w:rPr>
        <w:t xml:space="preserve">a </w:t>
      </w:r>
      <w:r w:rsidR="001D6778">
        <w:rPr>
          <w:rFonts w:ascii="Tahoma" w:hAnsi="Tahoma"/>
          <w:b/>
          <w:sz w:val="24"/>
          <w:szCs w:val="24"/>
        </w:rPr>
        <w:t>Luciano Pires França</w:t>
      </w:r>
      <w:r w:rsidR="00E364AF">
        <w:rPr>
          <w:rFonts w:ascii="Tahoma" w:hAnsi="Tahoma"/>
          <w:b/>
          <w:sz w:val="24"/>
          <w:szCs w:val="24"/>
        </w:rPr>
        <w:t xml:space="preserve">, </w:t>
      </w:r>
      <w:r w:rsidR="00E364AF">
        <w:rPr>
          <w:rFonts w:ascii="Tahoma" w:hAnsi="Tahoma"/>
          <w:sz w:val="24"/>
          <w:szCs w:val="24"/>
        </w:rPr>
        <w:t xml:space="preserve">Id </w:t>
      </w:r>
      <w:r w:rsidR="001D6778">
        <w:rPr>
          <w:rFonts w:ascii="Tahoma" w:hAnsi="Tahoma"/>
          <w:sz w:val="24"/>
          <w:szCs w:val="24"/>
        </w:rPr>
        <w:t>5022699-1</w:t>
      </w:r>
      <w:bookmarkStart w:id="0" w:name="_GoBack"/>
      <w:bookmarkEnd w:id="0"/>
      <w:r w:rsidR="00E364AF">
        <w:rPr>
          <w:rFonts w:ascii="Tahoma" w:hAnsi="Tahoma"/>
          <w:sz w:val="24"/>
          <w:szCs w:val="24"/>
        </w:rPr>
        <w:t xml:space="preserve">, </w:t>
      </w:r>
      <w:r w:rsidR="001D6778">
        <w:rPr>
          <w:rFonts w:ascii="Tahoma" w:hAnsi="Tahoma"/>
          <w:sz w:val="24"/>
          <w:szCs w:val="24"/>
        </w:rPr>
        <w:t>Inspetor de Polícia</w:t>
      </w:r>
      <w:r>
        <w:rPr>
          <w:rFonts w:ascii="Tahoma" w:hAnsi="Tahoma"/>
          <w:sz w:val="24"/>
          <w:szCs w:val="24"/>
        </w:rPr>
        <w:t xml:space="preserve"> da </w:t>
      </w:r>
      <w:r>
        <w:rPr>
          <w:rFonts w:ascii="Tahoma" w:hAnsi="Tahoma"/>
          <w:b/>
          <w:sz w:val="24"/>
          <w:szCs w:val="24"/>
        </w:rPr>
        <w:t>DHNSGI</w:t>
      </w:r>
      <w:r>
        <w:rPr>
          <w:rFonts w:ascii="Tahoma" w:hAnsi="Tahoma"/>
          <w:sz w:val="24"/>
          <w:szCs w:val="24"/>
        </w:rPr>
        <w:t xml:space="preserve"> - Divisão de Homicídios de Niterói</w:t>
      </w:r>
      <w:r>
        <w:rPr>
          <w:rFonts w:ascii="Tahoma" w:hAnsi="Tahoma"/>
          <w:color w:val="000000"/>
          <w:sz w:val="24"/>
          <w:szCs w:val="24"/>
        </w:rPr>
        <w:t xml:space="preserve">, </w:t>
      </w:r>
      <w:r>
        <w:rPr>
          <w:rFonts w:ascii="Tahoma" w:hAnsi="Tahoma"/>
          <w:sz w:val="24"/>
          <w:szCs w:val="24"/>
        </w:rPr>
        <w:t>São Gonçalo e Itaboraí, pela brilhante atuação Policial realizada no dia 24/08/2020 denominada “</w:t>
      </w:r>
      <w:r>
        <w:rPr>
          <w:rFonts w:ascii="Tahoma" w:hAnsi="Tahoma"/>
          <w:b/>
          <w:sz w:val="24"/>
          <w:szCs w:val="24"/>
        </w:rPr>
        <w:t>Operação LUCAS 12</w:t>
      </w:r>
      <w:r>
        <w:rPr>
          <w:rFonts w:ascii="Tahoma" w:hAnsi="Tahoma"/>
          <w:sz w:val="24"/>
          <w:szCs w:val="24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bookmarkStart w:id="1" w:name="_gjdgxs"/>
      <w:bookmarkEnd w:id="1"/>
      <w:r>
        <w:rPr>
          <w:rFonts w:ascii="Tahoma" w:hAnsi="Tahoma"/>
          <w:sz w:val="24"/>
          <w:szCs w:val="24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Gonçalo, na capital do Estado do Rio de Janeiro e também em Brasília. </w:t>
      </w:r>
    </w:p>
    <w:p w:rsidR="006A7073" w:rsidRDefault="00EC62ED">
      <w:pPr>
        <w:spacing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Estimado por todos os seus companheiros e superiores, disciplinado, está sempre presente, sobretudo na busca da segurança e do enaltecimento da imagem da Polícia Civil do Estado do Rio de Janeiro.</w:t>
      </w:r>
    </w:p>
    <w:p w:rsidR="006A7073" w:rsidRDefault="00EC62ED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Ações como estas servem de exemplo para seus pares e são motivos de orgulho para seus superiores, pois simbolizam o compromisso com a Instituição Policial, demonstrando determinação e alto nível de profissionalismo, destreza e bravura, não restando dúvida que o brilhante policial é possuidor de uma lisura a toda prova, o que serve de exemplo para todos os integrantes da Instituição Policial e a Sociedade niteroiense.</w:t>
      </w:r>
    </w:p>
    <w:p w:rsidR="006A7073" w:rsidRDefault="006A7073">
      <w:pPr>
        <w:spacing w:after="0" w:line="240" w:lineRule="auto"/>
        <w:ind w:left="180" w:firstLine="360"/>
        <w:jc w:val="both"/>
        <w:rPr>
          <w:rFonts w:ascii="Tahoma" w:hAnsi="Tahoma"/>
          <w:sz w:val="24"/>
          <w:szCs w:val="24"/>
        </w:rPr>
      </w:pPr>
    </w:p>
    <w:sectPr w:rsidR="006A7073">
      <w:pgSz w:w="11907" w:h="16840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,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6B29"/>
    <w:rsid w:val="00085E16"/>
    <w:rsid w:val="001D6778"/>
    <w:rsid w:val="00350CC6"/>
    <w:rsid w:val="004F1181"/>
    <w:rsid w:val="006A7073"/>
    <w:rsid w:val="00876BBF"/>
    <w:rsid w:val="00966B29"/>
    <w:rsid w:val="00E364AF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Cariello</dc:creator>
  <cp:lastModifiedBy>Renato Cariello</cp:lastModifiedBy>
  <cp:revision>2</cp:revision>
  <cp:lastPrinted>2020-12-08T18:07:00Z</cp:lastPrinted>
  <dcterms:created xsi:type="dcterms:W3CDTF">2020-12-08T18:09:00Z</dcterms:created>
  <dcterms:modified xsi:type="dcterms:W3CDTF">2020-12-08T18:09:00Z</dcterms:modified>
</cp:coreProperties>
</file>